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5D" w:rsidRDefault="0081685D" w:rsidP="008168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6B2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РФ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B6B33">
        <w:rPr>
          <w:rFonts w:ascii="Times New Roman" w:hAnsi="Times New Roman" w:cs="Times New Roman"/>
          <w:sz w:val="28"/>
          <w:szCs w:val="28"/>
        </w:rPr>
        <w:t>06.07.2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6B33">
        <w:rPr>
          <w:rFonts w:ascii="Times New Roman" w:hAnsi="Times New Roman" w:cs="Times New Roman"/>
          <w:sz w:val="28"/>
          <w:szCs w:val="28"/>
        </w:rPr>
        <w:t xml:space="preserve">13 </w:t>
      </w:r>
      <w:r w:rsidRPr="0081685D">
        <w:rPr>
          <w:rFonts w:ascii="Times New Roman" w:hAnsi="Times New Roman" w:cs="Times New Roman"/>
          <w:b/>
          <w:sz w:val="28"/>
          <w:szCs w:val="28"/>
        </w:rPr>
        <w:t>№ Пр-1479 п.3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A58F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принятии мер, направленных на </w:t>
      </w:r>
      <w:r w:rsidRPr="006A1F84">
        <w:rPr>
          <w:rFonts w:ascii="Times New Roman" w:hAnsi="Times New Roman" w:cs="Times New Roman"/>
          <w:bCs/>
          <w:sz w:val="28"/>
          <w:szCs w:val="28"/>
        </w:rPr>
        <w:t>расторжение договоров с предприятиями</w:t>
      </w:r>
      <w:r w:rsidR="008A58F9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хозяйства.</w:t>
      </w:r>
    </w:p>
    <w:p w:rsidR="008A58F9" w:rsidRDefault="008A58F9" w:rsidP="008168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C88" w:rsidRPr="0081685D" w:rsidRDefault="0081685D" w:rsidP="008168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</w:t>
      </w:r>
      <w:r w:rsidR="000D3C88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8A46EF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7553</w:t>
      </w:r>
      <w:r w:rsidR="008B152E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-3</w:t>
      </w:r>
      <w:r w:rsidR="005A5A91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 10.07</w:t>
      </w:r>
      <w:r w:rsidR="000D3C88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5A5A91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6A1F84" w:rsidRPr="006A1F84" w:rsidRDefault="00C11D27" w:rsidP="006A1F84">
      <w:pPr>
        <w:pStyle w:val="Default"/>
        <w:rPr>
          <w:rFonts w:ascii="Cambria" w:hAnsi="Cambria"/>
        </w:rPr>
      </w:pPr>
      <w:r>
        <w:rPr>
          <w:bCs/>
          <w:sz w:val="28"/>
          <w:szCs w:val="28"/>
        </w:rPr>
        <w:t xml:space="preserve">    </w:t>
      </w:r>
      <w:r w:rsidR="0033741E" w:rsidRPr="0033741E">
        <w:rPr>
          <w:rFonts w:eastAsia="Times New Roman"/>
          <w:lang w:eastAsia="ru-RU"/>
        </w:rPr>
        <w:tab/>
      </w:r>
      <w:r w:rsidR="006A1F84" w:rsidRPr="006A1F84">
        <w:rPr>
          <w:rFonts w:ascii="Cambria" w:hAnsi="Cambria"/>
        </w:rPr>
        <w:t xml:space="preserve"> </w:t>
      </w:r>
    </w:p>
    <w:p w:rsidR="006A1F84" w:rsidRPr="006A1F84" w:rsidRDefault="006A1F84" w:rsidP="006A1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A1F84">
        <w:rPr>
          <w:rFonts w:ascii="Times New Roman" w:hAnsi="Times New Roman" w:cs="Times New Roman"/>
          <w:bCs/>
          <w:sz w:val="28"/>
          <w:szCs w:val="28"/>
        </w:rPr>
        <w:t>Рекомендовать органам исполни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6A1F84">
        <w:rPr>
          <w:rFonts w:ascii="Times New Roman" w:hAnsi="Times New Roman" w:cs="Times New Roman"/>
          <w:bCs/>
          <w:sz w:val="28"/>
          <w:szCs w:val="28"/>
        </w:rPr>
        <w:t xml:space="preserve">льной власти субъектов </w:t>
      </w:r>
      <w:r w:rsidRPr="006A1F84">
        <w:rPr>
          <w:rFonts w:ascii="Times New Roman" w:hAnsi="Times New Roman" w:cs="Times New Roman"/>
          <w:sz w:val="28"/>
          <w:szCs w:val="28"/>
        </w:rPr>
        <w:t xml:space="preserve">содержание:- </w:t>
      </w:r>
      <w:r w:rsidRPr="006A1F84">
        <w:rPr>
          <w:rFonts w:ascii="Times New Roman" w:hAnsi="Times New Roman" w:cs="Times New Roman"/>
          <w:bCs/>
          <w:sz w:val="28"/>
          <w:szCs w:val="28"/>
        </w:rPr>
        <w:t>Российской Федерации: в) принять меры, направленные:</w:t>
      </w:r>
      <w:r w:rsidR="008A5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6A1F8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84">
        <w:rPr>
          <w:rFonts w:ascii="Times New Roman" w:hAnsi="Times New Roman" w:cs="Times New Roman"/>
          <w:bCs/>
          <w:sz w:val="28"/>
          <w:szCs w:val="28"/>
        </w:rPr>
        <w:t xml:space="preserve">расторжение договоров с предприятиями жилищно-коммунального хозяйства, систематически не выполняющими обязательства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A1F84">
        <w:rPr>
          <w:rFonts w:ascii="Times New Roman" w:hAnsi="Times New Roman" w:cs="Times New Roman"/>
          <w:bCs/>
          <w:sz w:val="28"/>
          <w:szCs w:val="28"/>
        </w:rPr>
        <w:t>о предоставлению жилищно-коммунальных услуг; н</w:t>
      </w:r>
      <w:r w:rsidR="008A58F9">
        <w:rPr>
          <w:rFonts w:ascii="Times New Roman" w:hAnsi="Times New Roman" w:cs="Times New Roman"/>
          <w:bCs/>
          <w:sz w:val="28"/>
          <w:szCs w:val="28"/>
        </w:rPr>
        <w:t>а</w:t>
      </w:r>
      <w:r w:rsidRPr="006A1F84">
        <w:rPr>
          <w:rFonts w:ascii="Times New Roman" w:hAnsi="Times New Roman" w:cs="Times New Roman"/>
          <w:bCs/>
          <w:sz w:val="28"/>
          <w:szCs w:val="28"/>
        </w:rPr>
        <w:t xml:space="preserve"> недопущение роста </w:t>
      </w:r>
      <w:r>
        <w:rPr>
          <w:rFonts w:ascii="Times New Roman" w:hAnsi="Times New Roman" w:cs="Times New Roman"/>
          <w:bCs/>
          <w:sz w:val="28"/>
          <w:szCs w:val="28"/>
        </w:rPr>
        <w:t>задол</w:t>
      </w:r>
      <w:r w:rsidRPr="006A1F84">
        <w:rPr>
          <w:rFonts w:ascii="Times New Roman" w:hAnsi="Times New Roman" w:cs="Times New Roman"/>
          <w:bCs/>
          <w:sz w:val="28"/>
          <w:szCs w:val="28"/>
        </w:rPr>
        <w:t>же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6A1F84">
        <w:rPr>
          <w:rFonts w:ascii="Times New Roman" w:hAnsi="Times New Roman" w:cs="Times New Roman"/>
          <w:bCs/>
          <w:sz w:val="28"/>
          <w:szCs w:val="28"/>
        </w:rPr>
        <w:t>ностей в сфере жилищно-коммунального хозяйства и их ликвидацию; на организацию мониторинга качества коммунальных ресурсов и жилищно-коммунальных услуг; на обеспечение контроля за эффективностью инвестиционных программ предприятий жилищно</w:t>
      </w:r>
      <w:r w:rsidR="00A069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84">
        <w:rPr>
          <w:rFonts w:ascii="Times New Roman" w:hAnsi="Times New Roman" w:cs="Times New Roman"/>
          <w:bCs/>
          <w:sz w:val="28"/>
          <w:szCs w:val="28"/>
        </w:rPr>
        <w:t>- коммунального хозяйства.</w:t>
      </w:r>
    </w:p>
    <w:p w:rsidR="006A1F84" w:rsidRPr="006A1F84" w:rsidRDefault="006A1F84" w:rsidP="006A1F8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8B152E" w:rsidRPr="0033741E" w:rsidRDefault="008B152E" w:rsidP="00337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CD4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58F9" w:rsidRPr="0014047E" w:rsidRDefault="008A58F9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8F9" w:rsidRDefault="008A58F9" w:rsidP="008A5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4047E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A58F9" w:rsidRDefault="008A58F9" w:rsidP="008A5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8F9" w:rsidRPr="008A58F9" w:rsidRDefault="008A58F9" w:rsidP="00A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8F9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proofErr w:type="spellStart"/>
      <w:r w:rsidRPr="008A58F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A58F9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8A58F9">
        <w:rPr>
          <w:rFonts w:ascii="Times New Roman" w:hAnsi="Times New Roman" w:cs="Times New Roman"/>
          <w:sz w:val="28"/>
          <w:szCs w:val="28"/>
        </w:rPr>
        <w:t xml:space="preserve"> перечня поручений Президента Российской Федерации от 06.07.2013 № Пр-1479 по принятию мер направленных на расторжение договоров с предприятиями жилищно-коммунального хозяйства, систематически не выполняющими обязательства по предоставлению жилищно-коммунальных услуг, на недопущение роста задолженностей в сфере жилищно-коммунального хозяйства и их ликвидацию, на организацию мониторинга качества коммунальных ресурсов и жилищно - коммунальных услуг, на обеспечение контроля за эффективностью инвестиционных программ предприятий ж</w:t>
      </w:r>
      <w:r>
        <w:rPr>
          <w:rFonts w:ascii="Times New Roman" w:hAnsi="Times New Roman" w:cs="Times New Roman"/>
          <w:sz w:val="28"/>
          <w:szCs w:val="28"/>
        </w:rPr>
        <w:t xml:space="preserve">илищно-коммунальных хозяйства, </w:t>
      </w:r>
      <w:r w:rsidRPr="008A58F9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8A58F9" w:rsidRPr="008A58F9" w:rsidRDefault="008A58F9" w:rsidP="00A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8F9">
        <w:rPr>
          <w:rFonts w:ascii="Times New Roman" w:hAnsi="Times New Roman" w:cs="Times New Roman"/>
          <w:sz w:val="28"/>
          <w:szCs w:val="28"/>
        </w:rPr>
        <w:t>Администрацией города Новоалтайска ведется постоянный контроль по всем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58F9">
        <w:rPr>
          <w:rFonts w:ascii="Times New Roman" w:hAnsi="Times New Roman" w:cs="Times New Roman"/>
          <w:sz w:val="28"/>
          <w:szCs w:val="28"/>
        </w:rPr>
        <w:t xml:space="preserve"> работы предприятий жилищно - коммунального комплекса. Вопросы ЖКХ рассматриваются на еженедельных аппаратных совещаниях и на рабочих планерках председателя комитета Администрации города по ЖКГХЭТС с участием руководителей жилищно-коммунальных и ресурсоснабжающих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A58F9">
        <w:rPr>
          <w:rFonts w:ascii="Times New Roman" w:hAnsi="Times New Roman" w:cs="Times New Roman"/>
          <w:sz w:val="28"/>
          <w:szCs w:val="28"/>
        </w:rPr>
        <w:t>.</w:t>
      </w:r>
    </w:p>
    <w:p w:rsidR="008A58F9" w:rsidRDefault="008A58F9" w:rsidP="00A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8F9">
        <w:rPr>
          <w:rFonts w:ascii="Times New Roman" w:hAnsi="Times New Roman" w:cs="Times New Roman"/>
          <w:sz w:val="28"/>
          <w:szCs w:val="28"/>
        </w:rPr>
        <w:t xml:space="preserve">Мониторинг финансово - хозяйственной деятельности организаций жилищно </w:t>
      </w:r>
      <w:proofErr w:type="gramStart"/>
      <w:r w:rsidRPr="008A58F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8A58F9">
        <w:rPr>
          <w:rFonts w:ascii="Times New Roman" w:hAnsi="Times New Roman" w:cs="Times New Roman"/>
          <w:sz w:val="28"/>
          <w:szCs w:val="28"/>
        </w:rPr>
        <w:t xml:space="preserve">оммунального хозяйства, независимо от формы собственности осуществляется ежеквартально, информация размещается на сервере </w:t>
      </w:r>
      <w:r w:rsidRPr="008A58F9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58F9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8F9" w:rsidRPr="008A58F9" w:rsidRDefault="008A58F9" w:rsidP="00A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8F9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 в </w:t>
      </w:r>
      <w:r w:rsidRPr="008A58F9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58F9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Алтайского края </w:t>
      </w:r>
      <w:r w:rsidRPr="008A58F9">
        <w:rPr>
          <w:rFonts w:ascii="Times New Roman" w:hAnsi="Times New Roman" w:cs="Times New Roman"/>
          <w:sz w:val="28"/>
          <w:szCs w:val="28"/>
        </w:rPr>
        <w:t>предоставляются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F9">
        <w:rPr>
          <w:rFonts w:ascii="Times New Roman" w:hAnsi="Times New Roman" w:cs="Times New Roman"/>
          <w:sz w:val="28"/>
          <w:szCs w:val="28"/>
        </w:rPr>
        <w:t>дебиторской и кредиторской задолженности ресурсоснабжающих организаций.</w:t>
      </w:r>
    </w:p>
    <w:p w:rsidR="008A58F9" w:rsidRPr="008A58F9" w:rsidRDefault="008A58F9" w:rsidP="00A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8F9">
        <w:rPr>
          <w:rFonts w:ascii="Times New Roman" w:hAnsi="Times New Roman" w:cs="Times New Roman"/>
          <w:sz w:val="28"/>
          <w:szCs w:val="28"/>
        </w:rPr>
        <w:t>В целях снижения дебиторской задолж</w:t>
      </w:r>
      <w:r>
        <w:rPr>
          <w:rFonts w:ascii="Times New Roman" w:hAnsi="Times New Roman" w:cs="Times New Roman"/>
          <w:sz w:val="28"/>
          <w:szCs w:val="28"/>
        </w:rPr>
        <w:t xml:space="preserve">енности потребителей жилищно - </w:t>
      </w:r>
      <w:r w:rsidRPr="008A58F9">
        <w:rPr>
          <w:rFonts w:ascii="Times New Roman" w:hAnsi="Times New Roman" w:cs="Times New Roman"/>
          <w:sz w:val="28"/>
          <w:szCs w:val="28"/>
        </w:rPr>
        <w:t>коммунальных услуг, ежеквартально предоставляется информация о мерах, принимаемых предп</w:t>
      </w:r>
      <w:r>
        <w:rPr>
          <w:rFonts w:ascii="Times New Roman" w:hAnsi="Times New Roman" w:cs="Times New Roman"/>
          <w:sz w:val="28"/>
          <w:szCs w:val="28"/>
        </w:rPr>
        <w:t>риятиями ЖКХ, по её взысканию.</w:t>
      </w:r>
    </w:p>
    <w:p w:rsidR="008A58F9" w:rsidRPr="008A58F9" w:rsidRDefault="008A58F9" w:rsidP="00A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8F9">
        <w:rPr>
          <w:rFonts w:ascii="Times New Roman" w:hAnsi="Times New Roman" w:cs="Times New Roman"/>
          <w:sz w:val="28"/>
          <w:szCs w:val="28"/>
        </w:rPr>
        <w:t>Администрацией города ведется контроль</w:t>
      </w:r>
      <w:r w:rsidR="004A78C1">
        <w:rPr>
          <w:rFonts w:ascii="Times New Roman" w:hAnsi="Times New Roman" w:cs="Times New Roman"/>
          <w:sz w:val="28"/>
          <w:szCs w:val="28"/>
        </w:rPr>
        <w:t xml:space="preserve"> </w:t>
      </w:r>
      <w:r w:rsidRPr="008A58F9">
        <w:rPr>
          <w:rFonts w:ascii="Times New Roman" w:hAnsi="Times New Roman" w:cs="Times New Roman"/>
          <w:sz w:val="28"/>
          <w:szCs w:val="28"/>
        </w:rPr>
        <w:t>эффективност</w:t>
      </w:r>
      <w:r w:rsidR="00AD0F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F9">
        <w:rPr>
          <w:rFonts w:ascii="Times New Roman" w:hAnsi="Times New Roman" w:cs="Times New Roman"/>
          <w:sz w:val="28"/>
          <w:szCs w:val="28"/>
        </w:rPr>
        <w:t xml:space="preserve">инвестиционных программ предприятий </w:t>
      </w:r>
      <w:r w:rsidR="00A06929">
        <w:rPr>
          <w:rFonts w:ascii="Times New Roman" w:hAnsi="Times New Roman" w:cs="Times New Roman"/>
          <w:sz w:val="28"/>
          <w:szCs w:val="28"/>
        </w:rPr>
        <w:t>жилищно</w:t>
      </w:r>
      <w:r w:rsidRPr="008A58F9">
        <w:rPr>
          <w:rFonts w:ascii="Times New Roman" w:hAnsi="Times New Roman" w:cs="Times New Roman"/>
          <w:sz w:val="28"/>
          <w:szCs w:val="28"/>
        </w:rPr>
        <w:t>-коммунального хозяйства.</w:t>
      </w:r>
      <w:bookmarkStart w:id="0" w:name="_GoBack"/>
      <w:bookmarkEnd w:id="0"/>
    </w:p>
    <w:sectPr w:rsidR="008A58F9" w:rsidRPr="008A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264CD4"/>
    <w:rsid w:val="002B7431"/>
    <w:rsid w:val="0033741E"/>
    <w:rsid w:val="004A78C1"/>
    <w:rsid w:val="005A5A91"/>
    <w:rsid w:val="006A1F84"/>
    <w:rsid w:val="0081685D"/>
    <w:rsid w:val="008A46EF"/>
    <w:rsid w:val="008A58F9"/>
    <w:rsid w:val="008B152E"/>
    <w:rsid w:val="008B6B33"/>
    <w:rsid w:val="009F18CD"/>
    <w:rsid w:val="00A06929"/>
    <w:rsid w:val="00AD0F9E"/>
    <w:rsid w:val="00C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14</cp:revision>
  <dcterms:created xsi:type="dcterms:W3CDTF">2019-03-14T03:56:00Z</dcterms:created>
  <dcterms:modified xsi:type="dcterms:W3CDTF">2020-03-11T08:45:00Z</dcterms:modified>
</cp:coreProperties>
</file>