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7955" w:rsidRDefault="000230AA">
      <w:pPr>
        <w:widowControl w:val="0"/>
        <w:jc w:val="center"/>
        <w:rPr>
          <w:b/>
          <w:bCs/>
          <w:sz w:val="28"/>
          <w:szCs w:val="28"/>
        </w:rPr>
      </w:pPr>
      <w:r>
        <w:rPr>
          <w:noProof/>
        </w:rPr>
        <w:drawing>
          <wp:inline distT="0" distB="0" distL="0" distR="0">
            <wp:extent cx="571500" cy="6667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4" cstate="print"/>
                    <a:stretch>
                      <a:fillRect/>
                    </a:stretch>
                  </pic:blipFill>
                  <pic:spPr bwMode="auto">
                    <a:xfrm>
                      <a:off x="0" y="0"/>
                      <a:ext cx="571500" cy="666750"/>
                    </a:xfrm>
                    <a:prstGeom prst="rect">
                      <a:avLst/>
                    </a:prstGeom>
                  </pic:spPr>
                </pic:pic>
              </a:graphicData>
            </a:graphic>
          </wp:inline>
        </w:drawing>
      </w:r>
    </w:p>
    <w:p w:rsidR="00CC7955" w:rsidRDefault="00CC7955">
      <w:pPr>
        <w:widowControl w:val="0"/>
        <w:jc w:val="center"/>
        <w:rPr>
          <w:b/>
          <w:bCs/>
          <w:sz w:val="28"/>
          <w:szCs w:val="28"/>
        </w:rPr>
      </w:pPr>
    </w:p>
    <w:p w:rsidR="00CC7955" w:rsidRDefault="000230AA">
      <w:pPr>
        <w:widowControl w:val="0"/>
        <w:jc w:val="center"/>
        <w:rPr>
          <w:b/>
          <w:bCs/>
          <w:spacing w:val="20"/>
          <w:sz w:val="26"/>
          <w:szCs w:val="26"/>
        </w:rPr>
      </w:pPr>
      <w:r>
        <w:rPr>
          <w:b/>
          <w:bCs/>
          <w:spacing w:val="20"/>
          <w:sz w:val="26"/>
          <w:szCs w:val="26"/>
        </w:rPr>
        <w:t>НОВОАЛТАЙСКОЕ ГОРОДСКОЕ</w:t>
      </w:r>
    </w:p>
    <w:p w:rsidR="00CC7955" w:rsidRDefault="000230AA">
      <w:pPr>
        <w:widowControl w:val="0"/>
        <w:jc w:val="center"/>
        <w:rPr>
          <w:b/>
          <w:bCs/>
          <w:spacing w:val="20"/>
          <w:sz w:val="26"/>
          <w:szCs w:val="26"/>
        </w:rPr>
      </w:pPr>
      <w:r>
        <w:rPr>
          <w:b/>
          <w:bCs/>
          <w:spacing w:val="20"/>
          <w:sz w:val="26"/>
          <w:szCs w:val="26"/>
        </w:rPr>
        <w:t>СОБРАНИЕ ДЕПУТАТОВ</w:t>
      </w:r>
    </w:p>
    <w:p w:rsidR="00CC7955" w:rsidRDefault="000230AA">
      <w:pPr>
        <w:widowControl w:val="0"/>
        <w:jc w:val="center"/>
        <w:rPr>
          <w:b/>
          <w:bCs/>
          <w:spacing w:val="20"/>
          <w:sz w:val="26"/>
          <w:szCs w:val="26"/>
        </w:rPr>
      </w:pPr>
      <w:r>
        <w:rPr>
          <w:b/>
          <w:bCs/>
          <w:spacing w:val="20"/>
          <w:sz w:val="26"/>
          <w:szCs w:val="26"/>
        </w:rPr>
        <w:t>АЛТАЙСКОГО КРАЯ</w:t>
      </w:r>
    </w:p>
    <w:p w:rsidR="00CC7955" w:rsidRDefault="00CC7955">
      <w:pPr>
        <w:widowControl w:val="0"/>
        <w:jc w:val="center"/>
        <w:rPr>
          <w:sz w:val="28"/>
          <w:szCs w:val="28"/>
        </w:rPr>
      </w:pPr>
    </w:p>
    <w:p w:rsidR="00CC7955" w:rsidRDefault="000230AA">
      <w:pPr>
        <w:widowControl w:val="0"/>
        <w:jc w:val="center"/>
        <w:rPr>
          <w:rFonts w:ascii="Arial" w:hAnsi="Arial" w:cs="Arial"/>
          <w:b/>
          <w:bCs/>
          <w:spacing w:val="84"/>
          <w:sz w:val="36"/>
          <w:szCs w:val="36"/>
        </w:rPr>
      </w:pPr>
      <w:r>
        <w:rPr>
          <w:rFonts w:ascii="Arial" w:hAnsi="Arial" w:cs="Arial"/>
          <w:b/>
          <w:bCs/>
          <w:spacing w:val="84"/>
          <w:sz w:val="36"/>
          <w:szCs w:val="36"/>
        </w:rPr>
        <w:t>РЕШЕНИЕ</w:t>
      </w:r>
    </w:p>
    <w:p w:rsidR="00CC7955" w:rsidRDefault="00CC7955">
      <w:pPr>
        <w:widowControl w:val="0"/>
        <w:rPr>
          <w:b/>
          <w:bCs/>
          <w:spacing w:val="84"/>
          <w:sz w:val="28"/>
          <w:szCs w:val="28"/>
        </w:rPr>
      </w:pPr>
    </w:p>
    <w:p w:rsidR="00CC7955" w:rsidRDefault="006B7A0E">
      <w:pPr>
        <w:widowControl w:val="0"/>
        <w:jc w:val="both"/>
        <w:rPr>
          <w:rFonts w:ascii="Arial" w:hAnsi="Arial" w:cs="Arial"/>
          <w:sz w:val="24"/>
          <w:szCs w:val="24"/>
        </w:rPr>
      </w:pPr>
      <w:r>
        <w:rPr>
          <w:rFonts w:ascii="Arial" w:hAnsi="Arial" w:cs="Arial"/>
          <w:sz w:val="24"/>
          <w:szCs w:val="24"/>
        </w:rPr>
        <w:t>22.12.</w:t>
      </w:r>
      <w:r w:rsidR="000230AA">
        <w:rPr>
          <w:rFonts w:ascii="Arial" w:hAnsi="Arial" w:cs="Arial"/>
          <w:sz w:val="24"/>
          <w:szCs w:val="24"/>
        </w:rPr>
        <w:t>2021</w:t>
      </w:r>
      <w:r w:rsidR="000230AA">
        <w:rPr>
          <w:rFonts w:ascii="Arial" w:hAnsi="Arial" w:cs="Arial"/>
          <w:sz w:val="24"/>
          <w:szCs w:val="24"/>
        </w:rPr>
        <w:tab/>
      </w:r>
      <w:r w:rsidR="000230AA">
        <w:rPr>
          <w:rFonts w:ascii="Arial" w:hAnsi="Arial" w:cs="Arial"/>
          <w:sz w:val="24"/>
          <w:szCs w:val="24"/>
        </w:rPr>
        <w:tab/>
      </w:r>
      <w:r w:rsidR="000230AA">
        <w:rPr>
          <w:rFonts w:ascii="Arial" w:hAnsi="Arial" w:cs="Arial"/>
          <w:sz w:val="24"/>
          <w:szCs w:val="24"/>
        </w:rPr>
        <w:tab/>
        <w:t xml:space="preserve">    </w:t>
      </w:r>
      <w:r w:rsidR="000230AA">
        <w:rPr>
          <w:rFonts w:ascii="Arial" w:hAnsi="Arial" w:cs="Arial"/>
          <w:sz w:val="24"/>
          <w:szCs w:val="24"/>
        </w:rPr>
        <w:tab/>
      </w:r>
      <w:r w:rsidR="000230AA">
        <w:rPr>
          <w:rFonts w:ascii="Arial" w:hAnsi="Arial" w:cs="Arial"/>
          <w:sz w:val="24"/>
          <w:szCs w:val="24"/>
        </w:rPr>
        <w:tab/>
      </w:r>
      <w:r w:rsidR="000230AA">
        <w:rPr>
          <w:rFonts w:ascii="Arial" w:hAnsi="Arial" w:cs="Arial"/>
          <w:sz w:val="24"/>
          <w:szCs w:val="24"/>
        </w:rPr>
        <w:tab/>
      </w:r>
      <w:r w:rsidR="000230AA">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0230AA">
        <w:rPr>
          <w:rFonts w:ascii="Arial" w:hAnsi="Arial" w:cs="Arial"/>
          <w:sz w:val="24"/>
          <w:szCs w:val="24"/>
        </w:rPr>
        <w:t xml:space="preserve">№ </w:t>
      </w:r>
      <w:r>
        <w:rPr>
          <w:rFonts w:ascii="Arial" w:hAnsi="Arial" w:cs="Arial"/>
          <w:sz w:val="24"/>
          <w:szCs w:val="24"/>
        </w:rPr>
        <w:t>80</w:t>
      </w:r>
    </w:p>
    <w:p w:rsidR="00CC7955" w:rsidRDefault="000230AA">
      <w:pPr>
        <w:widowControl w:val="0"/>
        <w:jc w:val="center"/>
        <w:rPr>
          <w:rFonts w:ascii="Arial" w:hAnsi="Arial" w:cs="Arial"/>
          <w:b/>
          <w:bCs/>
          <w:sz w:val="18"/>
          <w:szCs w:val="18"/>
        </w:rPr>
      </w:pPr>
      <w:r>
        <w:rPr>
          <w:rFonts w:ascii="Arial" w:hAnsi="Arial" w:cs="Arial"/>
          <w:b/>
          <w:bCs/>
          <w:sz w:val="18"/>
          <w:szCs w:val="18"/>
        </w:rPr>
        <w:t>г. Новоалтайск</w:t>
      </w:r>
    </w:p>
    <w:p w:rsidR="00CC7955" w:rsidRDefault="00CC7955">
      <w:pPr>
        <w:widowControl w:val="0"/>
        <w:jc w:val="center"/>
        <w:rPr>
          <w:b/>
          <w:bCs/>
          <w:sz w:val="28"/>
          <w:szCs w:val="28"/>
        </w:rPr>
      </w:pPr>
    </w:p>
    <w:p w:rsidR="00CC7955" w:rsidRDefault="00821394">
      <w:pPr>
        <w:widowControl w:val="0"/>
        <w:jc w:val="center"/>
        <w:rPr>
          <w:b/>
          <w:bCs/>
          <w:sz w:val="28"/>
          <w:szCs w:val="28"/>
        </w:rPr>
      </w:pPr>
      <w:r w:rsidRPr="00821394">
        <w:pict>
          <v:rect id="_x0000_s1026" style="position:absolute;left:0;text-align:left;margin-left:-10pt;margin-top:7pt;width:280pt;height:100.7pt;z-index:251657728;mso-wrap-distance-left:9pt;mso-wrap-distance-top:0;mso-wrap-distance-right:9pt;mso-wrap-distance-bottom:0;mso-position-horizontal-relative:text;mso-position-vertical-relative:text" stroked="f" strokeweight="0">
            <v:textbox>
              <w:txbxContent>
                <w:p w:rsidR="00CC7955" w:rsidRDefault="000230AA">
                  <w:pPr>
                    <w:pStyle w:val="ab"/>
                    <w:jc w:val="both"/>
                    <w:rPr>
                      <w:szCs w:val="28"/>
                    </w:rPr>
                  </w:pPr>
                  <w:r>
                    <w:rPr>
                      <w:sz w:val="28"/>
                      <w:szCs w:val="28"/>
                    </w:rPr>
                    <w:t xml:space="preserve">О решении Новоалтайского городского Собрания депутатов «Об утверждении Положения </w:t>
                  </w:r>
                  <w:hyperlink w:anchor="P30">
                    <w:r>
                      <w:rPr>
                        <w:sz w:val="28"/>
                        <w:szCs w:val="28"/>
                      </w:rPr>
                      <w:t xml:space="preserve"> о муниципальном жилищном контроле на</w:t>
                    </w:r>
                  </w:hyperlink>
                  <w:r>
                    <w:t xml:space="preserve"> </w:t>
                  </w:r>
                  <w:r>
                    <w:rPr>
                      <w:sz w:val="28"/>
                      <w:szCs w:val="28"/>
                    </w:rPr>
                    <w:t xml:space="preserve">территории городского округа город Новоалтайск»  </w:t>
                  </w:r>
                </w:p>
              </w:txbxContent>
            </v:textbox>
          </v:rect>
        </w:pict>
      </w:r>
    </w:p>
    <w:p w:rsidR="00CC7955" w:rsidRDefault="00CC7955">
      <w:pPr>
        <w:pStyle w:val="a7"/>
        <w:widowControl w:val="0"/>
        <w:tabs>
          <w:tab w:val="left" w:pos="5500"/>
        </w:tabs>
        <w:spacing w:line="240" w:lineRule="exact"/>
        <w:ind w:right="3856"/>
        <w:rPr>
          <w:szCs w:val="28"/>
        </w:rPr>
      </w:pPr>
    </w:p>
    <w:p w:rsidR="00CC7955" w:rsidRDefault="00CC7955">
      <w:pPr>
        <w:pStyle w:val="a7"/>
        <w:widowControl w:val="0"/>
        <w:tabs>
          <w:tab w:val="left" w:pos="5500"/>
        </w:tabs>
        <w:spacing w:line="240" w:lineRule="exact"/>
        <w:ind w:right="3856"/>
        <w:rPr>
          <w:szCs w:val="28"/>
        </w:rPr>
      </w:pPr>
    </w:p>
    <w:p w:rsidR="00CC7955" w:rsidRDefault="00CC7955">
      <w:pPr>
        <w:pStyle w:val="a7"/>
        <w:widowControl w:val="0"/>
        <w:tabs>
          <w:tab w:val="left" w:pos="5500"/>
        </w:tabs>
        <w:spacing w:line="240" w:lineRule="exact"/>
        <w:ind w:right="3856"/>
        <w:rPr>
          <w:szCs w:val="28"/>
        </w:rPr>
      </w:pPr>
    </w:p>
    <w:p w:rsidR="00CC7955" w:rsidRDefault="00CC7955">
      <w:pPr>
        <w:pStyle w:val="a7"/>
        <w:widowControl w:val="0"/>
        <w:tabs>
          <w:tab w:val="left" w:pos="5500"/>
        </w:tabs>
        <w:spacing w:line="240" w:lineRule="exact"/>
        <w:ind w:right="3856"/>
        <w:rPr>
          <w:szCs w:val="28"/>
        </w:rPr>
      </w:pPr>
    </w:p>
    <w:p w:rsidR="00CC7955" w:rsidRDefault="00CC7955">
      <w:pPr>
        <w:pStyle w:val="a7"/>
        <w:widowControl w:val="0"/>
        <w:tabs>
          <w:tab w:val="left" w:pos="5500"/>
        </w:tabs>
        <w:spacing w:line="240" w:lineRule="exact"/>
        <w:ind w:right="3856"/>
        <w:rPr>
          <w:szCs w:val="28"/>
        </w:rPr>
      </w:pPr>
    </w:p>
    <w:p w:rsidR="00CC7955" w:rsidRDefault="00CC7955">
      <w:pPr>
        <w:widowControl w:val="0"/>
        <w:jc w:val="both"/>
        <w:rPr>
          <w:sz w:val="28"/>
          <w:szCs w:val="28"/>
        </w:rPr>
      </w:pPr>
    </w:p>
    <w:p w:rsidR="00CC7955" w:rsidRDefault="00CC7955">
      <w:pPr>
        <w:pStyle w:val="ConsPlusNormal"/>
        <w:jc w:val="both"/>
      </w:pPr>
    </w:p>
    <w:p w:rsidR="00CC7955" w:rsidRDefault="00CC7955">
      <w:pPr>
        <w:pStyle w:val="ConsPlusNormal"/>
        <w:ind w:firstLine="709"/>
        <w:jc w:val="both"/>
      </w:pPr>
    </w:p>
    <w:p w:rsidR="00CC7955" w:rsidRDefault="000230AA">
      <w:pPr>
        <w:pStyle w:val="ConsPlusNormal"/>
        <w:ind w:firstLine="709"/>
        <w:jc w:val="both"/>
        <w:rPr>
          <w:spacing w:val="60"/>
        </w:rPr>
      </w:pPr>
      <w:proofErr w:type="gramStart"/>
      <w:r>
        <w:t xml:space="preserve">В соответствии со </w:t>
      </w:r>
      <w:hyperlink r:id="rId5">
        <w:r>
          <w:t>статьей 20</w:t>
        </w:r>
      </w:hyperlink>
      <w:r>
        <w:t xml:space="preserve"> Жилищного кодекса Российской Федерации, Федеральным </w:t>
      </w:r>
      <w:hyperlink r:id="rId6">
        <w:r>
          <w:t>законом</w:t>
        </w:r>
      </w:hyperlink>
      <w:r>
        <w:t xml:space="preserve"> от 31.07.2020 № 248-ФЗ «О государственном контроле (надзоре) и муниципальном контроле в Российской Федерации», Федеральным </w:t>
      </w:r>
      <w:hyperlink r:id="rId7">
        <w:r>
          <w:t>законом</w:t>
        </w:r>
      </w:hyperlink>
      <w:r>
        <w:t xml:space="preserve"> от 06.10.2003 № 131-ФЗ «Об общих принципах организации местного самоуправления в Российской Федерации», руководствуясь Уставом городского округа город Новоалтайск Алтайского края, Новоалтайское городское Собрание депутатов   </w:t>
      </w:r>
      <w:r>
        <w:rPr>
          <w:spacing w:val="60"/>
        </w:rPr>
        <w:t>решило:</w:t>
      </w:r>
      <w:proofErr w:type="gramEnd"/>
    </w:p>
    <w:p w:rsidR="00CC7955" w:rsidRDefault="00CC7955">
      <w:pPr>
        <w:pStyle w:val="ConsPlusNormal"/>
        <w:ind w:firstLine="709"/>
        <w:jc w:val="both"/>
      </w:pPr>
    </w:p>
    <w:p w:rsidR="00CC7955" w:rsidRDefault="000230AA">
      <w:pPr>
        <w:pStyle w:val="ConsPlusNormal"/>
        <w:ind w:firstLine="709"/>
        <w:jc w:val="both"/>
      </w:pPr>
      <w:r>
        <w:t xml:space="preserve">1. Принять решение «Об утверждения </w:t>
      </w:r>
      <w:hyperlink w:anchor="P44">
        <w:r>
          <w:t>Положения</w:t>
        </w:r>
      </w:hyperlink>
      <w:r>
        <w:t xml:space="preserve"> о муниципальном жилищном контроле на территории городского округа город Новоалтайск» согласно приложению к настоящему решению.  </w:t>
      </w:r>
    </w:p>
    <w:p w:rsidR="00CC7955" w:rsidRDefault="000230AA">
      <w:pPr>
        <w:pStyle w:val="a7"/>
        <w:widowControl w:val="0"/>
        <w:tabs>
          <w:tab w:val="left" w:pos="9400"/>
        </w:tabs>
        <w:ind w:right="0" w:firstLine="709"/>
        <w:rPr>
          <w:szCs w:val="28"/>
        </w:rPr>
      </w:pPr>
      <w:r>
        <w:rPr>
          <w:szCs w:val="28"/>
        </w:rPr>
        <w:t xml:space="preserve">2. Направить указанное решение Главе города для подписания и опубликования (обнародования) в установленном порядке. </w:t>
      </w:r>
    </w:p>
    <w:p w:rsidR="00CC7955" w:rsidRDefault="000230AA">
      <w:pPr>
        <w:pStyle w:val="a7"/>
        <w:widowControl w:val="0"/>
        <w:tabs>
          <w:tab w:val="left" w:pos="9400"/>
        </w:tabs>
        <w:ind w:right="0" w:firstLine="709"/>
        <w:rPr>
          <w:szCs w:val="28"/>
        </w:rPr>
      </w:pPr>
      <w:r>
        <w:rPr>
          <w:color w:val="000000"/>
          <w:szCs w:val="28"/>
        </w:rPr>
        <w:t xml:space="preserve">3. </w:t>
      </w:r>
      <w:proofErr w:type="gramStart"/>
      <w:r>
        <w:rPr>
          <w:szCs w:val="28"/>
        </w:rPr>
        <w:t>Контроль за</w:t>
      </w:r>
      <w:proofErr w:type="gramEnd"/>
      <w:r>
        <w:rPr>
          <w:szCs w:val="28"/>
        </w:rPr>
        <w:t xml:space="preserve"> исполнением настоящего решения возложить на постоянную комиссию по жизнеобеспечению населения города.</w:t>
      </w:r>
    </w:p>
    <w:p w:rsidR="00CC7955" w:rsidRDefault="00CC7955">
      <w:pPr>
        <w:pStyle w:val="a7"/>
        <w:widowControl w:val="0"/>
        <w:tabs>
          <w:tab w:val="left" w:pos="9400"/>
        </w:tabs>
        <w:ind w:right="0"/>
        <w:rPr>
          <w:szCs w:val="28"/>
        </w:rPr>
      </w:pPr>
    </w:p>
    <w:p w:rsidR="00CC7955" w:rsidRDefault="00CC7955">
      <w:pPr>
        <w:pStyle w:val="a7"/>
        <w:widowControl w:val="0"/>
        <w:tabs>
          <w:tab w:val="left" w:pos="9400"/>
        </w:tabs>
        <w:ind w:right="0"/>
        <w:rPr>
          <w:szCs w:val="28"/>
        </w:rPr>
      </w:pPr>
    </w:p>
    <w:p w:rsidR="00CC7955" w:rsidRDefault="000230AA">
      <w:pPr>
        <w:widowControl w:val="0"/>
        <w:rPr>
          <w:sz w:val="28"/>
          <w:szCs w:val="28"/>
        </w:rPr>
      </w:pPr>
      <w:r>
        <w:rPr>
          <w:sz w:val="28"/>
          <w:szCs w:val="28"/>
        </w:rPr>
        <w:t xml:space="preserve">Председатель Новоалтайского </w:t>
      </w:r>
    </w:p>
    <w:p w:rsidR="00CC7955" w:rsidRDefault="000230AA">
      <w:pPr>
        <w:widowControl w:val="0"/>
        <w:rPr>
          <w:sz w:val="28"/>
          <w:szCs w:val="28"/>
        </w:rPr>
      </w:pPr>
      <w:r>
        <w:rPr>
          <w:sz w:val="28"/>
          <w:szCs w:val="28"/>
        </w:rPr>
        <w:t>городского Собрания депутатов                                                        В.И. Егорова</w:t>
      </w:r>
    </w:p>
    <w:p w:rsidR="00CC7955" w:rsidRDefault="00CC7955">
      <w:pPr>
        <w:widowControl w:val="0"/>
        <w:jc w:val="center"/>
        <w:rPr>
          <w:rFonts w:ascii="Arial" w:hAnsi="Arial" w:cs="Arial"/>
          <w:b/>
          <w:bCs/>
          <w:spacing w:val="84"/>
          <w:sz w:val="36"/>
          <w:szCs w:val="36"/>
        </w:rPr>
      </w:pPr>
    </w:p>
    <w:p w:rsidR="00CC7955" w:rsidRDefault="00CC7955">
      <w:pPr>
        <w:widowControl w:val="0"/>
        <w:jc w:val="center"/>
        <w:rPr>
          <w:rFonts w:ascii="Arial" w:hAnsi="Arial" w:cs="Arial"/>
          <w:b/>
          <w:bCs/>
          <w:spacing w:val="84"/>
          <w:sz w:val="36"/>
          <w:szCs w:val="36"/>
        </w:rPr>
      </w:pPr>
    </w:p>
    <w:p w:rsidR="00CC7955" w:rsidRDefault="00CC7955">
      <w:pPr>
        <w:widowControl w:val="0"/>
        <w:jc w:val="center"/>
        <w:rPr>
          <w:rFonts w:ascii="Arial" w:hAnsi="Arial" w:cs="Arial"/>
          <w:b/>
          <w:bCs/>
          <w:spacing w:val="84"/>
          <w:sz w:val="36"/>
          <w:szCs w:val="36"/>
        </w:rPr>
      </w:pPr>
    </w:p>
    <w:p w:rsidR="00CC7955" w:rsidRDefault="00CC7955">
      <w:pPr>
        <w:widowControl w:val="0"/>
        <w:jc w:val="center"/>
        <w:rPr>
          <w:rFonts w:ascii="Arial" w:hAnsi="Arial" w:cs="Arial"/>
          <w:b/>
          <w:bCs/>
          <w:spacing w:val="84"/>
          <w:sz w:val="36"/>
          <w:szCs w:val="36"/>
        </w:rPr>
      </w:pPr>
    </w:p>
    <w:p w:rsidR="00CC7955" w:rsidRDefault="000230AA">
      <w:pPr>
        <w:widowControl w:val="0"/>
        <w:jc w:val="center"/>
        <w:rPr>
          <w:rFonts w:ascii="Arial" w:hAnsi="Arial" w:cs="Arial"/>
          <w:b/>
          <w:bCs/>
          <w:spacing w:val="84"/>
          <w:sz w:val="36"/>
          <w:szCs w:val="36"/>
        </w:rPr>
      </w:pPr>
      <w:r>
        <w:rPr>
          <w:rFonts w:ascii="Arial" w:hAnsi="Arial" w:cs="Arial"/>
          <w:b/>
          <w:bCs/>
          <w:spacing w:val="84"/>
          <w:sz w:val="36"/>
          <w:szCs w:val="36"/>
        </w:rPr>
        <w:lastRenderedPageBreak/>
        <w:t>РЕШЕНИЕ</w:t>
      </w:r>
    </w:p>
    <w:p w:rsidR="00CC7955" w:rsidRDefault="00CC7955">
      <w:pPr>
        <w:widowControl w:val="0"/>
        <w:jc w:val="center"/>
        <w:rPr>
          <w:sz w:val="28"/>
          <w:szCs w:val="28"/>
        </w:rPr>
      </w:pPr>
    </w:p>
    <w:p w:rsidR="00CC7955" w:rsidRDefault="000230AA">
      <w:pPr>
        <w:widowControl w:val="0"/>
        <w:jc w:val="center"/>
        <w:rPr>
          <w:sz w:val="28"/>
          <w:szCs w:val="28"/>
        </w:rPr>
      </w:pPr>
      <w:r>
        <w:rPr>
          <w:sz w:val="28"/>
          <w:szCs w:val="28"/>
        </w:rPr>
        <w:t xml:space="preserve">Об утверждении Положения о муниципальном жилищном контроле на территории городского округа город Новоалтайск  </w:t>
      </w:r>
    </w:p>
    <w:p w:rsidR="00CC7955" w:rsidRDefault="00CC7955">
      <w:pPr>
        <w:widowControl w:val="0"/>
        <w:rPr>
          <w:sz w:val="28"/>
          <w:szCs w:val="28"/>
        </w:rPr>
      </w:pPr>
    </w:p>
    <w:p w:rsidR="00CC7955" w:rsidRDefault="000230AA">
      <w:pPr>
        <w:widowControl w:val="0"/>
        <w:rPr>
          <w:sz w:val="28"/>
          <w:szCs w:val="28"/>
        </w:rPr>
      </w:pPr>
      <w:r>
        <w:rPr>
          <w:sz w:val="28"/>
          <w:szCs w:val="28"/>
        </w:rPr>
        <w:t>Принято Новоалтайским городским</w:t>
      </w:r>
    </w:p>
    <w:p w:rsidR="00CC7955" w:rsidRDefault="000230AA">
      <w:pPr>
        <w:widowControl w:val="0"/>
        <w:rPr>
          <w:sz w:val="28"/>
          <w:szCs w:val="28"/>
        </w:rPr>
      </w:pPr>
      <w:r>
        <w:rPr>
          <w:sz w:val="28"/>
          <w:szCs w:val="28"/>
        </w:rPr>
        <w:t xml:space="preserve">Собранием депутатов </w:t>
      </w:r>
    </w:p>
    <w:p w:rsidR="00CC7955" w:rsidRDefault="000230AA">
      <w:pPr>
        <w:widowControl w:val="0"/>
        <w:rPr>
          <w:sz w:val="28"/>
          <w:szCs w:val="28"/>
        </w:rPr>
      </w:pPr>
      <w:r>
        <w:rPr>
          <w:sz w:val="28"/>
          <w:szCs w:val="28"/>
        </w:rPr>
        <w:t xml:space="preserve">решение от </w:t>
      </w:r>
      <w:r w:rsidR="006B7A0E">
        <w:rPr>
          <w:sz w:val="28"/>
          <w:szCs w:val="28"/>
        </w:rPr>
        <w:t>22.12.</w:t>
      </w:r>
      <w:r>
        <w:rPr>
          <w:sz w:val="28"/>
          <w:szCs w:val="28"/>
        </w:rPr>
        <w:t>2021  №</w:t>
      </w:r>
      <w:r w:rsidR="006B7A0E">
        <w:rPr>
          <w:sz w:val="28"/>
          <w:szCs w:val="28"/>
        </w:rPr>
        <w:t xml:space="preserve"> 80</w:t>
      </w:r>
    </w:p>
    <w:p w:rsidR="00CC7955" w:rsidRDefault="00CC7955">
      <w:pPr>
        <w:widowControl w:val="0"/>
        <w:rPr>
          <w:sz w:val="28"/>
          <w:szCs w:val="28"/>
        </w:rPr>
      </w:pPr>
    </w:p>
    <w:p w:rsidR="00CC7955" w:rsidRDefault="00CC7955">
      <w:pPr>
        <w:widowControl w:val="0"/>
        <w:rPr>
          <w:sz w:val="28"/>
          <w:szCs w:val="28"/>
        </w:rPr>
      </w:pPr>
    </w:p>
    <w:p w:rsidR="00CC7955" w:rsidRDefault="000230AA">
      <w:pPr>
        <w:pStyle w:val="a7"/>
        <w:widowControl w:val="0"/>
        <w:tabs>
          <w:tab w:val="left" w:pos="900"/>
          <w:tab w:val="left" w:pos="1080"/>
          <w:tab w:val="left" w:pos="9400"/>
        </w:tabs>
        <w:ind w:right="0" w:firstLine="709"/>
        <w:rPr>
          <w:szCs w:val="28"/>
        </w:rPr>
      </w:pPr>
      <w:r>
        <w:rPr>
          <w:szCs w:val="28"/>
        </w:rPr>
        <w:t xml:space="preserve">1.   Принять решение </w:t>
      </w:r>
      <w:r>
        <w:t xml:space="preserve">«Об утверждения </w:t>
      </w:r>
      <w:hyperlink w:anchor="P44">
        <w:r>
          <w:t>Положения</w:t>
        </w:r>
      </w:hyperlink>
      <w:r>
        <w:t xml:space="preserve"> о муниципальном жилищном контроле на территории городского округа город Новоалтайск» </w:t>
      </w:r>
      <w:r>
        <w:rPr>
          <w:szCs w:val="28"/>
        </w:rPr>
        <w:t>согласно приложению к настоящему решению.</w:t>
      </w:r>
    </w:p>
    <w:p w:rsidR="00CC7955" w:rsidRDefault="000230AA">
      <w:pPr>
        <w:ind w:firstLine="709"/>
        <w:jc w:val="both"/>
        <w:rPr>
          <w:sz w:val="28"/>
          <w:szCs w:val="28"/>
        </w:rPr>
      </w:pPr>
      <w:r>
        <w:rPr>
          <w:sz w:val="28"/>
          <w:szCs w:val="28"/>
        </w:rPr>
        <w:t>2. Признать утратившим силу решение Новоалтайского городского Собрания депутатов от 17.12.2019 № 37 «Об утверждении Положения о муниципальном жилищном контроле на территории городского округа город Новоалтайск».</w:t>
      </w:r>
    </w:p>
    <w:p w:rsidR="00CC7955" w:rsidRDefault="000230AA">
      <w:pPr>
        <w:widowControl w:val="0"/>
        <w:ind w:firstLine="709"/>
        <w:jc w:val="both"/>
        <w:rPr>
          <w:sz w:val="28"/>
          <w:szCs w:val="28"/>
        </w:rPr>
      </w:pPr>
      <w:r>
        <w:rPr>
          <w:sz w:val="28"/>
          <w:szCs w:val="28"/>
        </w:rPr>
        <w:t>3. Настоящее решение подлежит опубликованию в Вестнике муниципального образования города Новоалтайска и размещению на официальном сайте сети Интернет.</w:t>
      </w:r>
    </w:p>
    <w:p w:rsidR="00CC7955" w:rsidRDefault="00CC7955">
      <w:pPr>
        <w:widowControl w:val="0"/>
        <w:jc w:val="both"/>
        <w:rPr>
          <w:sz w:val="28"/>
          <w:szCs w:val="28"/>
        </w:rPr>
      </w:pPr>
    </w:p>
    <w:p w:rsidR="00CC7955" w:rsidRDefault="00CC7955">
      <w:pPr>
        <w:widowControl w:val="0"/>
        <w:jc w:val="both"/>
        <w:rPr>
          <w:sz w:val="28"/>
          <w:szCs w:val="28"/>
        </w:rPr>
      </w:pPr>
    </w:p>
    <w:p w:rsidR="00CC7955" w:rsidRDefault="00CC7955">
      <w:pPr>
        <w:widowControl w:val="0"/>
        <w:jc w:val="both"/>
        <w:rPr>
          <w:sz w:val="28"/>
          <w:szCs w:val="28"/>
        </w:rPr>
      </w:pPr>
    </w:p>
    <w:p w:rsidR="00CC7955" w:rsidRDefault="000230AA">
      <w:pPr>
        <w:widowControl w:val="0"/>
        <w:jc w:val="both"/>
        <w:rPr>
          <w:sz w:val="28"/>
          <w:szCs w:val="28"/>
        </w:rPr>
      </w:pPr>
      <w:r>
        <w:rPr>
          <w:sz w:val="28"/>
          <w:szCs w:val="28"/>
        </w:rPr>
        <w:t xml:space="preserve">Глава города                                                                                        С.Н. Еремеев </w:t>
      </w:r>
    </w:p>
    <w:p w:rsidR="00CC7955" w:rsidRDefault="00CC7955">
      <w:pPr>
        <w:widowControl w:val="0"/>
        <w:jc w:val="both"/>
        <w:rPr>
          <w:sz w:val="28"/>
          <w:szCs w:val="28"/>
        </w:rPr>
      </w:pPr>
    </w:p>
    <w:p w:rsidR="00CC7955" w:rsidRDefault="00CC7955">
      <w:pPr>
        <w:widowControl w:val="0"/>
        <w:jc w:val="both"/>
        <w:rPr>
          <w:sz w:val="28"/>
          <w:szCs w:val="28"/>
        </w:rPr>
      </w:pPr>
    </w:p>
    <w:p w:rsidR="00CC7955" w:rsidRDefault="006B7A0E">
      <w:pPr>
        <w:widowControl w:val="0"/>
        <w:jc w:val="both"/>
        <w:rPr>
          <w:sz w:val="28"/>
          <w:szCs w:val="28"/>
        </w:rPr>
      </w:pPr>
      <w:r>
        <w:rPr>
          <w:sz w:val="28"/>
          <w:szCs w:val="28"/>
        </w:rPr>
        <w:t>22.12.</w:t>
      </w:r>
      <w:r w:rsidR="000230AA">
        <w:rPr>
          <w:sz w:val="28"/>
          <w:szCs w:val="28"/>
        </w:rPr>
        <w:t>2021</w:t>
      </w:r>
    </w:p>
    <w:p w:rsidR="00CC7955" w:rsidRDefault="00CC7955">
      <w:pPr>
        <w:widowControl w:val="0"/>
        <w:jc w:val="both"/>
        <w:rPr>
          <w:sz w:val="28"/>
          <w:szCs w:val="28"/>
        </w:rPr>
      </w:pPr>
    </w:p>
    <w:p w:rsidR="00CC7955" w:rsidRDefault="000230AA">
      <w:pPr>
        <w:widowControl w:val="0"/>
        <w:jc w:val="both"/>
        <w:rPr>
          <w:sz w:val="28"/>
          <w:szCs w:val="28"/>
        </w:rPr>
      </w:pPr>
      <w:r>
        <w:rPr>
          <w:sz w:val="28"/>
          <w:szCs w:val="28"/>
        </w:rPr>
        <w:t>№</w:t>
      </w:r>
      <w:r w:rsidR="006B7A0E">
        <w:rPr>
          <w:sz w:val="28"/>
          <w:szCs w:val="28"/>
        </w:rPr>
        <w:t xml:space="preserve"> 40</w:t>
      </w:r>
    </w:p>
    <w:p w:rsidR="00CC7955" w:rsidRDefault="000230AA">
      <w:pPr>
        <w:widowControl w:val="0"/>
        <w:jc w:val="both"/>
        <w:rPr>
          <w:sz w:val="28"/>
          <w:szCs w:val="28"/>
        </w:rPr>
      </w:pPr>
      <w:r>
        <w:rPr>
          <w:sz w:val="28"/>
          <w:szCs w:val="28"/>
        </w:rPr>
        <w:t xml:space="preserve">  </w:t>
      </w:r>
    </w:p>
    <w:p w:rsidR="00CC7955" w:rsidRDefault="00CC7955">
      <w:pPr>
        <w:widowControl w:val="0"/>
        <w:jc w:val="both"/>
        <w:rPr>
          <w:sz w:val="28"/>
          <w:szCs w:val="28"/>
        </w:rPr>
      </w:pPr>
    </w:p>
    <w:p w:rsidR="00CC7955" w:rsidRDefault="00CC7955">
      <w:pPr>
        <w:widowControl w:val="0"/>
        <w:jc w:val="both"/>
        <w:rPr>
          <w:sz w:val="28"/>
          <w:szCs w:val="28"/>
        </w:rPr>
      </w:pPr>
    </w:p>
    <w:p w:rsidR="00CC7955" w:rsidRDefault="00CC7955">
      <w:pPr>
        <w:widowControl w:val="0"/>
        <w:jc w:val="both"/>
        <w:rPr>
          <w:sz w:val="28"/>
          <w:szCs w:val="28"/>
        </w:rPr>
      </w:pPr>
    </w:p>
    <w:p w:rsidR="00CC7955" w:rsidRDefault="00CC7955">
      <w:pPr>
        <w:widowControl w:val="0"/>
        <w:jc w:val="both"/>
        <w:rPr>
          <w:sz w:val="28"/>
          <w:szCs w:val="28"/>
        </w:rPr>
      </w:pPr>
    </w:p>
    <w:p w:rsidR="00CC7955" w:rsidRDefault="00CC7955">
      <w:pPr>
        <w:widowControl w:val="0"/>
        <w:jc w:val="both"/>
        <w:rPr>
          <w:sz w:val="28"/>
          <w:szCs w:val="28"/>
        </w:rPr>
      </w:pPr>
    </w:p>
    <w:p w:rsidR="00CC7955" w:rsidRDefault="00CC7955">
      <w:pPr>
        <w:widowControl w:val="0"/>
        <w:jc w:val="both"/>
        <w:rPr>
          <w:sz w:val="28"/>
          <w:szCs w:val="28"/>
        </w:rPr>
      </w:pPr>
    </w:p>
    <w:p w:rsidR="00CC7955" w:rsidRDefault="00CC7955">
      <w:pPr>
        <w:widowControl w:val="0"/>
        <w:jc w:val="both"/>
        <w:rPr>
          <w:sz w:val="28"/>
          <w:szCs w:val="28"/>
        </w:rPr>
      </w:pPr>
    </w:p>
    <w:p w:rsidR="00CC7955" w:rsidRDefault="00CC7955">
      <w:pPr>
        <w:widowControl w:val="0"/>
        <w:jc w:val="both"/>
        <w:rPr>
          <w:sz w:val="28"/>
          <w:szCs w:val="28"/>
        </w:rPr>
      </w:pPr>
    </w:p>
    <w:p w:rsidR="00CC7955" w:rsidRDefault="00CC7955">
      <w:pPr>
        <w:widowControl w:val="0"/>
        <w:jc w:val="both"/>
        <w:rPr>
          <w:sz w:val="28"/>
          <w:szCs w:val="28"/>
        </w:rPr>
      </w:pPr>
    </w:p>
    <w:p w:rsidR="00CC7955" w:rsidRDefault="00CC7955">
      <w:pPr>
        <w:widowControl w:val="0"/>
        <w:jc w:val="both"/>
        <w:rPr>
          <w:sz w:val="28"/>
          <w:szCs w:val="28"/>
        </w:rPr>
      </w:pPr>
    </w:p>
    <w:p w:rsidR="00CC7955" w:rsidRDefault="00CC7955">
      <w:pPr>
        <w:widowControl w:val="0"/>
        <w:jc w:val="both"/>
        <w:rPr>
          <w:sz w:val="28"/>
          <w:szCs w:val="28"/>
        </w:rPr>
      </w:pPr>
    </w:p>
    <w:p w:rsidR="00CC7955" w:rsidRDefault="00CC7955">
      <w:pPr>
        <w:widowControl w:val="0"/>
        <w:jc w:val="both"/>
        <w:rPr>
          <w:sz w:val="28"/>
          <w:szCs w:val="28"/>
        </w:rPr>
      </w:pPr>
    </w:p>
    <w:p w:rsidR="00CC7955" w:rsidRDefault="00CC7955">
      <w:pPr>
        <w:widowControl w:val="0"/>
        <w:jc w:val="both"/>
        <w:rPr>
          <w:sz w:val="28"/>
          <w:szCs w:val="28"/>
        </w:rPr>
      </w:pPr>
    </w:p>
    <w:p w:rsidR="00CC7955" w:rsidRDefault="00CC7955">
      <w:pPr>
        <w:widowControl w:val="0"/>
        <w:jc w:val="both"/>
        <w:rPr>
          <w:sz w:val="28"/>
          <w:szCs w:val="28"/>
        </w:rPr>
      </w:pPr>
    </w:p>
    <w:p w:rsidR="00CC7955" w:rsidRDefault="000230AA">
      <w:pPr>
        <w:ind w:firstLine="708"/>
        <w:jc w:val="right"/>
        <w:outlineLvl w:val="0"/>
        <w:rPr>
          <w:sz w:val="28"/>
          <w:szCs w:val="28"/>
        </w:rPr>
      </w:pPr>
      <w:r>
        <w:rPr>
          <w:sz w:val="28"/>
          <w:szCs w:val="28"/>
        </w:rPr>
        <w:lastRenderedPageBreak/>
        <w:t xml:space="preserve">Приложение </w:t>
      </w:r>
    </w:p>
    <w:p w:rsidR="00CC7955" w:rsidRDefault="000230AA">
      <w:pPr>
        <w:jc w:val="right"/>
        <w:rPr>
          <w:sz w:val="28"/>
          <w:szCs w:val="28"/>
        </w:rPr>
      </w:pPr>
      <w:r>
        <w:rPr>
          <w:sz w:val="28"/>
          <w:szCs w:val="28"/>
        </w:rPr>
        <w:t xml:space="preserve">к решению Новоалтайского </w:t>
      </w:r>
      <w:proofErr w:type="gramStart"/>
      <w:r>
        <w:rPr>
          <w:sz w:val="28"/>
          <w:szCs w:val="28"/>
        </w:rPr>
        <w:t>городского</w:t>
      </w:r>
      <w:proofErr w:type="gramEnd"/>
      <w:r>
        <w:rPr>
          <w:sz w:val="28"/>
          <w:szCs w:val="28"/>
        </w:rPr>
        <w:t xml:space="preserve"> </w:t>
      </w:r>
    </w:p>
    <w:p w:rsidR="00CC7955" w:rsidRDefault="000230AA">
      <w:pPr>
        <w:jc w:val="right"/>
        <w:rPr>
          <w:sz w:val="28"/>
          <w:szCs w:val="28"/>
        </w:rPr>
      </w:pPr>
      <w:r>
        <w:rPr>
          <w:sz w:val="28"/>
          <w:szCs w:val="28"/>
        </w:rPr>
        <w:t>Собрания депутатов Алтайского края</w:t>
      </w:r>
    </w:p>
    <w:p w:rsidR="00CC7955" w:rsidRDefault="000230AA">
      <w:pPr>
        <w:jc w:val="right"/>
        <w:rPr>
          <w:sz w:val="28"/>
          <w:szCs w:val="28"/>
        </w:rPr>
      </w:pPr>
      <w:r>
        <w:rPr>
          <w:sz w:val="28"/>
          <w:szCs w:val="28"/>
        </w:rPr>
        <w:t>от</w:t>
      </w:r>
      <w:r w:rsidR="006B7A0E">
        <w:rPr>
          <w:sz w:val="28"/>
          <w:szCs w:val="28"/>
        </w:rPr>
        <w:t xml:space="preserve"> 22.12.</w:t>
      </w:r>
      <w:r>
        <w:rPr>
          <w:sz w:val="28"/>
          <w:szCs w:val="28"/>
        </w:rPr>
        <w:t xml:space="preserve">2021  № </w:t>
      </w:r>
      <w:r w:rsidR="006B7A0E">
        <w:rPr>
          <w:sz w:val="28"/>
          <w:szCs w:val="28"/>
        </w:rPr>
        <w:t>40</w:t>
      </w:r>
    </w:p>
    <w:p w:rsidR="00CC7955" w:rsidRDefault="00CC7955">
      <w:pPr>
        <w:jc w:val="center"/>
        <w:rPr>
          <w:b/>
          <w:sz w:val="28"/>
          <w:szCs w:val="28"/>
        </w:rPr>
      </w:pPr>
    </w:p>
    <w:p w:rsidR="00CC7955" w:rsidRDefault="00CC7955">
      <w:pPr>
        <w:jc w:val="center"/>
        <w:rPr>
          <w:b/>
          <w:sz w:val="28"/>
          <w:szCs w:val="28"/>
        </w:rPr>
      </w:pPr>
    </w:p>
    <w:p w:rsidR="00CC7955" w:rsidRDefault="000230AA">
      <w:pPr>
        <w:pStyle w:val="ConsPlusTitle"/>
        <w:jc w:val="center"/>
      </w:pPr>
      <w:bookmarkStart w:id="0" w:name="P32"/>
      <w:bookmarkEnd w:id="0"/>
      <w:r>
        <w:t>ПОЛОЖЕНИЕ</w:t>
      </w:r>
    </w:p>
    <w:p w:rsidR="00CC7955" w:rsidRDefault="000230AA">
      <w:pPr>
        <w:pStyle w:val="ConsPlusTitle"/>
        <w:jc w:val="center"/>
      </w:pPr>
      <w:r>
        <w:t>О МУНИЦИПАЛЬНОМ ЖИЛИЩНОМ КОНТРОЛЕ НА ТЕРРИТОРИИ</w:t>
      </w:r>
    </w:p>
    <w:p w:rsidR="00CC7955" w:rsidRDefault="000230AA">
      <w:pPr>
        <w:pStyle w:val="ConsPlusTitle"/>
        <w:jc w:val="center"/>
      </w:pPr>
      <w:r>
        <w:t>ГОРОДСКОГО ОКРУГА ГОРОД НОВОАЛТАЙСК</w:t>
      </w:r>
    </w:p>
    <w:p w:rsidR="00CC7955" w:rsidRDefault="00CC7955">
      <w:pPr>
        <w:pStyle w:val="ConsPlusNormal"/>
        <w:jc w:val="both"/>
      </w:pPr>
    </w:p>
    <w:p w:rsidR="00CC7955" w:rsidRDefault="000230AA">
      <w:pPr>
        <w:pStyle w:val="ConsPlusTitle"/>
        <w:jc w:val="center"/>
        <w:outlineLvl w:val="1"/>
      </w:pPr>
      <w:r>
        <w:t>1. ОБЩИЕ ПОЛОЖЕНИЯ</w:t>
      </w:r>
    </w:p>
    <w:p w:rsidR="00CC7955" w:rsidRDefault="00CC7955">
      <w:pPr>
        <w:pStyle w:val="ConsPlusNormal"/>
        <w:jc w:val="both"/>
      </w:pPr>
    </w:p>
    <w:p w:rsidR="00CC7955" w:rsidRDefault="000230AA">
      <w:pPr>
        <w:pStyle w:val="ConsPlusNormal"/>
        <w:ind w:firstLine="709"/>
        <w:jc w:val="both"/>
      </w:pPr>
      <w:r>
        <w:t>1.1. Настоящее Положение устанавливает порядок организации и осуществления муниципального жилищного контроля на территории городского округа город Новоалтайск (далее - муниципальный контроль).</w:t>
      </w:r>
    </w:p>
    <w:p w:rsidR="00CC7955" w:rsidRDefault="000230AA">
      <w:pPr>
        <w:pStyle w:val="ConsPlusNormal"/>
        <w:ind w:firstLine="709"/>
        <w:jc w:val="both"/>
      </w:pPr>
      <w:bookmarkStart w:id="1" w:name="P51"/>
      <w:bookmarkEnd w:id="1"/>
      <w:r>
        <w:t>1.2. Предметом муниципального контроля является соблюдение юридическими лицами, индивидуальными предпринимателями и физическими лицами (далее - контролируемые лица) следующих обязательных требований в отношении муниципального жилищного фонда:</w:t>
      </w:r>
    </w:p>
    <w:p w:rsidR="00CC7955" w:rsidRDefault="000230AA">
      <w:pPr>
        <w:pStyle w:val="ConsPlusNormal"/>
        <w:ind w:firstLine="709"/>
        <w:jc w:val="both"/>
      </w:pPr>
      <w:proofErr w:type="gramStart"/>
      <w:r>
        <w:t>1) требований к использованию и сохранности муниципального жилищного фонда, в том числе требований к жилым помещениям, их использованию и содержанию, использованию и содержанию общего имущества собственников помещений в многоквартирных домах, порядку осуществления перевода жилого помещения в нежилое помещение и нежилого помещения в жилое в многоквартирном доме, порядку осуществления перепланировки и (или) переустройства помещений в многоквартирном доме;</w:t>
      </w:r>
      <w:proofErr w:type="gramEnd"/>
    </w:p>
    <w:p w:rsidR="00CC7955" w:rsidRDefault="000230AA">
      <w:pPr>
        <w:pStyle w:val="ConsPlusNormal"/>
        <w:ind w:firstLine="709"/>
        <w:jc w:val="both"/>
      </w:pPr>
      <w:r>
        <w:t>2) требований к формированию фондов капитального ремонта;</w:t>
      </w:r>
    </w:p>
    <w:p w:rsidR="00CC7955" w:rsidRDefault="000230AA">
      <w:pPr>
        <w:pStyle w:val="ConsPlusNormal"/>
        <w:ind w:firstLine="709"/>
        <w:jc w:val="both"/>
      </w:pPr>
      <w:r>
        <w:t>3) требований к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rsidR="00CC7955" w:rsidRDefault="000230AA">
      <w:pPr>
        <w:pStyle w:val="ConsPlusNormal"/>
        <w:ind w:firstLine="709"/>
        <w:jc w:val="both"/>
      </w:pPr>
      <w:r>
        <w:t>4) требований к предоставлению коммунальных услуг собственникам и пользователям помещений в многоквартирных домах и жилых домов;</w:t>
      </w:r>
    </w:p>
    <w:p w:rsidR="00CC7955" w:rsidRDefault="000230AA">
      <w:pPr>
        <w:pStyle w:val="ConsPlusNormal"/>
        <w:ind w:firstLine="709"/>
        <w:jc w:val="both"/>
      </w:pPr>
      <w:r>
        <w:t>5)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CC7955" w:rsidRDefault="000230AA">
      <w:pPr>
        <w:pStyle w:val="ConsPlusNormal"/>
        <w:ind w:firstLine="709"/>
        <w:jc w:val="both"/>
      </w:pPr>
      <w:r>
        <w:t>6) правил содержания общего имущества в многоквартирном доме и правил изменения размера платы за содержание жилого помещения;</w:t>
      </w:r>
    </w:p>
    <w:p w:rsidR="00CC7955" w:rsidRDefault="000230AA">
      <w:pPr>
        <w:pStyle w:val="ConsPlusNormal"/>
        <w:ind w:firstLine="709"/>
        <w:jc w:val="both"/>
      </w:pPr>
      <w:r>
        <w:t>7)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rsidR="00CC7955" w:rsidRDefault="000230AA">
      <w:pPr>
        <w:pStyle w:val="ConsPlusNormal"/>
        <w:ind w:firstLine="709"/>
        <w:jc w:val="both"/>
      </w:pPr>
      <w:r>
        <w:lastRenderedPageBreak/>
        <w:t>8)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rsidR="00CC7955" w:rsidRDefault="000230AA">
      <w:pPr>
        <w:pStyle w:val="ConsPlusNormal"/>
        <w:ind w:firstLine="709"/>
        <w:jc w:val="both"/>
      </w:pPr>
      <w:r>
        <w:t>9) требований к порядку размещения ресурсоснабжающими организациями, лицами, осуществляющими деятельность по управлению многоквартирными домами, информации в системе;</w:t>
      </w:r>
    </w:p>
    <w:p w:rsidR="00CC7955" w:rsidRDefault="000230AA">
      <w:pPr>
        <w:pStyle w:val="ConsPlusNormal"/>
        <w:ind w:firstLine="709"/>
        <w:jc w:val="both"/>
      </w:pPr>
      <w:r>
        <w:t>10) требований к обеспечению доступности для инвалидов помещений в многоквартирных домах;</w:t>
      </w:r>
    </w:p>
    <w:p w:rsidR="00CC7955" w:rsidRDefault="000230AA">
      <w:pPr>
        <w:pStyle w:val="ConsPlusNormal"/>
        <w:ind w:firstLine="709"/>
        <w:jc w:val="both"/>
      </w:pPr>
      <w:r>
        <w:t>11) требований к предоставлению жилых помещений в наемных домах социального использования.</w:t>
      </w:r>
    </w:p>
    <w:p w:rsidR="00CC7955" w:rsidRDefault="000230AA">
      <w:pPr>
        <w:pStyle w:val="ConsPlusNormal"/>
        <w:ind w:firstLine="709"/>
        <w:jc w:val="both"/>
      </w:pPr>
      <w:r>
        <w:t>1.3. Объектами муниципального контроля (далее - объект контроля) являются:</w:t>
      </w:r>
    </w:p>
    <w:p w:rsidR="00CC7955" w:rsidRDefault="000230AA">
      <w:pPr>
        <w:pStyle w:val="ConsPlusNormal"/>
        <w:ind w:firstLine="709"/>
        <w:jc w:val="both"/>
      </w:pPr>
      <w:r>
        <w:t>1.3.1. деятельность, действия (бездействие) контролируемых лиц, 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w:t>
      </w:r>
    </w:p>
    <w:p w:rsidR="00CC7955" w:rsidRDefault="000230AA">
      <w:pPr>
        <w:pStyle w:val="ConsPlusNormal"/>
        <w:ind w:firstLine="709"/>
        <w:jc w:val="both"/>
      </w:pPr>
      <w:r>
        <w:t>1.3.2. результаты деятельности контролируемых лиц, в том числе работы и услуги, к которым предъявляются обязательные требования;</w:t>
      </w:r>
    </w:p>
    <w:p w:rsidR="00CC7955" w:rsidRDefault="000230AA">
      <w:pPr>
        <w:pStyle w:val="ConsPlusNormal"/>
        <w:ind w:firstLine="709"/>
        <w:jc w:val="both"/>
      </w:pPr>
      <w:proofErr w:type="gramStart"/>
      <w:r>
        <w:t>1.3.3. здания, помещения, сооружения, территории, включая земельные участки, инженерное оборудование (далее - производственные объекты).</w:t>
      </w:r>
      <w:proofErr w:type="gramEnd"/>
    </w:p>
    <w:p w:rsidR="00CC7955" w:rsidRDefault="000230AA">
      <w:pPr>
        <w:pStyle w:val="ConsPlusNormal"/>
        <w:ind w:firstLine="709"/>
        <w:jc w:val="both"/>
      </w:pPr>
      <w:r>
        <w:t xml:space="preserve">1.4. Учет объектов контроля осуществляется в соответствии с </w:t>
      </w:r>
      <w:hyperlink r:id="rId8">
        <w:r>
          <w:t>главой 4</w:t>
        </w:r>
      </w:hyperlink>
      <w:r>
        <w:t xml:space="preserve"> «Информационное обеспечение государственного контроля (надзора), муниципального контроля» Федерального закона от 31.07.2020 № 248-ФЗ «О государственном контроле (надзоре) и муниципальном контроле в Российской Федерации» (далее - Федеральный закон № 248-ФЗ) с использованием информационных систем посредством сбора, обработки, анализа и учета сведений об объектах контроля.</w:t>
      </w:r>
    </w:p>
    <w:p w:rsidR="00CC7955" w:rsidRDefault="000230AA">
      <w:pPr>
        <w:pStyle w:val="ConsPlusNormal"/>
        <w:ind w:firstLine="709"/>
        <w:jc w:val="both"/>
      </w:pPr>
      <w:r>
        <w:t>1.5. При сборе, обработке, анализе и учете сведений об объектах контроля для целей их учета используется информация, представляемая контрольному органу в соответствии с нормативными правовыми актами, информация, получаемая в рамках межведомственного взаимодействия, а также общедоступная информация.</w:t>
      </w:r>
    </w:p>
    <w:p w:rsidR="00CC7955" w:rsidRDefault="000230AA">
      <w:pPr>
        <w:pStyle w:val="ConsPlusNormal"/>
        <w:ind w:firstLine="709"/>
        <w:jc w:val="both"/>
      </w:pPr>
      <w:r>
        <w:t xml:space="preserve">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w:t>
      </w:r>
      <w:proofErr w:type="gramStart"/>
      <w:r>
        <w:t>также</w:t>
      </w:r>
      <w:proofErr w:type="gramEnd"/>
      <w:r>
        <w:t xml:space="preserve"> если соответствующие сведения, документы содержатся в государственных или муниципальных информационных ресурсах.</w:t>
      </w:r>
    </w:p>
    <w:p w:rsidR="00CC7955" w:rsidRDefault="000230AA">
      <w:pPr>
        <w:pStyle w:val="ConsPlusNormal"/>
        <w:ind w:firstLine="709"/>
        <w:jc w:val="both"/>
      </w:pPr>
      <w:r>
        <w:t>1.6. Муниципальный контроль осуществляется:</w:t>
      </w:r>
    </w:p>
    <w:p w:rsidR="00CC7955" w:rsidRDefault="000230AA">
      <w:pPr>
        <w:pStyle w:val="ConsPlusNormal"/>
        <w:ind w:firstLine="709"/>
        <w:jc w:val="both"/>
      </w:pPr>
      <w:r>
        <w:t xml:space="preserve">- Комитетом Администрации города Новоалтайска по жилищно-коммунальному, газовому хозяйству, энергетике, транспорту и строительству;    </w:t>
      </w:r>
    </w:p>
    <w:p w:rsidR="00CC7955" w:rsidRDefault="000230AA">
      <w:pPr>
        <w:pStyle w:val="ConsPlusNormal"/>
        <w:ind w:firstLine="709"/>
        <w:jc w:val="both"/>
      </w:pPr>
      <w:r>
        <w:t>- отделом архитектуры и градостроительства Администрации города,</w:t>
      </w:r>
    </w:p>
    <w:p w:rsidR="00CC7955" w:rsidRDefault="000230AA">
      <w:pPr>
        <w:pStyle w:val="ConsPlusNormal"/>
        <w:ind w:firstLine="709"/>
        <w:jc w:val="both"/>
      </w:pPr>
      <w:r>
        <w:t xml:space="preserve">в соответствии с правовыми актами Администрации города Новоалтайска, определяющими компетенцию Контрольных органов и </w:t>
      </w:r>
      <w:r>
        <w:lastRenderedPageBreak/>
        <w:t>пределы границ осуществления муниципального контроля Контрольными органами.</w:t>
      </w:r>
    </w:p>
    <w:p w:rsidR="00CC7955" w:rsidRDefault="000230AA">
      <w:pPr>
        <w:pStyle w:val="ConsPlusNormal"/>
        <w:ind w:firstLine="709"/>
        <w:jc w:val="both"/>
      </w:pPr>
      <w:r>
        <w:t>1.7. От имени Контрольного органа муниципальный контроль вправе осуществлять следующие должностные лица:</w:t>
      </w:r>
    </w:p>
    <w:p w:rsidR="00CC7955" w:rsidRDefault="000230AA">
      <w:pPr>
        <w:pStyle w:val="ConsPlusNormal"/>
        <w:ind w:firstLine="709"/>
        <w:jc w:val="both"/>
      </w:pPr>
      <w:r>
        <w:t>1) руководитель (заместитель руководителя) Контрольного органа;</w:t>
      </w:r>
    </w:p>
    <w:p w:rsidR="00CC7955" w:rsidRDefault="000230AA">
      <w:pPr>
        <w:pStyle w:val="ConsPlusNormal"/>
        <w:ind w:firstLine="709"/>
        <w:jc w:val="both"/>
      </w:pPr>
      <w:r>
        <w:t>2) должностное лицо Контрольного органа, в должностные обязанности которого в соответствии с настоящим Положением или должностной инструкцией входит осуществление полномочий по осуществлению муниципального контроля, в том числе проведение профилактических мероприятий и контрольных мероприятий (далее - инспектор).</w:t>
      </w:r>
    </w:p>
    <w:p w:rsidR="00CC7955" w:rsidRDefault="000230AA">
      <w:pPr>
        <w:pStyle w:val="ConsPlusNormal"/>
        <w:ind w:firstLine="709"/>
        <w:jc w:val="both"/>
      </w:pPr>
      <w:r>
        <w:t>Перечень должностных лиц Контрольного органа, уполномоченных на осуществление муниципального контроля, устанавливается правовым актом Администрации города Новоалтайска.</w:t>
      </w:r>
    </w:p>
    <w:p w:rsidR="00CC7955" w:rsidRDefault="000230AA">
      <w:pPr>
        <w:pStyle w:val="ConsPlusNormal"/>
        <w:ind w:firstLine="709"/>
        <w:jc w:val="both"/>
      </w:pPr>
      <w:r>
        <w:t>Должностными лицами Контрольного органа, уполномоченными на принятие решения о проведении контрольного мероприятия, являются руководитель, заместитель руководителя Контрольного органа (далее - уполномоченные должностные лица Контрольного органа).</w:t>
      </w:r>
    </w:p>
    <w:p w:rsidR="00CC7955" w:rsidRDefault="000230AA">
      <w:pPr>
        <w:pStyle w:val="ConsPlusNormal"/>
        <w:ind w:firstLine="709"/>
        <w:jc w:val="both"/>
      </w:pPr>
      <w:r>
        <w:t>1.8. Контрольный орган вправе заключать соглашения с иными контрольными органами городского округа город Новоалтайск по вопросам организации и осуществления муниципального контроля, в том числе по вопросам совместного проведения профилактических мероприятий и контрольных мероприятий.</w:t>
      </w:r>
    </w:p>
    <w:p w:rsidR="00CC7955" w:rsidRDefault="000230AA">
      <w:pPr>
        <w:pStyle w:val="ConsPlusNormal"/>
        <w:ind w:firstLine="709"/>
        <w:jc w:val="both"/>
      </w:pPr>
      <w:r>
        <w:t>1.9. Муниципальный контроль осуществляется посредством профилактики нарушений обязательных требований, организации и проведения контрольных мероприятий, принятия мер по пресечению, предупреждению и (или) устранению последствий выявленных нарушений обязательных требований.</w:t>
      </w:r>
    </w:p>
    <w:p w:rsidR="00CC7955" w:rsidRDefault="000230AA">
      <w:pPr>
        <w:pStyle w:val="ConsPlusNormal"/>
        <w:ind w:firstLine="709"/>
        <w:jc w:val="both"/>
      </w:pPr>
      <w:r>
        <w:t xml:space="preserve">1.10. Инспекторы при осуществлении муниципального контроля реализуют права и </w:t>
      </w:r>
      <w:proofErr w:type="gramStart"/>
      <w:r>
        <w:t>несут обязанности</w:t>
      </w:r>
      <w:proofErr w:type="gramEnd"/>
      <w:r>
        <w:t xml:space="preserve">, установленные </w:t>
      </w:r>
      <w:hyperlink r:id="rId9">
        <w:r>
          <w:t>статьей 29</w:t>
        </w:r>
      </w:hyperlink>
      <w:r>
        <w:t xml:space="preserve"> Федерального закона № 248-ФЗ.</w:t>
      </w:r>
    </w:p>
    <w:p w:rsidR="00CC7955" w:rsidRDefault="000230AA">
      <w:pPr>
        <w:pStyle w:val="ConsPlusNormal"/>
        <w:ind w:firstLine="709"/>
        <w:jc w:val="both"/>
      </w:pPr>
      <w:r>
        <w:t xml:space="preserve">1.11. </w:t>
      </w:r>
      <w:proofErr w:type="gramStart"/>
      <w:r>
        <w:t xml:space="preserve">Информирование контролируемых лиц о совершаемых должностными лицами Контрольного органа и иными уполномоченными лицами действиях и принимаемых решениях осуществляется в сроки и порядке, установленные Федеральным </w:t>
      </w:r>
      <w:hyperlink r:id="rId10">
        <w:r>
          <w:t>законом</w:t>
        </w:r>
      </w:hyperlink>
      <w:r>
        <w:t xml:space="preserve"> №248-ФЗ,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w:t>
      </w:r>
      <w:proofErr w:type="gramEnd"/>
      <w:r>
        <w:t xml:space="preserve">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CC7955" w:rsidRDefault="000230AA">
      <w:pPr>
        <w:pStyle w:val="ConsPlusTitle"/>
        <w:jc w:val="center"/>
        <w:outlineLvl w:val="1"/>
      </w:pPr>
      <w:r>
        <w:lastRenderedPageBreak/>
        <w:t>2. КАТЕГОРИИ РИСКА ПРИЧИНЕНИЯ ВРЕДА (УЩЕРБА)</w:t>
      </w:r>
    </w:p>
    <w:p w:rsidR="00CC7955" w:rsidRDefault="00CC7955">
      <w:pPr>
        <w:pStyle w:val="ConsPlusNormal"/>
        <w:jc w:val="both"/>
      </w:pPr>
    </w:p>
    <w:p w:rsidR="00CC7955" w:rsidRDefault="000230AA">
      <w:pPr>
        <w:pStyle w:val="ConsPlusNormal"/>
        <w:ind w:firstLine="709"/>
        <w:jc w:val="both"/>
      </w:pPr>
      <w:r>
        <w:t xml:space="preserve">2.1. </w:t>
      </w:r>
      <w:proofErr w:type="gramStart"/>
      <w:r>
        <w:t>Муниципальный контроль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 при этом Контрольным органом на постоянной основе проводится мониторинг (сбор, обработка, анализ и учет) сведений, используемых для оценки и управления рисками причинения вреда (ущерба).</w:t>
      </w:r>
      <w:proofErr w:type="gramEnd"/>
    </w:p>
    <w:p w:rsidR="00CC7955" w:rsidRDefault="000230AA">
      <w:pPr>
        <w:pStyle w:val="ConsPlusNormal"/>
        <w:ind w:firstLine="709"/>
        <w:jc w:val="both"/>
      </w:pPr>
      <w:r>
        <w:t xml:space="preserve">2.2. В целях управления рисками причинения вреда (ущерба) при осуществлении муниципального контроля объекты контроля подлежат отнесению к одной из следующих категорий риска причинения вреда (ущерба) в соответствии с Федеральным </w:t>
      </w:r>
      <w:hyperlink r:id="rId11">
        <w:r>
          <w:t>законом</w:t>
        </w:r>
      </w:hyperlink>
      <w:r>
        <w:t xml:space="preserve"> № 248-ФЗ (далее - категории риска):</w:t>
      </w:r>
    </w:p>
    <w:p w:rsidR="00CC7955" w:rsidRDefault="000230AA">
      <w:pPr>
        <w:pStyle w:val="ConsPlusNormal"/>
        <w:ind w:firstLine="709"/>
        <w:jc w:val="both"/>
      </w:pPr>
      <w:r>
        <w:t>значительный риск;</w:t>
      </w:r>
    </w:p>
    <w:p w:rsidR="00CC7955" w:rsidRDefault="000230AA">
      <w:pPr>
        <w:pStyle w:val="ConsPlusNormal"/>
        <w:ind w:firstLine="709"/>
        <w:jc w:val="both"/>
      </w:pPr>
      <w:r>
        <w:t>средний риск;</w:t>
      </w:r>
    </w:p>
    <w:p w:rsidR="00CC7955" w:rsidRDefault="000230AA">
      <w:pPr>
        <w:pStyle w:val="ConsPlusNormal"/>
        <w:ind w:firstLine="709"/>
        <w:jc w:val="both"/>
      </w:pPr>
      <w:r>
        <w:t>умеренный риск;</w:t>
      </w:r>
    </w:p>
    <w:p w:rsidR="00CC7955" w:rsidRDefault="000230AA">
      <w:pPr>
        <w:pStyle w:val="ConsPlusNormal"/>
        <w:ind w:firstLine="709"/>
        <w:jc w:val="both"/>
      </w:pPr>
      <w:r>
        <w:t>низкий риск.</w:t>
      </w:r>
    </w:p>
    <w:p w:rsidR="00CC7955" w:rsidRDefault="000230AA">
      <w:pPr>
        <w:pStyle w:val="ConsPlusNormal"/>
        <w:ind w:firstLine="709"/>
        <w:jc w:val="both"/>
      </w:pPr>
      <w:r>
        <w:t xml:space="preserve">2.3. </w:t>
      </w:r>
      <w:hyperlink w:anchor="P425">
        <w:r>
          <w:t>Критерии</w:t>
        </w:r>
      </w:hyperlink>
      <w:r>
        <w:t xml:space="preserve"> отнесения объектов контроля к категориям риска в рамках осуществления муниципального контроля установлены в приложении 1 к настоящему Положению.</w:t>
      </w:r>
    </w:p>
    <w:p w:rsidR="00CC7955" w:rsidRDefault="000230AA">
      <w:pPr>
        <w:pStyle w:val="ConsPlusNormal"/>
        <w:ind w:firstLine="709"/>
        <w:jc w:val="both"/>
      </w:pPr>
      <w:r>
        <w:t xml:space="preserve">2.4. </w:t>
      </w:r>
      <w:proofErr w:type="gramStart"/>
      <w:r>
        <w:t>Отнесение объекта контроля к одной из категорий риска осуществляется Контрольным органом путем издания распоряжения об отнесении объектов муниципального контроля к соответствующим категориям риска ежегодно в срок до 1 марта на основе сопоставления его характеристик с утвержденными критериями риска, при этом 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w:t>
      </w:r>
      <w:proofErr w:type="gramEnd"/>
      <w:r>
        <w:t xml:space="preserve">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rsidR="00CC7955" w:rsidRDefault="000230AA">
      <w:pPr>
        <w:pStyle w:val="ConsPlusNormal"/>
        <w:ind w:firstLine="709"/>
        <w:jc w:val="both"/>
      </w:pPr>
      <w:r>
        <w:t xml:space="preserve">2.5. </w:t>
      </w:r>
      <w:hyperlink w:anchor="P456">
        <w:r>
          <w:t>Перечень</w:t>
        </w:r>
      </w:hyperlink>
      <w:r>
        <w:t xml:space="preserve"> индикаторов риска нарушения обязательных требований, проверяемых в рамках осуществления муниципального контроля, установлен в приложении 2 к настоящему Положению.</w:t>
      </w:r>
    </w:p>
    <w:p w:rsidR="00CC7955" w:rsidRDefault="000230AA">
      <w:pPr>
        <w:pStyle w:val="ConsPlusNormal"/>
        <w:ind w:firstLine="709"/>
        <w:jc w:val="both"/>
      </w:pPr>
      <w:r>
        <w:t xml:space="preserve">Для проведения контрольных мероприятий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информационно-телекоммуникационной сети Интернет, государственных информационных систем о возможных нарушениях обязательных требований, указанных в </w:t>
      </w:r>
      <w:hyperlink w:anchor="P51">
        <w:r>
          <w:t>пункте 1.2</w:t>
        </w:r>
      </w:hyperlink>
      <w:r>
        <w:t xml:space="preserve"> настоящего Положения, Контрольный орган разрабатывает и утверждает индикаторы риска нарушения обязательных требований. Типовые индикаторы риска нарушения обязательных требований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w:t>
      </w:r>
      <w:r>
        <w:lastRenderedPageBreak/>
        <w:t xml:space="preserve">регулированию в сфере жилищно-коммунального хозяйства в соответствии с </w:t>
      </w:r>
      <w:hyperlink r:id="rId12">
        <w:r>
          <w:t>частью 13 статьи 20</w:t>
        </w:r>
      </w:hyperlink>
      <w:r>
        <w:t xml:space="preserve"> Жилищного кодекса Российской Федерации.</w:t>
      </w:r>
    </w:p>
    <w:p w:rsidR="00CC7955" w:rsidRDefault="000230AA">
      <w:pPr>
        <w:pStyle w:val="ConsPlusNormal"/>
        <w:ind w:firstLine="709"/>
        <w:jc w:val="both"/>
      </w:pPr>
      <w:r>
        <w:t>2.6. В случае если объект контроля не отнесен распоряжением Контрольного органа к определенной категории риска, он считается отнесенным к категории низкого риска.</w:t>
      </w:r>
    </w:p>
    <w:p w:rsidR="00CC7955" w:rsidRDefault="000230AA">
      <w:pPr>
        <w:pStyle w:val="ConsPlusNormal"/>
        <w:ind w:firstLine="709"/>
        <w:jc w:val="both"/>
      </w:pPr>
      <w:r>
        <w:t xml:space="preserve">2.7. Контрольный орган в течение 5 рабочих дней со дня поступления в соответствии с </w:t>
      </w:r>
      <w:hyperlink r:id="rId13">
        <w:r>
          <w:t>частью 1 статьи 24</w:t>
        </w:r>
      </w:hyperlink>
      <w:r>
        <w:t xml:space="preserve"> Федерального закона № 248-ФЗ сведений о соответствии объекта контроля критериям риска иной категории риска либо об изменении критериев риска принимает решение об изменении категории риска. Контрольным органом издается распоряжение об изменении категории риска объекта контроля.</w:t>
      </w:r>
    </w:p>
    <w:p w:rsidR="00CC7955" w:rsidRDefault="000230AA">
      <w:pPr>
        <w:pStyle w:val="ConsPlusNormal"/>
        <w:ind w:firstLine="709"/>
        <w:jc w:val="both"/>
      </w:pPr>
      <w:r>
        <w:t>2.8. Контролируемое лицо вправе подать в Контрольный орган заявление об изменении категории риска осуществляемой им деятельности либо категории риска принадлежащих ему (используемых им) иных объектов контроля в случае их соответствия критериям риска для отнесения к иной категории риска. Изменение ранее присвоенной объекту муниципального контроля категории риска осуществляется соответствующим распоряжением Контрольного органа в соответствии с критериями отнесения объектов муниципального контроля к категориям риска.</w:t>
      </w:r>
    </w:p>
    <w:p w:rsidR="00CC7955" w:rsidRDefault="00CC7955">
      <w:pPr>
        <w:pStyle w:val="ConsPlusNormal"/>
        <w:jc w:val="both"/>
      </w:pPr>
    </w:p>
    <w:p w:rsidR="00CC7955" w:rsidRDefault="000230AA">
      <w:pPr>
        <w:pStyle w:val="ConsPlusTitle"/>
        <w:jc w:val="center"/>
        <w:outlineLvl w:val="1"/>
      </w:pPr>
      <w:r>
        <w:t>3. ВИДЫ ПРОФИЛАКТИЧЕСКИХ МЕРОПРИЯТИЙ, КОТОРЫЕ ПРОВОДЯТСЯ</w:t>
      </w:r>
    </w:p>
    <w:p w:rsidR="00CC7955" w:rsidRDefault="000230AA">
      <w:pPr>
        <w:pStyle w:val="ConsPlusTitle"/>
        <w:jc w:val="center"/>
      </w:pPr>
      <w:r>
        <w:t>ПРИ ОСУЩЕСТВЛЕНИИ МУНИЦИПАЛЬНОГО КОНТРОЛЯ</w:t>
      </w:r>
    </w:p>
    <w:p w:rsidR="00CC7955" w:rsidRDefault="00CC7955">
      <w:pPr>
        <w:pStyle w:val="ConsPlusNormal"/>
        <w:jc w:val="both"/>
      </w:pPr>
    </w:p>
    <w:p w:rsidR="00CC7955" w:rsidRDefault="000230AA">
      <w:pPr>
        <w:pStyle w:val="ConsPlusNormal"/>
        <w:ind w:firstLine="709"/>
        <w:jc w:val="both"/>
      </w:pPr>
      <w:r>
        <w:t>Профилактические мероприятия проводятся Контрольным органом в целях стимулирования добросовестного соблюдения обязательных требований контролируемыми лицами и направлены на снижение риска причинения вреда (ущерба), а также являются приоритетным по отношению к проведению контрольных (надзорных) мероприятий.</w:t>
      </w:r>
    </w:p>
    <w:p w:rsidR="00CC7955" w:rsidRDefault="000230AA">
      <w:pPr>
        <w:pStyle w:val="ConsPlusNormal"/>
        <w:ind w:firstLine="709"/>
        <w:jc w:val="both"/>
      </w:pPr>
      <w:r>
        <w:t>Профилактические мероприятия осуществляются на основании ежегодной Программы профилактики рисков причинения вреда (ущерба) охраняемым законом ценностям, утверждаемой распоряжением Контрольного органа в срок не позднее 20 декабря предшествующего года.</w:t>
      </w:r>
    </w:p>
    <w:p w:rsidR="00CC7955" w:rsidRDefault="000230AA">
      <w:pPr>
        <w:pStyle w:val="ConsPlusNormal"/>
        <w:ind w:firstLine="709"/>
        <w:jc w:val="both"/>
      </w:pPr>
      <w:r>
        <w:t>Утвержденная программа профилактики рисков причинения вреда размещается на официальном сайте Контрольного органа в течение 5 дней со дня ее утверждения.</w:t>
      </w:r>
    </w:p>
    <w:p w:rsidR="00CC7955" w:rsidRDefault="000230AA">
      <w:pPr>
        <w:pStyle w:val="ConsPlusNormal"/>
        <w:ind w:firstLine="709"/>
        <w:jc w:val="both"/>
      </w:pPr>
      <w:r>
        <w:t>Профилактические мероприятия, предусмотренные программой профилактики рисков причинения вреда, обязательны для проведения Контрольным органом.</w:t>
      </w:r>
    </w:p>
    <w:p w:rsidR="00CC7955" w:rsidRDefault="000230AA">
      <w:pPr>
        <w:pStyle w:val="ConsPlusNormal"/>
        <w:ind w:firstLine="709"/>
        <w:jc w:val="both"/>
      </w:pPr>
      <w:r>
        <w:t>Контрольный орган вправе проводить профилактические мероприятия, не предусмотренные программой профилактики рисков причинения вреда.</w:t>
      </w:r>
    </w:p>
    <w:p w:rsidR="00CC7955" w:rsidRDefault="000230AA">
      <w:pPr>
        <w:pStyle w:val="ConsPlusNormal"/>
        <w:ind w:firstLine="709"/>
        <w:jc w:val="both"/>
      </w:pPr>
      <w:r>
        <w:t xml:space="preserve">Контрольный орган при проведении профилактических мероприятий осуществляют взаимодействие с гражданами, организациями только в случаях, установленных Федеральным </w:t>
      </w:r>
      <w:hyperlink r:id="rId14">
        <w:r>
          <w:t>законом</w:t>
        </w:r>
      </w:hyperlink>
      <w:r>
        <w:t xml:space="preserve"> № 248-ФЗ. При этом профилактические мероприятия, в ходе которых осуществляется </w:t>
      </w:r>
      <w:r>
        <w:lastRenderedPageBreak/>
        <w:t>взаимодействие с контролируемыми лицами, проводятся только с согласия данных контролируемых лиц либо по их инициативе.</w:t>
      </w:r>
    </w:p>
    <w:p w:rsidR="00CC7955" w:rsidRDefault="000230AA">
      <w:pPr>
        <w:pStyle w:val="ConsPlusNormal"/>
        <w:ind w:firstLine="709"/>
        <w:jc w:val="both"/>
      </w:pPr>
      <w:proofErr w:type="gramStart"/>
      <w:r>
        <w:t>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(заместителю руководителя) Контрольного органа или иному должностному лицу Контрольного органа, уполномоченному на принятие решений о проведении контрольных мероприятий, для принятия решения о проведении контрольных мероприятий.</w:t>
      </w:r>
      <w:proofErr w:type="gramEnd"/>
    </w:p>
    <w:p w:rsidR="00CC7955" w:rsidRDefault="000230AA">
      <w:pPr>
        <w:pStyle w:val="ConsPlusNormal"/>
        <w:ind w:firstLine="709"/>
        <w:jc w:val="both"/>
      </w:pPr>
      <w:r>
        <w:t>При осуществлении муниципального контроля Контрольный орган проводит следующие виды профилактических мероприятий:</w:t>
      </w:r>
    </w:p>
    <w:p w:rsidR="00CC7955" w:rsidRDefault="000230AA">
      <w:pPr>
        <w:pStyle w:val="ConsPlusNormal"/>
        <w:ind w:firstLine="709"/>
        <w:jc w:val="both"/>
      </w:pPr>
      <w:r>
        <w:t>1) информирование;</w:t>
      </w:r>
    </w:p>
    <w:p w:rsidR="00CC7955" w:rsidRDefault="000230AA">
      <w:pPr>
        <w:pStyle w:val="ConsPlusNormal"/>
        <w:ind w:firstLine="709"/>
        <w:jc w:val="both"/>
      </w:pPr>
      <w:r>
        <w:t>2) обобщение правоприменительной практики;</w:t>
      </w:r>
    </w:p>
    <w:p w:rsidR="00CC7955" w:rsidRDefault="000230AA">
      <w:pPr>
        <w:pStyle w:val="ConsPlusNormal"/>
        <w:ind w:firstLine="709"/>
        <w:jc w:val="both"/>
      </w:pPr>
      <w:r>
        <w:t>3) объявление предостережения;</w:t>
      </w:r>
    </w:p>
    <w:p w:rsidR="00CC7955" w:rsidRDefault="000230AA">
      <w:pPr>
        <w:pStyle w:val="ConsPlusNormal"/>
        <w:ind w:firstLine="709"/>
        <w:jc w:val="both"/>
      </w:pPr>
      <w:r>
        <w:t>4) консультирование;</w:t>
      </w:r>
    </w:p>
    <w:p w:rsidR="00CC7955" w:rsidRDefault="000230AA">
      <w:pPr>
        <w:pStyle w:val="ConsPlusNormal"/>
        <w:ind w:firstLine="709"/>
        <w:jc w:val="both"/>
      </w:pPr>
      <w:r>
        <w:t>5) профилактический визит.</w:t>
      </w:r>
    </w:p>
    <w:p w:rsidR="00CC7955" w:rsidRDefault="000230AA">
      <w:pPr>
        <w:pStyle w:val="ConsPlusNormal"/>
        <w:ind w:firstLine="709"/>
        <w:jc w:val="both"/>
      </w:pPr>
      <w:r>
        <w:t>3.1. Информирование контролируемых и иных заинтересованных лиц по вопросам соблюдения обязательных требований и обобщение правоприменительной практики.</w:t>
      </w:r>
    </w:p>
    <w:p w:rsidR="00CC7955" w:rsidRDefault="000230AA">
      <w:pPr>
        <w:pStyle w:val="ConsPlusNormal"/>
        <w:ind w:firstLine="709"/>
        <w:jc w:val="both"/>
      </w:pPr>
      <w:r>
        <w:t xml:space="preserve">3.1.1. </w:t>
      </w:r>
      <w:proofErr w:type="gramStart"/>
      <w:r>
        <w:t xml:space="preserve">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 определенных </w:t>
      </w:r>
      <w:hyperlink r:id="rId15">
        <w:r>
          <w:t>частью 3 статьи 46</w:t>
        </w:r>
      </w:hyperlink>
      <w:r>
        <w:t xml:space="preserve"> Федерального закона № 248-ФЗ, на официальном сайте городского округа город Новоалтайск (далее - официальный сайт), ежегодно до 20 декабря предшествующего года (со сроком актуализации не позднее 10 рабочих дней со дня издания соответствующего акта) в средствах массовой информации, через личные</w:t>
      </w:r>
      <w:proofErr w:type="gramEnd"/>
      <w:r>
        <w:t xml:space="preserve"> кабинеты контролируемых лиц в государственных информационных системах (при их наличии) и в иных формах.</w:t>
      </w:r>
    </w:p>
    <w:p w:rsidR="00CC7955" w:rsidRDefault="000230AA">
      <w:pPr>
        <w:pStyle w:val="ConsPlusNormal"/>
        <w:ind w:firstLine="709"/>
        <w:jc w:val="both"/>
      </w:pPr>
      <w:r>
        <w:t xml:space="preserve">3.1.2. Обобщение правоприменительной практики организации и проведения муниципального контроля осуществляется ежегодно в срок до 20 февраля года, следующего за </w:t>
      </w:r>
      <w:proofErr w:type="gramStart"/>
      <w:r>
        <w:t>отчетным</w:t>
      </w:r>
      <w:proofErr w:type="gramEnd"/>
      <w:r>
        <w:t>.</w:t>
      </w:r>
    </w:p>
    <w:p w:rsidR="00CC7955" w:rsidRDefault="000230AA">
      <w:pPr>
        <w:pStyle w:val="ConsPlusNormal"/>
        <w:ind w:firstLine="709"/>
        <w:jc w:val="both"/>
      </w:pPr>
      <w:r>
        <w:t>По итогам обобщения правоприменительной практики Контрольный орган обеспечивает подготовку доклада с результатами обобщения правоприменительной практики Контрольного органа (далее - доклад).</w:t>
      </w:r>
    </w:p>
    <w:p w:rsidR="00CC7955" w:rsidRDefault="000230AA">
      <w:pPr>
        <w:pStyle w:val="ConsPlusNormal"/>
        <w:ind w:firstLine="709"/>
        <w:jc w:val="both"/>
      </w:pPr>
      <w:r>
        <w:t>Контрольный орган обеспечивает публичное обсуждение проекта доклада.</w:t>
      </w:r>
    </w:p>
    <w:p w:rsidR="00CC7955" w:rsidRDefault="000230AA">
      <w:pPr>
        <w:pStyle w:val="ConsPlusNormal"/>
        <w:ind w:firstLine="709"/>
        <w:jc w:val="both"/>
      </w:pPr>
      <w:r>
        <w:t>Доклад утверждается руководителем Контрольного органа и размещается на официальном сайте ежегодно не позднее 1 марта года, следующего за годом обобщения правоприменительной практики.</w:t>
      </w:r>
    </w:p>
    <w:p w:rsidR="00CC7955" w:rsidRDefault="000230AA">
      <w:pPr>
        <w:pStyle w:val="ConsPlusNormal"/>
        <w:ind w:firstLine="709"/>
        <w:jc w:val="both"/>
      </w:pPr>
      <w:r>
        <w:t>3.2. Предостережение о недопустимости нарушения обязательных требований.</w:t>
      </w:r>
    </w:p>
    <w:p w:rsidR="00CC7955" w:rsidRDefault="000230AA">
      <w:pPr>
        <w:pStyle w:val="ConsPlusNormal"/>
        <w:ind w:firstLine="709"/>
        <w:jc w:val="both"/>
      </w:pPr>
      <w:r>
        <w:lastRenderedPageBreak/>
        <w:t xml:space="preserve">3.2.1. </w:t>
      </w:r>
      <w:proofErr w:type="gramStart"/>
      <w:r>
        <w:t>Контрольный орган объявляет контролируемому лицу предостережение о недопустимости нарушения обязательных требований (далее - предостережение) при наличии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и предлагает принять меры по обеспечению</w:t>
      </w:r>
      <w:proofErr w:type="gramEnd"/>
      <w:r>
        <w:t xml:space="preserve"> соблюдения обязательных требований.</w:t>
      </w:r>
    </w:p>
    <w:p w:rsidR="00CC7955" w:rsidRDefault="000230AA">
      <w:pPr>
        <w:pStyle w:val="ConsPlusNormal"/>
        <w:ind w:firstLine="709"/>
        <w:jc w:val="both"/>
      </w:pPr>
      <w:r>
        <w:t xml:space="preserve">Предостережение о недопустимости нарушения обязательных требований объявляется и направляется контролируемому лицу в порядке, предусмотренном Федеральным </w:t>
      </w:r>
      <w:hyperlink r:id="rId16">
        <w:r>
          <w:t>законом</w:t>
        </w:r>
      </w:hyperlink>
      <w:r>
        <w:t xml:space="preserve"> № 248-ФЗ.</w:t>
      </w:r>
    </w:p>
    <w:p w:rsidR="00CC7955" w:rsidRDefault="000230AA">
      <w:pPr>
        <w:pStyle w:val="ConsPlusNormal"/>
        <w:ind w:firstLine="709"/>
        <w:jc w:val="both"/>
      </w:pPr>
      <w:r>
        <w:t xml:space="preserve">3.2.2. Предостережение составляется по </w:t>
      </w:r>
      <w:hyperlink r:id="rId17">
        <w:r>
          <w:t>форме</w:t>
        </w:r>
      </w:hyperlink>
      <w:r>
        <w:t>, утвержденной Приказом Минэкономразвития России от 31.03.2021 № 151 «О типовых формах документов, используемых контрольным (надзорным) органом».</w:t>
      </w:r>
    </w:p>
    <w:p w:rsidR="00CC7955" w:rsidRDefault="000230AA">
      <w:pPr>
        <w:pStyle w:val="ConsPlusNormal"/>
        <w:ind w:firstLine="709"/>
        <w:jc w:val="both"/>
      </w:pPr>
      <w:r>
        <w:t>3.2.3. Контролируемое лицо в течение 10 рабочих дней со дня получения предостережения вправе подать в Контрольный орган возражение в отношении предостережения.</w:t>
      </w:r>
    </w:p>
    <w:p w:rsidR="00CC7955" w:rsidRDefault="000230AA">
      <w:pPr>
        <w:pStyle w:val="ConsPlusNormal"/>
        <w:ind w:firstLine="709"/>
        <w:jc w:val="both"/>
      </w:pPr>
      <w:r>
        <w:t>3.2.4. Возражение должно содержать:</w:t>
      </w:r>
    </w:p>
    <w:p w:rsidR="00CC7955" w:rsidRDefault="000230AA">
      <w:pPr>
        <w:pStyle w:val="ConsPlusNormal"/>
        <w:ind w:firstLine="709"/>
        <w:jc w:val="both"/>
      </w:pPr>
      <w:r>
        <w:t>1) наименование Контрольного органа, в который направляется возражение;</w:t>
      </w:r>
    </w:p>
    <w:p w:rsidR="00CC7955" w:rsidRDefault="000230AA">
      <w:pPr>
        <w:pStyle w:val="ConsPlusNormal"/>
        <w:ind w:firstLine="709"/>
        <w:jc w:val="both"/>
      </w:pPr>
      <w:proofErr w:type="gramStart"/>
      <w:r>
        <w:t>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roofErr w:type="gramEnd"/>
    </w:p>
    <w:p w:rsidR="00CC7955" w:rsidRDefault="000230AA">
      <w:pPr>
        <w:pStyle w:val="ConsPlusNormal"/>
        <w:ind w:firstLine="709"/>
        <w:jc w:val="both"/>
      </w:pPr>
      <w:r>
        <w:t>3) дату и номер предостережения;</w:t>
      </w:r>
    </w:p>
    <w:p w:rsidR="00CC7955" w:rsidRDefault="000230AA">
      <w:pPr>
        <w:pStyle w:val="ConsPlusNormal"/>
        <w:ind w:firstLine="709"/>
        <w:jc w:val="both"/>
      </w:pPr>
      <w:r>
        <w:t xml:space="preserve">4) доводы, на основании которых контролируемое лицо </w:t>
      </w:r>
      <w:proofErr w:type="gramStart"/>
      <w:r>
        <w:t>не согласно</w:t>
      </w:r>
      <w:proofErr w:type="gramEnd"/>
      <w:r>
        <w:t xml:space="preserve"> с объявленным предостережением;</w:t>
      </w:r>
    </w:p>
    <w:p w:rsidR="00CC7955" w:rsidRDefault="000230AA">
      <w:pPr>
        <w:pStyle w:val="ConsPlusNormal"/>
        <w:ind w:firstLine="709"/>
        <w:jc w:val="both"/>
      </w:pPr>
      <w:r>
        <w:t>5) дату получения предостережения контролируемым лицом;</w:t>
      </w:r>
    </w:p>
    <w:p w:rsidR="00CC7955" w:rsidRDefault="000230AA">
      <w:pPr>
        <w:pStyle w:val="ConsPlusNormal"/>
        <w:ind w:firstLine="709"/>
        <w:jc w:val="both"/>
      </w:pPr>
      <w:r>
        <w:t>6) личную подпись контролируемого лица (представителя) и дату.</w:t>
      </w:r>
    </w:p>
    <w:p w:rsidR="00CC7955" w:rsidRDefault="000230AA">
      <w:pPr>
        <w:pStyle w:val="ConsPlusNormal"/>
        <w:ind w:firstLine="709"/>
        <w:jc w:val="both"/>
      </w:pPr>
      <w:r>
        <w:t>3.2.5. 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rsidR="00CC7955" w:rsidRDefault="000230AA">
      <w:pPr>
        <w:pStyle w:val="ConsPlusNormal"/>
        <w:ind w:firstLine="709"/>
        <w:jc w:val="both"/>
      </w:pPr>
      <w:r>
        <w:t>3.2.6. Контрольный орган рассматривает возражение в отношении предостережения в течение 15 рабочих дней со дня его получения.</w:t>
      </w:r>
    </w:p>
    <w:p w:rsidR="00CC7955" w:rsidRDefault="000230AA">
      <w:pPr>
        <w:pStyle w:val="ConsPlusNormal"/>
        <w:ind w:firstLine="709"/>
        <w:jc w:val="both"/>
      </w:pPr>
      <w:r>
        <w:t>3.2.7. По результатам рассмотрения возражения Контрольный орган принимает одно из следующих решений:</w:t>
      </w:r>
    </w:p>
    <w:p w:rsidR="00CC7955" w:rsidRDefault="000230AA">
      <w:pPr>
        <w:pStyle w:val="ConsPlusNormal"/>
        <w:ind w:firstLine="709"/>
        <w:jc w:val="both"/>
      </w:pPr>
      <w:r>
        <w:t>1) удовлетворяет возражение в форме отмены предостережения;</w:t>
      </w:r>
    </w:p>
    <w:p w:rsidR="00CC7955" w:rsidRDefault="000230AA">
      <w:pPr>
        <w:pStyle w:val="ConsPlusNormal"/>
        <w:ind w:firstLine="709"/>
        <w:jc w:val="both"/>
      </w:pPr>
      <w:r>
        <w:t>2) отказывает в удовлетворении возражения с указанием причины отказа.</w:t>
      </w:r>
    </w:p>
    <w:p w:rsidR="00CC7955" w:rsidRDefault="000230AA">
      <w:pPr>
        <w:pStyle w:val="ConsPlusNormal"/>
        <w:ind w:firstLine="709"/>
        <w:jc w:val="both"/>
      </w:pPr>
      <w:r>
        <w:t>3.2.8. Контрольный орган информирует контролируемое лицо о результатах рассмотрения возражения не позднее 5 рабочих дней со дня рассмотрения возражения в отношении предостережения.</w:t>
      </w:r>
    </w:p>
    <w:p w:rsidR="00CC7955" w:rsidRDefault="000230AA">
      <w:pPr>
        <w:pStyle w:val="ConsPlusNormal"/>
        <w:ind w:firstLine="709"/>
        <w:jc w:val="both"/>
      </w:pPr>
      <w:r>
        <w:lastRenderedPageBreak/>
        <w:t>3.2.9. Повторное направление возражения по тем же основаниям не допускается.</w:t>
      </w:r>
    </w:p>
    <w:p w:rsidR="00CC7955" w:rsidRDefault="000230AA">
      <w:pPr>
        <w:pStyle w:val="ConsPlusNormal"/>
        <w:ind w:firstLine="709"/>
        <w:jc w:val="both"/>
      </w:pPr>
      <w:r>
        <w:t>3.2.10. Контрольный орган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p>
    <w:p w:rsidR="00CC7955" w:rsidRDefault="000230AA">
      <w:pPr>
        <w:pStyle w:val="ConsPlusNormal"/>
        <w:ind w:firstLine="709"/>
        <w:jc w:val="both"/>
      </w:pPr>
      <w:r>
        <w:t>3.3. Консультирование.</w:t>
      </w:r>
    </w:p>
    <w:p w:rsidR="00CC7955" w:rsidRDefault="000230AA">
      <w:pPr>
        <w:pStyle w:val="ConsPlusNormal"/>
        <w:ind w:firstLine="709"/>
        <w:jc w:val="both"/>
      </w:pPr>
      <w:r>
        <w:t>3.3.1. Консультирование контролируемых лиц и их представителей осуществляется по вопросам, связанным с организацией и осуществлением муниципального контроля:</w:t>
      </w:r>
    </w:p>
    <w:p w:rsidR="00CC7955" w:rsidRDefault="000230AA">
      <w:pPr>
        <w:pStyle w:val="ConsPlusNormal"/>
        <w:ind w:firstLine="709"/>
        <w:jc w:val="both"/>
      </w:pPr>
      <w:r>
        <w:t>1) порядка проведения контрольных мероприятий;</w:t>
      </w:r>
    </w:p>
    <w:p w:rsidR="00CC7955" w:rsidRDefault="000230AA">
      <w:pPr>
        <w:pStyle w:val="ConsPlusNormal"/>
        <w:ind w:firstLine="709"/>
        <w:jc w:val="both"/>
      </w:pPr>
      <w:r>
        <w:t>2) периодичности проведения контрольных мероприятий;</w:t>
      </w:r>
    </w:p>
    <w:p w:rsidR="00CC7955" w:rsidRDefault="000230AA">
      <w:pPr>
        <w:pStyle w:val="ConsPlusNormal"/>
        <w:ind w:firstLine="709"/>
        <w:jc w:val="both"/>
      </w:pPr>
      <w:r>
        <w:t>3) порядка принятия решений по итогам контрольных мероприятий;</w:t>
      </w:r>
    </w:p>
    <w:p w:rsidR="00CC7955" w:rsidRDefault="000230AA">
      <w:pPr>
        <w:pStyle w:val="ConsPlusNormal"/>
        <w:ind w:firstLine="709"/>
        <w:jc w:val="both"/>
      </w:pPr>
      <w:r>
        <w:t>4) порядка обжалования решений Контрольного органа;</w:t>
      </w:r>
    </w:p>
    <w:p w:rsidR="00CC7955" w:rsidRDefault="000230AA">
      <w:pPr>
        <w:pStyle w:val="ConsPlusNormal"/>
        <w:ind w:firstLine="709"/>
        <w:jc w:val="both"/>
      </w:pPr>
      <w:r>
        <w:t>5) о мерах реагирования по итогам профилактических мероприятий.</w:t>
      </w:r>
    </w:p>
    <w:p w:rsidR="00CC7955" w:rsidRDefault="000230AA">
      <w:pPr>
        <w:pStyle w:val="ConsPlusNormal"/>
        <w:ind w:firstLine="709"/>
        <w:jc w:val="both"/>
      </w:pPr>
      <w:r>
        <w:t>3.3.2. Инспекторы осуществляют консультирование контролируемых лиц и их представителей:</w:t>
      </w:r>
    </w:p>
    <w:p w:rsidR="00CC7955" w:rsidRDefault="000230AA">
      <w:pPr>
        <w:pStyle w:val="ConsPlusNormal"/>
        <w:ind w:firstLine="709"/>
        <w:jc w:val="both"/>
      </w:pPr>
      <w:r>
        <w:t xml:space="preserve">1) в виде устных разъяснений по телефону, посредством </w:t>
      </w:r>
      <w:proofErr w:type="spellStart"/>
      <w:r>
        <w:t>видео-конференц-связи</w:t>
      </w:r>
      <w:proofErr w:type="spellEnd"/>
      <w:r>
        <w:t>, на личном приеме либо в ходе проведения профилактического мероприятия, контрольного мероприятия;</w:t>
      </w:r>
    </w:p>
    <w:p w:rsidR="00CC7955" w:rsidRDefault="000230AA">
      <w:pPr>
        <w:pStyle w:val="ConsPlusNormal"/>
        <w:ind w:firstLine="709"/>
        <w:jc w:val="both"/>
      </w:pPr>
      <w:r>
        <w:t xml:space="preserve">2) посредством размещения на официальном сайте письменного разъяснения по однотипным обращениям (более 10 однотипных обращений) контролируемых лиц и их представителей, подписанного уполномоченным должностным лицом Контрольного органа в срок не позднее 10 рабочих дней </w:t>
      </w:r>
      <w:proofErr w:type="gramStart"/>
      <w:r>
        <w:t>с даты подписания</w:t>
      </w:r>
      <w:proofErr w:type="gramEnd"/>
      <w:r>
        <w:t>.</w:t>
      </w:r>
    </w:p>
    <w:p w:rsidR="00CC7955" w:rsidRDefault="000230AA">
      <w:pPr>
        <w:pStyle w:val="ConsPlusNormal"/>
        <w:ind w:firstLine="709"/>
        <w:jc w:val="both"/>
      </w:pPr>
      <w:r>
        <w:t>3.3.3. Индивидуальное консультирование на личном приеме каждого заявителя инспекторами не может превышать 10 минут.</w:t>
      </w:r>
    </w:p>
    <w:p w:rsidR="00CC7955" w:rsidRDefault="000230AA">
      <w:pPr>
        <w:pStyle w:val="ConsPlusNormal"/>
        <w:ind w:firstLine="709"/>
        <w:jc w:val="both"/>
      </w:pPr>
      <w:r>
        <w:t>Время разговора по телефону не должно превышать 10 минут.</w:t>
      </w:r>
    </w:p>
    <w:p w:rsidR="00CC7955" w:rsidRDefault="000230AA">
      <w:pPr>
        <w:pStyle w:val="ConsPlusNormal"/>
        <w:ind w:firstLine="709"/>
        <w:jc w:val="both"/>
      </w:pPr>
      <w:r>
        <w:t>3.3.4. Контрольный орган не предоставляет контролируемым лицам и их представителям в письменной форме информацию по вопросам устного консультирования.</w:t>
      </w:r>
    </w:p>
    <w:p w:rsidR="00CC7955" w:rsidRDefault="000230AA">
      <w:pPr>
        <w:pStyle w:val="ConsPlusNormal"/>
        <w:ind w:firstLine="709"/>
        <w:jc w:val="both"/>
      </w:pPr>
      <w:r>
        <w:t>3.3.5. Контролируемое лицо вправе направить запрос о предоставлении письменного ответа. Срок для ответа на указанный запрос не должен превышать 30 календарных дней со дня регистрации в контрольном органе.</w:t>
      </w:r>
    </w:p>
    <w:p w:rsidR="00CC7955" w:rsidRDefault="000230AA">
      <w:pPr>
        <w:pStyle w:val="ConsPlusNormal"/>
        <w:ind w:firstLine="709"/>
        <w:jc w:val="both"/>
      </w:pPr>
      <w:r>
        <w:t>3.3.6. Контрольный орган осуществляет учет проведенных консультирований.</w:t>
      </w:r>
    </w:p>
    <w:p w:rsidR="00CC7955" w:rsidRDefault="000230AA">
      <w:pPr>
        <w:pStyle w:val="ConsPlusNormal"/>
        <w:ind w:firstLine="709"/>
        <w:jc w:val="both"/>
      </w:pPr>
      <w:r>
        <w:t>3.4. Профилактический визит.</w:t>
      </w:r>
    </w:p>
    <w:p w:rsidR="00CC7955" w:rsidRDefault="000230AA">
      <w:pPr>
        <w:pStyle w:val="ConsPlusNormal"/>
        <w:ind w:firstLine="709"/>
        <w:jc w:val="both"/>
      </w:pPr>
      <w:r>
        <w:t xml:space="preserve">3.4.1. 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w:t>
      </w:r>
      <w:proofErr w:type="spellStart"/>
      <w:r>
        <w:t>видео-конференц-связи</w:t>
      </w:r>
      <w:proofErr w:type="spellEnd"/>
      <w:r>
        <w:t>.</w:t>
      </w:r>
    </w:p>
    <w:p w:rsidR="00CC7955" w:rsidRDefault="000230AA">
      <w:pPr>
        <w:pStyle w:val="ConsPlusNormal"/>
        <w:ind w:firstLine="709"/>
        <w:jc w:val="both"/>
      </w:pPr>
      <w:r>
        <w:t>Продолжительность профилактического визита составляет не более 2 часов в течение рабочего дня.</w:t>
      </w:r>
    </w:p>
    <w:p w:rsidR="00CC7955" w:rsidRDefault="000230AA">
      <w:pPr>
        <w:pStyle w:val="ConsPlusNormal"/>
        <w:ind w:firstLine="709"/>
        <w:jc w:val="both"/>
      </w:pPr>
      <w:r>
        <w:t>3.4.2. Инспектор проводит обязательный профилактический визит в отношении:</w:t>
      </w:r>
    </w:p>
    <w:p w:rsidR="00CC7955" w:rsidRDefault="000230AA">
      <w:pPr>
        <w:pStyle w:val="ConsPlusNormal"/>
        <w:ind w:firstLine="709"/>
        <w:jc w:val="both"/>
      </w:pPr>
      <w:r>
        <w:lastRenderedPageBreak/>
        <w:t>1) контролируемых лиц, приступающих к осуществлению деятельности в сфере жилищных правоотношений, не позднее чем в течение 1 года с момента начала такой деятельности (при наличии сведений о начале деятельности);</w:t>
      </w:r>
    </w:p>
    <w:p w:rsidR="00CC7955" w:rsidRDefault="000230AA">
      <w:pPr>
        <w:pStyle w:val="ConsPlusNormal"/>
        <w:ind w:firstLine="709"/>
        <w:jc w:val="both"/>
      </w:pPr>
      <w:r>
        <w:t>2) объектов контроля, отнесенных к категориям значительного риска, в срок не позднее 1 года со дня принятия решения об отнесении объекта контроля к указанной категории.</w:t>
      </w:r>
    </w:p>
    <w:p w:rsidR="00CC7955" w:rsidRDefault="000230AA">
      <w:pPr>
        <w:pStyle w:val="ConsPlusNormal"/>
        <w:ind w:firstLine="709"/>
        <w:jc w:val="both"/>
      </w:pPr>
      <w:r>
        <w:t xml:space="preserve">3.4.3. Контрольный орган направляет контролируемому лицу уведомление о проведении обязательного профилактического визита не </w:t>
      </w:r>
      <w:proofErr w:type="gramStart"/>
      <w:r>
        <w:t>позднее</w:t>
      </w:r>
      <w:proofErr w:type="gramEnd"/>
      <w:r>
        <w:t xml:space="preserve"> чем за 5 рабочих дней до даты его проведения.</w:t>
      </w:r>
    </w:p>
    <w:p w:rsidR="00CC7955" w:rsidRDefault="000230AA">
      <w:pPr>
        <w:pStyle w:val="ConsPlusNormal"/>
        <w:ind w:firstLine="709"/>
        <w:jc w:val="both"/>
      </w:pPr>
      <w:r>
        <w:t xml:space="preserve">Контролируемое лицо вправе отказаться от проведения профилактического визита (включая обязательный профилактический визит), уведомив об этом Контрольный орган не </w:t>
      </w:r>
      <w:proofErr w:type="gramStart"/>
      <w:r>
        <w:t>позднее</w:t>
      </w:r>
      <w:proofErr w:type="gramEnd"/>
      <w:r>
        <w:t xml:space="preserve"> чем за 3 рабочих дня до даты его проведения.</w:t>
      </w:r>
    </w:p>
    <w:p w:rsidR="00CC7955" w:rsidRDefault="000230AA">
      <w:pPr>
        <w:pStyle w:val="ConsPlusNormal"/>
        <w:ind w:firstLine="709"/>
        <w:jc w:val="both"/>
      </w:pPr>
      <w:r>
        <w:t>3.4.4. По итогам профилактического визита инспектор составляет акт о проведении профилактического визита, форма которого утверждается Контрольным органом.</w:t>
      </w:r>
    </w:p>
    <w:p w:rsidR="00CC7955" w:rsidRDefault="000230AA">
      <w:pPr>
        <w:pStyle w:val="ConsPlusNormal"/>
        <w:ind w:firstLine="709"/>
        <w:jc w:val="both"/>
      </w:pPr>
      <w:r>
        <w:t>3.4.5. Контрольный орган осуществляет учет проведенных профилактических визитов.</w:t>
      </w:r>
    </w:p>
    <w:p w:rsidR="00CC7955" w:rsidRDefault="00CC7955">
      <w:pPr>
        <w:pStyle w:val="ConsPlusNormal"/>
        <w:ind w:firstLine="709"/>
        <w:jc w:val="both"/>
      </w:pPr>
    </w:p>
    <w:p w:rsidR="00CC7955" w:rsidRDefault="000230AA">
      <w:pPr>
        <w:pStyle w:val="ConsPlusTitle"/>
        <w:jc w:val="center"/>
        <w:outlineLvl w:val="1"/>
      </w:pPr>
      <w:r>
        <w:t>4. КОНТРОЛЬНЫЕ МЕРОПРИЯТИЯ, ПРОВОДИМЫЕ В РАМКАХ</w:t>
      </w:r>
    </w:p>
    <w:p w:rsidR="00CC7955" w:rsidRDefault="000230AA">
      <w:pPr>
        <w:pStyle w:val="ConsPlusTitle"/>
        <w:jc w:val="center"/>
      </w:pPr>
      <w:r>
        <w:t>МУНИЦИПАЛЬНОГО КОНТРОЛЯ</w:t>
      </w:r>
    </w:p>
    <w:p w:rsidR="00CC7955" w:rsidRDefault="00CC7955">
      <w:pPr>
        <w:pStyle w:val="ConsPlusNormal"/>
        <w:jc w:val="both"/>
      </w:pPr>
    </w:p>
    <w:p w:rsidR="00CC7955" w:rsidRDefault="000230AA">
      <w:pPr>
        <w:pStyle w:val="ConsPlusNormal"/>
        <w:ind w:firstLine="709"/>
        <w:jc w:val="both"/>
      </w:pPr>
      <w:r>
        <w:t>4.1. Контрольные мероприятия. Общие вопросы.</w:t>
      </w:r>
    </w:p>
    <w:p w:rsidR="00CC7955" w:rsidRDefault="000230AA">
      <w:pPr>
        <w:pStyle w:val="ConsPlusNormal"/>
        <w:ind w:firstLine="709"/>
        <w:jc w:val="both"/>
      </w:pPr>
      <w:r>
        <w:t>4.1.1. Муниципальный контроль осуществляется Контрольным органом посредством организации проведения следующих плановых и внеплановых контрольных мероприятий:</w:t>
      </w:r>
    </w:p>
    <w:p w:rsidR="00CC7955" w:rsidRDefault="000230AA">
      <w:pPr>
        <w:pStyle w:val="ConsPlusNormal"/>
        <w:ind w:firstLine="709"/>
        <w:jc w:val="both"/>
      </w:pPr>
      <w:r>
        <w:t>а) при взаимодействии с контролируемыми лицами:</w:t>
      </w:r>
    </w:p>
    <w:p w:rsidR="00CC7955" w:rsidRDefault="000230AA">
      <w:pPr>
        <w:pStyle w:val="ConsPlusNormal"/>
        <w:ind w:firstLine="709"/>
        <w:jc w:val="both"/>
      </w:pPr>
      <w:r>
        <w:t>- инспекционный визит;</w:t>
      </w:r>
    </w:p>
    <w:p w:rsidR="00CC7955" w:rsidRDefault="000230AA">
      <w:pPr>
        <w:pStyle w:val="ConsPlusNormal"/>
        <w:ind w:firstLine="709"/>
        <w:jc w:val="both"/>
      </w:pPr>
      <w:r>
        <w:t>- рейдовый осмотр;</w:t>
      </w:r>
    </w:p>
    <w:p w:rsidR="00CC7955" w:rsidRDefault="000230AA">
      <w:pPr>
        <w:pStyle w:val="ConsPlusNormal"/>
        <w:ind w:firstLine="709"/>
        <w:jc w:val="both"/>
      </w:pPr>
      <w:r>
        <w:t>- документарная проверка;</w:t>
      </w:r>
    </w:p>
    <w:p w:rsidR="00CC7955" w:rsidRDefault="000230AA">
      <w:pPr>
        <w:pStyle w:val="ConsPlusNormal"/>
        <w:ind w:firstLine="709"/>
        <w:jc w:val="both"/>
      </w:pPr>
      <w:r>
        <w:t>- выездная проверка;</w:t>
      </w:r>
    </w:p>
    <w:p w:rsidR="00CC7955" w:rsidRDefault="000230AA">
      <w:pPr>
        <w:pStyle w:val="ConsPlusNormal"/>
        <w:ind w:firstLine="709"/>
        <w:jc w:val="both"/>
      </w:pPr>
      <w:r>
        <w:t>б) без взаимодействия с контролируемыми лицами:</w:t>
      </w:r>
    </w:p>
    <w:p w:rsidR="00CC7955" w:rsidRDefault="000230AA">
      <w:pPr>
        <w:pStyle w:val="ConsPlusNormal"/>
        <w:ind w:firstLine="709"/>
        <w:jc w:val="both"/>
      </w:pPr>
      <w:r>
        <w:t>- наблюдение за соблюдением обязательных требований;</w:t>
      </w:r>
    </w:p>
    <w:p w:rsidR="00CC7955" w:rsidRDefault="000230AA">
      <w:pPr>
        <w:pStyle w:val="ConsPlusNormal"/>
        <w:ind w:firstLine="709"/>
        <w:jc w:val="both"/>
      </w:pPr>
      <w:r>
        <w:t>- выездное обследование.</w:t>
      </w:r>
    </w:p>
    <w:p w:rsidR="00CC7955" w:rsidRDefault="000230AA">
      <w:pPr>
        <w:pStyle w:val="ConsPlusNormal"/>
        <w:ind w:firstLine="709"/>
        <w:jc w:val="both"/>
      </w:pPr>
      <w:r>
        <w:t>4.1.2. При осуществлении муниципального контроля с взаимодействием с контролируемыми лицами являются:</w:t>
      </w:r>
    </w:p>
    <w:p w:rsidR="00CC7955" w:rsidRDefault="000230AA">
      <w:pPr>
        <w:pStyle w:val="ConsPlusNormal"/>
        <w:ind w:firstLine="709"/>
        <w:jc w:val="both"/>
      </w:pPr>
      <w:r>
        <w:t>- встречи, телефонные и иные переговоры (непосредственное взаимодействие) между инспектором и контролируемым лицом или его представителем;</w:t>
      </w:r>
    </w:p>
    <w:p w:rsidR="00CC7955" w:rsidRDefault="000230AA">
      <w:pPr>
        <w:pStyle w:val="ConsPlusNormal"/>
        <w:ind w:firstLine="709"/>
        <w:jc w:val="both"/>
      </w:pPr>
      <w:r>
        <w:t>- запрос документов, иных материалов;</w:t>
      </w:r>
    </w:p>
    <w:p w:rsidR="00CC7955" w:rsidRDefault="000230AA">
      <w:pPr>
        <w:pStyle w:val="ConsPlusNormal"/>
        <w:ind w:firstLine="709"/>
        <w:jc w:val="both"/>
      </w:pPr>
      <w:r>
        <w:t>- 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w:t>
      </w:r>
    </w:p>
    <w:p w:rsidR="00CC7955" w:rsidRDefault="000230AA">
      <w:pPr>
        <w:pStyle w:val="ConsPlusNormal"/>
        <w:ind w:firstLine="709"/>
        <w:jc w:val="both"/>
      </w:pPr>
      <w:r>
        <w:lastRenderedPageBreak/>
        <w:t xml:space="preserve">4.1.3. Контрольные мероприятия, осуществляемые при взаимодействии с контролируемым лицом, проводятся Контрольным органом по основаниям, указанным в </w:t>
      </w:r>
      <w:hyperlink r:id="rId18">
        <w:r>
          <w:t>статье 57</w:t>
        </w:r>
      </w:hyperlink>
      <w:r>
        <w:t xml:space="preserve"> Федерального закона № 248-ФЗ.</w:t>
      </w:r>
    </w:p>
    <w:p w:rsidR="00CC7955" w:rsidRDefault="000230AA">
      <w:pPr>
        <w:pStyle w:val="ConsPlusNormal"/>
        <w:ind w:firstLine="709"/>
        <w:jc w:val="both"/>
      </w:pPr>
      <w:r>
        <w:t xml:space="preserve">Контрольные мероприятия без взаимодействия проводятся инспекторами на основании заданий уполномоченных должностных лиц Контрольного органа, включая задания, содержащиеся в планах работы Контрольного органа, в том числе в случаях, установленных Федеральным </w:t>
      </w:r>
      <w:hyperlink r:id="rId19">
        <w:r>
          <w:t>законом</w:t>
        </w:r>
      </w:hyperlink>
      <w:r>
        <w:t xml:space="preserve"> № 248-ФЗ.</w:t>
      </w:r>
    </w:p>
    <w:p w:rsidR="00CC7955" w:rsidRDefault="000230AA">
      <w:pPr>
        <w:pStyle w:val="ConsPlusNormal"/>
        <w:ind w:firstLine="709"/>
        <w:jc w:val="both"/>
      </w:pPr>
      <w:r>
        <w:t>4.1.4. Плановые и внеплановые контрольные мероприятия, за исключением проводимых без взаимодействия с контролируемыми лицами, проводятся путем совершения инспектором и лицами, привлекаемыми к проведению контрольного мероприятия, следующих контрольных действий:</w:t>
      </w:r>
    </w:p>
    <w:p w:rsidR="00CC7955" w:rsidRDefault="000230AA">
      <w:pPr>
        <w:pStyle w:val="ConsPlusNormal"/>
        <w:ind w:firstLine="709"/>
        <w:jc w:val="both"/>
      </w:pPr>
      <w:r>
        <w:t>осмотр;</w:t>
      </w:r>
    </w:p>
    <w:p w:rsidR="00CC7955" w:rsidRDefault="000230AA">
      <w:pPr>
        <w:pStyle w:val="ConsPlusNormal"/>
        <w:ind w:firstLine="709"/>
        <w:jc w:val="both"/>
      </w:pPr>
      <w:r>
        <w:t>опрос;</w:t>
      </w:r>
    </w:p>
    <w:p w:rsidR="00CC7955" w:rsidRDefault="000230AA">
      <w:pPr>
        <w:pStyle w:val="ConsPlusNormal"/>
        <w:ind w:firstLine="709"/>
        <w:jc w:val="both"/>
      </w:pPr>
      <w:r>
        <w:t>получение письменных объяснений;</w:t>
      </w:r>
    </w:p>
    <w:p w:rsidR="00CC7955" w:rsidRDefault="000230AA">
      <w:pPr>
        <w:pStyle w:val="ConsPlusNormal"/>
        <w:ind w:firstLine="709"/>
        <w:jc w:val="both"/>
      </w:pPr>
      <w:r>
        <w:t>истребование документов;</w:t>
      </w:r>
    </w:p>
    <w:p w:rsidR="00CC7955" w:rsidRDefault="000230AA">
      <w:pPr>
        <w:pStyle w:val="ConsPlusNormal"/>
        <w:ind w:firstLine="709"/>
        <w:jc w:val="both"/>
      </w:pPr>
      <w:r>
        <w:t>экспертиза.</w:t>
      </w:r>
    </w:p>
    <w:p w:rsidR="00CC7955" w:rsidRDefault="000230AA">
      <w:pPr>
        <w:pStyle w:val="ConsPlusNormal"/>
        <w:ind w:firstLine="709"/>
        <w:jc w:val="both"/>
      </w:pPr>
      <w:r>
        <w:t>Осмотр не может проводиться в отношении жилого помещения.</w:t>
      </w:r>
    </w:p>
    <w:p w:rsidR="00CC7955" w:rsidRDefault="000230AA">
      <w:pPr>
        <w:pStyle w:val="ConsPlusNormal"/>
        <w:ind w:firstLine="709"/>
        <w:jc w:val="both"/>
      </w:pPr>
      <w:bookmarkStart w:id="2" w:name="P197"/>
      <w:bookmarkEnd w:id="2"/>
      <w:r>
        <w:t xml:space="preserve">4.1.5. </w:t>
      </w:r>
      <w:proofErr w:type="gramStart"/>
      <w:r>
        <w:t xml:space="preserve">Для проведения контрольного мероприятия, предусматривающего взаимодействие с контролируемым лицом, а также документарной проверки, принимается решение Контрольного органа, подписанное уполномоченным лицом Контрольного органа, в котором указываются сведения, предусмотренные </w:t>
      </w:r>
      <w:hyperlink r:id="rId20">
        <w:r>
          <w:t>частью 1 статьи 64</w:t>
        </w:r>
      </w:hyperlink>
      <w:r>
        <w:t xml:space="preserve"> Федерального закона № 248-ФЗ.</w:t>
      </w:r>
      <w:proofErr w:type="gramEnd"/>
    </w:p>
    <w:p w:rsidR="00CC7955" w:rsidRDefault="000230AA">
      <w:pPr>
        <w:pStyle w:val="ConsPlusNormal"/>
        <w:ind w:firstLine="709"/>
        <w:jc w:val="both"/>
      </w:pPr>
      <w:r>
        <w:t xml:space="preserve">В отношении проведения наблюдения за соблюдением обязательных требований, выездного обследования не требуется принятие решения о проведении данного контрольного мероприятия, предусмотренного </w:t>
      </w:r>
      <w:hyperlink w:anchor="P197">
        <w:r>
          <w:t>абзацем первым</w:t>
        </w:r>
      </w:hyperlink>
      <w:r>
        <w:t xml:space="preserve"> настоящего пункта Положения.</w:t>
      </w:r>
    </w:p>
    <w:p w:rsidR="00CC7955" w:rsidRDefault="000230AA">
      <w:pPr>
        <w:pStyle w:val="ConsPlusNormal"/>
        <w:ind w:firstLine="709"/>
        <w:jc w:val="both"/>
      </w:pPr>
      <w:r>
        <w:t>4.1.6. Контрольные мероприятия проводятся инспекторами, указанными в решении Контрольного органа о проведении контрольного мероприятия.</w:t>
      </w:r>
    </w:p>
    <w:p w:rsidR="00CC7955" w:rsidRDefault="000230AA">
      <w:pPr>
        <w:pStyle w:val="ConsPlusNormal"/>
        <w:ind w:firstLine="709"/>
        <w:jc w:val="both"/>
      </w:pPr>
      <w:r>
        <w:t xml:space="preserve">4.1.7. По окончании проведения контрольного мероприятия, предусматривающего взаимодействие с контролируемым лицом, инспектор составляет акт контрольного мероприятия по форме, утвержденной </w:t>
      </w:r>
      <w:hyperlink r:id="rId21">
        <w:r>
          <w:t>Приказом</w:t>
        </w:r>
      </w:hyperlink>
      <w:r>
        <w:t xml:space="preserve"> Минэкономразвития России от 31.03.2021 № 151 «О типовых формах документов, используемых контрольным (надзорным) органом».</w:t>
      </w:r>
    </w:p>
    <w:p w:rsidR="00CC7955" w:rsidRDefault="000230AA">
      <w:pPr>
        <w:pStyle w:val="ConsPlusNormal"/>
        <w:ind w:firstLine="709"/>
        <w:jc w:val="both"/>
      </w:pPr>
      <w:r>
        <w:t>В случае если по результатам проведения указанного в настоящем пункте мероприятия выявлено нарушение обязательных требований, в акте контрольного мероприятия указывается какое именно обязательное требование нарушено, каким нормативным правовым актом и его структурной единицей оно установлено.</w:t>
      </w:r>
    </w:p>
    <w:p w:rsidR="00CC7955" w:rsidRDefault="000230AA">
      <w:pPr>
        <w:pStyle w:val="ConsPlusNormal"/>
        <w:ind w:firstLine="709"/>
        <w:jc w:val="both"/>
      </w:pPr>
      <w:r>
        <w:t>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контрольного мероприятия указывается факт его устранения.</w:t>
      </w:r>
    </w:p>
    <w:p w:rsidR="00CC7955" w:rsidRDefault="000230AA">
      <w:pPr>
        <w:pStyle w:val="ConsPlusNormal"/>
        <w:ind w:firstLine="709"/>
        <w:jc w:val="both"/>
      </w:pPr>
      <w:r>
        <w:lastRenderedPageBreak/>
        <w:t>4.1.8. Документы, иные материалы, являющиеся доказательствами нарушения обязательных требований, приобщаются к акту контрольного мероприятия.</w:t>
      </w:r>
    </w:p>
    <w:p w:rsidR="00CC7955" w:rsidRDefault="000230AA">
      <w:pPr>
        <w:pStyle w:val="ConsPlusNormal"/>
        <w:ind w:firstLine="709"/>
        <w:jc w:val="both"/>
      </w:pPr>
      <w:r>
        <w:t xml:space="preserve">Заполненные при проведении контрольного мероприятия проверочные листы должны быть приобщены к акту контрольного мероприятия с учетом требований, предусмотренных </w:t>
      </w:r>
      <w:hyperlink r:id="rId22">
        <w:r>
          <w:t>статьей 53</w:t>
        </w:r>
      </w:hyperlink>
      <w:r>
        <w:t xml:space="preserve"> Федерального закона № 248-ФЗ.</w:t>
      </w:r>
    </w:p>
    <w:p w:rsidR="00CC7955" w:rsidRDefault="000230AA">
      <w:pPr>
        <w:pStyle w:val="ConsPlusNormal"/>
        <w:ind w:firstLine="709"/>
        <w:jc w:val="both"/>
      </w:pPr>
      <w:r>
        <w:t xml:space="preserve">4.1.9. Оформление акта контрольного мероприятия производится по месту проведения контрольного мероприятия в день окончания проведения данного мероприятия, если иной порядок оформления акта контрольного мероприятия не установлен Федеральным </w:t>
      </w:r>
      <w:hyperlink r:id="rId23">
        <w:r>
          <w:t>законом</w:t>
        </w:r>
      </w:hyperlink>
      <w:r>
        <w:t xml:space="preserve"> № 248-ФЗ.</w:t>
      </w:r>
    </w:p>
    <w:p w:rsidR="00CC7955" w:rsidRDefault="000230AA">
      <w:pPr>
        <w:pStyle w:val="ConsPlusNormal"/>
        <w:ind w:firstLine="709"/>
        <w:jc w:val="both"/>
      </w:pPr>
      <w:r>
        <w:t>4.1.10. Результаты контрольного мероприятия,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CC7955" w:rsidRDefault="000230AA">
      <w:pPr>
        <w:pStyle w:val="ConsPlusNormal"/>
        <w:ind w:firstLine="709"/>
        <w:jc w:val="both"/>
      </w:pPr>
      <w:r>
        <w:t>4.1.11. 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мероприятий непосредственно после его оформления.</w:t>
      </w:r>
    </w:p>
    <w:p w:rsidR="00CC7955" w:rsidRDefault="000230AA">
      <w:pPr>
        <w:pStyle w:val="ConsPlusNormal"/>
        <w:ind w:firstLine="709"/>
        <w:jc w:val="both"/>
      </w:pPr>
      <w:r>
        <w:t xml:space="preserve">4.1.12. Контролируемое лицо или его представитель знакомится с содержанием акта на месте проведения контрольного мероприятия, за исключением случаев, установленных </w:t>
      </w:r>
      <w:hyperlink w:anchor="P209">
        <w:r>
          <w:t>абзацем вторым</w:t>
        </w:r>
      </w:hyperlink>
      <w:r>
        <w:t xml:space="preserve"> настоящего пункта.</w:t>
      </w:r>
    </w:p>
    <w:p w:rsidR="00CC7955" w:rsidRDefault="000230AA">
      <w:pPr>
        <w:pStyle w:val="ConsPlusNormal"/>
        <w:ind w:firstLine="709"/>
        <w:jc w:val="both"/>
      </w:pPr>
      <w:bookmarkStart w:id="3" w:name="P209"/>
      <w:bookmarkEnd w:id="3"/>
      <w:proofErr w:type="gramStart"/>
      <w:r>
        <w:t xml:space="preserve">В случае проведения документарной проверки либо контрольного мероприятия без взаимодействия с контролируемым лицом, а также в случае, если составление акта по результатам контрольного мероприятия на месте его проведения невозможно по причине совершения контрольных действий, предусмотренных </w:t>
      </w:r>
      <w:hyperlink r:id="rId24">
        <w:r>
          <w:t>пунктами 6</w:t>
        </w:r>
      </w:hyperlink>
      <w:r>
        <w:t xml:space="preserve">, </w:t>
      </w:r>
      <w:hyperlink r:id="rId25">
        <w:r>
          <w:t>8</w:t>
        </w:r>
      </w:hyperlink>
      <w:r>
        <w:t xml:space="preserve"> и </w:t>
      </w:r>
      <w:hyperlink r:id="rId26">
        <w:r>
          <w:t>9 части 1 статьи 65</w:t>
        </w:r>
      </w:hyperlink>
      <w:r>
        <w:t xml:space="preserve"> Федерального закона № 248-ФЗ, контрольный орган направляет акт контролируемому лицу в порядке, установленном </w:t>
      </w:r>
      <w:hyperlink r:id="rId27">
        <w:r>
          <w:t>статьей 21</w:t>
        </w:r>
      </w:hyperlink>
      <w:r>
        <w:t xml:space="preserve"> Федерального закона</w:t>
      </w:r>
      <w:proofErr w:type="gramEnd"/>
      <w:r>
        <w:t xml:space="preserve"> № 248-ФЗ.</w:t>
      </w:r>
    </w:p>
    <w:p w:rsidR="00CC7955" w:rsidRDefault="000230AA">
      <w:pPr>
        <w:pStyle w:val="ConsPlusNormal"/>
        <w:ind w:firstLine="709"/>
        <w:jc w:val="both"/>
      </w:pPr>
      <w:r>
        <w:t>Контролируемое лицо подписывает акт тем же способом, которым изготовлен данный акт. При отказе или невозможности подписания контролируемым лицом или его представителем акта по итогам проведения контрольного мероприятия в акте делается соответствующая отметка.</w:t>
      </w:r>
    </w:p>
    <w:p w:rsidR="00CC7955" w:rsidRDefault="000230AA">
      <w:pPr>
        <w:pStyle w:val="ConsPlusNormal"/>
        <w:ind w:firstLine="709"/>
        <w:jc w:val="both"/>
      </w:pPr>
      <w:r>
        <w:t xml:space="preserve">4.1.13. В случае несогласия с фактами и выводами, изложенными в акте контрольного мероприятия, контролируемое лицо вправе направить жалобу в порядке, предусмотренном </w:t>
      </w:r>
      <w:hyperlink w:anchor="P355">
        <w:r>
          <w:t>разделом 5</w:t>
        </w:r>
      </w:hyperlink>
      <w:r>
        <w:t xml:space="preserve"> настоящего Положения.</w:t>
      </w:r>
    </w:p>
    <w:p w:rsidR="00CC7955" w:rsidRDefault="000230AA">
      <w:pPr>
        <w:pStyle w:val="ConsPlusNormal"/>
        <w:ind w:firstLine="709"/>
        <w:jc w:val="both"/>
      </w:pPr>
      <w:r>
        <w:t>4.2. Меры, принимаемые Контрольным органом по результатам контрольных мероприятий.</w:t>
      </w:r>
    </w:p>
    <w:p w:rsidR="00CC7955" w:rsidRDefault="000230AA">
      <w:pPr>
        <w:pStyle w:val="ConsPlusNormal"/>
        <w:ind w:firstLine="709"/>
        <w:jc w:val="both"/>
      </w:pPr>
      <w:r>
        <w:t xml:space="preserve">4.2.1. Контрольный орган в случае выявления при проведении контрольного мероприятия нарушений контролируемым лицом обязательных требований в пределах полномочий, предусмотренных законодательством Российской Федерации, обязан принять меры, предусмотренные </w:t>
      </w:r>
      <w:hyperlink r:id="rId28">
        <w:r>
          <w:t>частью 2 статьи 90</w:t>
        </w:r>
      </w:hyperlink>
      <w:r>
        <w:t xml:space="preserve"> Федерального закона № 248-ФЗ:</w:t>
      </w:r>
    </w:p>
    <w:p w:rsidR="00CC7955" w:rsidRDefault="000230AA">
      <w:pPr>
        <w:pStyle w:val="ConsPlusNormal"/>
        <w:ind w:firstLine="709"/>
        <w:jc w:val="both"/>
      </w:pPr>
      <w:bookmarkStart w:id="4" w:name="P214"/>
      <w:bookmarkEnd w:id="4"/>
      <w:proofErr w:type="gramStart"/>
      <w:r>
        <w:t xml:space="preserve">1) выдать после оформления акта контрольного мероприятия контролируемому лицу предписание об устранении выявленных нарушений обязательных требований (далее - предписание) с указанием разумных </w:t>
      </w:r>
      <w:r>
        <w:lastRenderedPageBreak/>
        <w:t>сроков их устранения, но не более шести месяцев (при проведении документарной проверки предписание направляется контролируемому лицу не позднее 5 рабочих дней после окончания документарной проверки) и (или) о проведении мероприятий по предотвращению причинения вреда (ущерба) охраняемым законом ценностям, а</w:t>
      </w:r>
      <w:proofErr w:type="gramEnd"/>
      <w:r>
        <w:t xml:space="preserve"> также других мероприятий, предусмотренных федеральным законом о виде контроля;</w:t>
      </w:r>
    </w:p>
    <w:p w:rsidR="00CC7955" w:rsidRDefault="000230AA">
      <w:pPr>
        <w:pStyle w:val="ConsPlusNormal"/>
        <w:ind w:firstLine="709"/>
        <w:jc w:val="both"/>
      </w:pPr>
      <w:bookmarkStart w:id="5" w:name="P215"/>
      <w:bookmarkEnd w:id="5"/>
      <w:proofErr w:type="gramStart"/>
      <w: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w:t>
      </w:r>
      <w:proofErr w:type="gramEnd"/>
      <w:r>
        <w:t xml:space="preserve"> </w:t>
      </w:r>
      <w:proofErr w:type="gramStart"/>
      <w:r>
        <w:t>законом ценностям и способах ее предотвращения в случае, если при проведении проверки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w:t>
      </w:r>
      <w:proofErr w:type="gramEnd"/>
      <w:r>
        <w:t>) причинен;</w:t>
      </w:r>
    </w:p>
    <w:p w:rsidR="00CC7955" w:rsidRDefault="000230AA">
      <w:pPr>
        <w:pStyle w:val="ConsPlusNormal"/>
        <w:ind w:firstLine="709"/>
        <w:jc w:val="both"/>
      </w:pPr>
      <w: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CC7955" w:rsidRDefault="000230AA">
      <w:pPr>
        <w:pStyle w:val="ConsPlusNormal"/>
        <w:ind w:firstLine="709"/>
        <w:jc w:val="both"/>
      </w:pPr>
      <w:proofErr w:type="gramStart"/>
      <w: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roofErr w:type="gramEnd"/>
    </w:p>
    <w:p w:rsidR="00CC7955" w:rsidRDefault="000230AA">
      <w:pPr>
        <w:pStyle w:val="ConsPlusNormal"/>
        <w:ind w:firstLine="709"/>
        <w:jc w:val="both"/>
      </w:pPr>
      <w:r>
        <w:t>5) рассмотреть вопрос о выдаче рекомендации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CC7955" w:rsidRDefault="000230AA">
      <w:pPr>
        <w:pStyle w:val="ConsPlusNormal"/>
        <w:ind w:firstLine="709"/>
        <w:jc w:val="both"/>
      </w:pPr>
      <w:r>
        <w:t>4.2.2. Контрольный орган вправе обратиться в суд с заявлениями:</w:t>
      </w:r>
    </w:p>
    <w:p w:rsidR="00CC7955" w:rsidRDefault="000230AA">
      <w:pPr>
        <w:pStyle w:val="ConsPlusNormal"/>
        <w:ind w:firstLine="709"/>
        <w:jc w:val="both"/>
      </w:pPr>
      <w:r>
        <w:t xml:space="preserve">1) о признании недействительным решения, принятого общим собранием собственников помещений в многоквартирном доме либо общим собранием членов товарищества собственников жилья, жилищного, жилищно-строительного или иного специализированного потребительского </w:t>
      </w:r>
      <w:r>
        <w:lastRenderedPageBreak/>
        <w:t xml:space="preserve">кооператива с нарушением требований Жилищного </w:t>
      </w:r>
      <w:hyperlink r:id="rId29">
        <w:r>
          <w:t>кодекса</w:t>
        </w:r>
      </w:hyperlink>
      <w:r>
        <w:t xml:space="preserve"> Российской Федерации;</w:t>
      </w:r>
    </w:p>
    <w:p w:rsidR="00CC7955" w:rsidRDefault="000230AA">
      <w:pPr>
        <w:pStyle w:val="ConsPlusNormal"/>
        <w:ind w:firstLine="709"/>
        <w:jc w:val="both"/>
      </w:pPr>
      <w:proofErr w:type="gramStart"/>
      <w:r>
        <w:t xml:space="preserve">2) о ликвидации товарищества собственников жилья, жилищного, жилищно-строительного или иного специализированного потребительского кооператива в случае неисполнения в установленный срок предписания об устранении несоответствия устава такого товарищества или такого кооператива, внесенных в устав такого товарищества или такого кооператива изменений требованиям Жилищного </w:t>
      </w:r>
      <w:hyperlink r:id="rId30">
        <w:r>
          <w:t>кодекса</w:t>
        </w:r>
      </w:hyperlink>
      <w:r>
        <w:t xml:space="preserve"> Российской Федерации либо в случае выявления нарушений порядка создания такого товарищества или такого кооператива, если эти нарушения носят неустранимый</w:t>
      </w:r>
      <w:proofErr w:type="gramEnd"/>
      <w:r>
        <w:t xml:space="preserve"> характер;</w:t>
      </w:r>
    </w:p>
    <w:p w:rsidR="00CC7955" w:rsidRDefault="000230AA">
      <w:pPr>
        <w:pStyle w:val="ConsPlusNormal"/>
        <w:ind w:firstLine="709"/>
        <w:jc w:val="both"/>
      </w:pPr>
      <w:proofErr w:type="gramStart"/>
      <w:r>
        <w:t xml:space="preserve">3) о признании договора управления многоквартирным домом,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недействительными в случае неисполнения в установленный срок предписания об устранении нарушений требований Жилищного </w:t>
      </w:r>
      <w:hyperlink r:id="rId31">
        <w:r>
          <w:t>кодекса</w:t>
        </w:r>
      </w:hyperlink>
      <w:r>
        <w:t xml:space="preserve"> Российской Федерации о выборе управляющей организации</w:t>
      </w:r>
      <w:proofErr w:type="gramEnd"/>
      <w:r>
        <w:t xml:space="preserve">, </w:t>
      </w:r>
      <w:proofErr w:type="gramStart"/>
      <w:r>
        <w:t>об утверждении условий договора управления многоквартирным домом и о его заключении, о заключении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об утверждении условий указанных договоров;</w:t>
      </w:r>
      <w:proofErr w:type="gramEnd"/>
    </w:p>
    <w:p w:rsidR="00CC7955" w:rsidRDefault="000230AA">
      <w:pPr>
        <w:pStyle w:val="ConsPlusNormal"/>
        <w:ind w:firstLine="709"/>
        <w:jc w:val="both"/>
      </w:pPr>
      <w:r>
        <w:t>4) в защиту прав и законных интересов собственников помещений в многоквартирном доме, нанимателей и других пользователей жилых помещений по их обращению или в защиту прав, свобод и законных интересов неопределенного круга лиц в случае выявления нарушения обязательных требований;</w:t>
      </w:r>
    </w:p>
    <w:p w:rsidR="00CC7955" w:rsidRDefault="000230AA">
      <w:pPr>
        <w:pStyle w:val="ConsPlusNormal"/>
        <w:ind w:firstLine="709"/>
        <w:jc w:val="both"/>
      </w:pPr>
      <w:r>
        <w:t xml:space="preserve">5) о признании </w:t>
      </w:r>
      <w:proofErr w:type="gramStart"/>
      <w:r>
        <w:t>договора найма жилого помещения жилищного фонда социального использования</w:t>
      </w:r>
      <w:proofErr w:type="gramEnd"/>
      <w:r>
        <w:t xml:space="preserve"> недействительным в случае неисполнения в установленный срок предписания об устранении несоответствия данного договора обязательным требованиям, установленным Жилищным </w:t>
      </w:r>
      <w:hyperlink r:id="rId32">
        <w:r>
          <w:t>кодексом</w:t>
        </w:r>
      </w:hyperlink>
      <w:r>
        <w:t xml:space="preserve"> Российской Федерации;</w:t>
      </w:r>
    </w:p>
    <w:p w:rsidR="00CC7955" w:rsidRDefault="000230AA">
      <w:pPr>
        <w:pStyle w:val="ConsPlusNormal"/>
        <w:ind w:firstLine="709"/>
        <w:jc w:val="both"/>
      </w:pPr>
      <w:r>
        <w:t>6) о понуждении к исполнению предписания.</w:t>
      </w:r>
    </w:p>
    <w:p w:rsidR="00CC7955" w:rsidRDefault="000230AA">
      <w:pPr>
        <w:pStyle w:val="ConsPlusNormal"/>
        <w:ind w:firstLine="709"/>
        <w:jc w:val="both"/>
      </w:pPr>
      <w:r>
        <w:t xml:space="preserve">4.2.3. </w:t>
      </w:r>
      <w:hyperlink w:anchor="P486">
        <w:r>
          <w:t>Предписание</w:t>
        </w:r>
      </w:hyperlink>
      <w:r>
        <w:t xml:space="preserve"> оформляется по форме согласно приложению 3 к настоящему Положению.</w:t>
      </w:r>
    </w:p>
    <w:p w:rsidR="00CC7955" w:rsidRDefault="000230AA">
      <w:pPr>
        <w:pStyle w:val="ConsPlusNormal"/>
        <w:ind w:firstLine="709"/>
        <w:jc w:val="both"/>
      </w:pPr>
      <w:r>
        <w:t>4.2.4. Контролируемое лицо до истечения срока исполнения предписания уведомляет Контрольный орган об исполнении предписания с приложением документов и сведений, подтверждающих устранение выявленных нарушений обязательных требований.</w:t>
      </w:r>
    </w:p>
    <w:p w:rsidR="00CC7955" w:rsidRDefault="000230AA">
      <w:pPr>
        <w:pStyle w:val="ConsPlusNormal"/>
        <w:ind w:firstLine="709"/>
        <w:jc w:val="both"/>
      </w:pPr>
      <w:r>
        <w:t xml:space="preserve">4.2.5. По истечении срока исполнения контролируемым лицом решения, принятого в соответствии с </w:t>
      </w:r>
      <w:hyperlink w:anchor="P214">
        <w:r>
          <w:t>подпунктом 1 пункта 4.2.1</w:t>
        </w:r>
      </w:hyperlink>
      <w:r>
        <w:t xml:space="preserve"> настоящего Положения,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w:t>
      </w:r>
      <w:r>
        <w:lastRenderedPageBreak/>
        <w:t xml:space="preserve">рамках наблюдения за соблюдением обязательных требований (мониторинга </w:t>
      </w:r>
      <w:proofErr w:type="gramStart"/>
      <w:r>
        <w:t xml:space="preserve">безопасности) </w:t>
      </w:r>
      <w:proofErr w:type="gramEnd"/>
      <w:r>
        <w:t>Контрольный орган оценивает исполнение решения на основании представленных документов и сведений, полученной информации.</w:t>
      </w:r>
    </w:p>
    <w:p w:rsidR="00CC7955" w:rsidRDefault="000230AA">
      <w:pPr>
        <w:pStyle w:val="ConsPlusNormal"/>
        <w:ind w:firstLine="709"/>
        <w:jc w:val="both"/>
      </w:pPr>
      <w:r>
        <w:t>4.2.6. В случае исполнения контролируемым лицом предписания Контрольный орган направляет контролируемому лицу уведомление об исполнении предписания.</w:t>
      </w:r>
    </w:p>
    <w:p w:rsidR="00CC7955" w:rsidRDefault="000230AA">
      <w:pPr>
        <w:pStyle w:val="ConsPlusNormal"/>
        <w:ind w:firstLine="709"/>
        <w:jc w:val="both"/>
      </w:pPr>
      <w:bookmarkStart w:id="6" w:name="P230"/>
      <w:bookmarkEnd w:id="6"/>
      <w:r>
        <w:t>4.2.7. 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Контрольный орган оценивает исполнение указанного решения путем проведения инспекционного визита, рейдового осмотра или документарной проверки.</w:t>
      </w:r>
    </w:p>
    <w:p w:rsidR="00CC7955" w:rsidRDefault="000230AA">
      <w:pPr>
        <w:pStyle w:val="ConsPlusNormal"/>
        <w:ind w:firstLine="709"/>
        <w:jc w:val="both"/>
      </w:pPr>
      <w:r>
        <w:t>В случае если проводится оценка исполнения решения, принятого по итогам выездной проверки, допускается проведение выездной проверки.</w:t>
      </w:r>
    </w:p>
    <w:p w:rsidR="00CC7955" w:rsidRDefault="000230AA">
      <w:pPr>
        <w:pStyle w:val="ConsPlusNormal"/>
        <w:ind w:firstLine="709"/>
        <w:jc w:val="both"/>
      </w:pPr>
      <w:r>
        <w:t xml:space="preserve">4.2.8. В случае если по итогам проведения контрольного мероприятия, предусмотренного </w:t>
      </w:r>
      <w:hyperlink w:anchor="P230">
        <w:r>
          <w:t>пунктом 4.2.7</w:t>
        </w:r>
      </w:hyperlink>
      <w:r>
        <w:t xml:space="preserve"> настоящего Положения, Контрольным органом будет установлено, что решение не исполнено или исполнено ненадлежащим образом, он вновь выдает контролируемому лицу решение, предусмотренное </w:t>
      </w:r>
      <w:hyperlink w:anchor="P214">
        <w:r>
          <w:t>подпунктом 1 пункта 4.2.1</w:t>
        </w:r>
      </w:hyperlink>
      <w:r>
        <w:t>, с указанием новых сроков его исполнения. При неисполнении предписания в установленные сроки Контрольный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CC7955" w:rsidRDefault="000230AA">
      <w:pPr>
        <w:pStyle w:val="ConsPlusNormal"/>
        <w:ind w:firstLine="709"/>
        <w:jc w:val="both"/>
      </w:pPr>
      <w:r>
        <w:t>4.2.9. Информация об исполнении решения контрольного (надзорного) органа в полном объеме вносится в единый реестр контрольных (надзорных) мероприятий.</w:t>
      </w:r>
    </w:p>
    <w:p w:rsidR="00CC7955" w:rsidRDefault="000230AA">
      <w:pPr>
        <w:pStyle w:val="ConsPlusNormal"/>
        <w:ind w:firstLine="709"/>
        <w:jc w:val="both"/>
      </w:pPr>
      <w:r>
        <w:t>4.3. Плановые контрольные мероприятия.</w:t>
      </w:r>
    </w:p>
    <w:p w:rsidR="00CC7955" w:rsidRDefault="000230AA">
      <w:pPr>
        <w:pStyle w:val="ConsPlusNormal"/>
        <w:ind w:firstLine="709"/>
        <w:jc w:val="both"/>
      </w:pPr>
      <w:r>
        <w:t>4.3.1. Плановые контрольные мероприятия проводятся на основании плана проведения плановых контрольных мероприятий на очередной календарный год, формируемого Контрольным органом (далее - ежегодный план мероприятий) и подлежащего согласованию с органами прокуратуры.</w:t>
      </w:r>
    </w:p>
    <w:p w:rsidR="00CC7955" w:rsidRDefault="000230AA">
      <w:pPr>
        <w:pStyle w:val="ConsPlusNormal"/>
        <w:ind w:firstLine="709"/>
        <w:jc w:val="both"/>
      </w:pPr>
      <w:r>
        <w:t>Не проводятся плановые контрольные мероприятия при осуществлении муниципального контроля в отношении жилых помещений, используемых гражданами.</w:t>
      </w:r>
    </w:p>
    <w:p w:rsidR="00CC7955" w:rsidRDefault="000230AA">
      <w:pPr>
        <w:pStyle w:val="ConsPlusNormal"/>
        <w:ind w:firstLine="709"/>
        <w:jc w:val="both"/>
      </w:pPr>
      <w:r>
        <w:t>4.3.2. Виды, периодичность проведения плановых контрольных мероприятий в отношении объектов контроля, отнесенных к определенным категориям риска, определяются соразмерно рискам причинения вреда (ущерба).</w:t>
      </w:r>
    </w:p>
    <w:p w:rsidR="00CC7955" w:rsidRDefault="000230AA">
      <w:pPr>
        <w:pStyle w:val="ConsPlusNormal"/>
        <w:ind w:firstLine="709"/>
        <w:jc w:val="both"/>
      </w:pPr>
      <w:r>
        <w:t>4.3.3. Контрольный орган может проводить следующие виды плановых контрольных мероприятий:</w:t>
      </w:r>
    </w:p>
    <w:p w:rsidR="00CC7955" w:rsidRDefault="000230AA">
      <w:pPr>
        <w:pStyle w:val="ConsPlusNormal"/>
        <w:ind w:firstLine="709"/>
        <w:jc w:val="both"/>
      </w:pPr>
      <w:r>
        <w:t>инспекционный визит;</w:t>
      </w:r>
    </w:p>
    <w:p w:rsidR="00CC7955" w:rsidRDefault="000230AA">
      <w:pPr>
        <w:pStyle w:val="ConsPlusNormal"/>
        <w:ind w:firstLine="709"/>
        <w:jc w:val="both"/>
      </w:pPr>
      <w:r>
        <w:t>рейдовый осмотр;</w:t>
      </w:r>
    </w:p>
    <w:p w:rsidR="00CC7955" w:rsidRDefault="000230AA">
      <w:pPr>
        <w:pStyle w:val="ConsPlusNormal"/>
        <w:ind w:firstLine="709"/>
        <w:jc w:val="both"/>
      </w:pPr>
      <w:r>
        <w:t>документарная проверка;</w:t>
      </w:r>
    </w:p>
    <w:p w:rsidR="00CC7955" w:rsidRDefault="000230AA">
      <w:pPr>
        <w:pStyle w:val="ConsPlusNormal"/>
        <w:ind w:firstLine="709"/>
        <w:jc w:val="both"/>
      </w:pPr>
      <w:r>
        <w:lastRenderedPageBreak/>
        <w:t>выездная проверка.</w:t>
      </w:r>
    </w:p>
    <w:p w:rsidR="00CC7955" w:rsidRDefault="000230AA">
      <w:pPr>
        <w:pStyle w:val="ConsPlusNormal"/>
        <w:ind w:firstLine="709"/>
        <w:jc w:val="both"/>
      </w:pPr>
      <w:r>
        <w:t>В отношении объектов, относящихся к категории значительного риска, проводятся: выездная и документарная проверка.</w:t>
      </w:r>
    </w:p>
    <w:p w:rsidR="00CC7955" w:rsidRDefault="000230AA">
      <w:pPr>
        <w:pStyle w:val="ConsPlusNormal"/>
        <w:ind w:firstLine="709"/>
        <w:jc w:val="both"/>
      </w:pPr>
      <w:r>
        <w:t>В отношении объектов, относящихся к категории среднего риска, проводятся: выездная и документарная проверка.</w:t>
      </w:r>
    </w:p>
    <w:p w:rsidR="00CC7955" w:rsidRDefault="000230AA">
      <w:pPr>
        <w:pStyle w:val="ConsPlusNormal"/>
        <w:ind w:firstLine="709"/>
        <w:jc w:val="both"/>
      </w:pPr>
      <w:r>
        <w:t>В отношении объектов, относящихся к категории умеренного риска, проводятся: инспекционный визит и рейдовый осмотр.</w:t>
      </w:r>
    </w:p>
    <w:p w:rsidR="00CC7955" w:rsidRDefault="000230AA">
      <w:pPr>
        <w:pStyle w:val="ConsPlusNormal"/>
        <w:ind w:firstLine="709"/>
        <w:jc w:val="both"/>
      </w:pPr>
      <w:r>
        <w:t>4.3.4. Периодичность проведения плановых контрольных мероприятий в отношении объектов контроля, отнесенных к категории значительного риска, - один раз в 3 года.</w:t>
      </w:r>
    </w:p>
    <w:p w:rsidR="00CC7955" w:rsidRDefault="000230AA">
      <w:pPr>
        <w:pStyle w:val="ConsPlusNormal"/>
        <w:ind w:firstLine="709"/>
        <w:jc w:val="both"/>
      </w:pPr>
      <w:r>
        <w:t>Периодичность проведения плановых контрольных мероприятий в отношении объектов контроля, отнесенных к категории среднего и умеренного риска, - один раз в 4 года.</w:t>
      </w:r>
    </w:p>
    <w:p w:rsidR="00CC7955" w:rsidRDefault="000230AA">
      <w:pPr>
        <w:pStyle w:val="ConsPlusNormal"/>
        <w:ind w:firstLine="709"/>
        <w:jc w:val="both"/>
      </w:pPr>
      <w:r>
        <w:t>Плановые контрольные мероприятия в отношении объекта контроля, отнесенного к категории низкого риска, не проводятся.</w:t>
      </w:r>
    </w:p>
    <w:p w:rsidR="00CC7955" w:rsidRDefault="000230AA">
      <w:pPr>
        <w:pStyle w:val="ConsPlusNormal"/>
        <w:ind w:firstLine="709"/>
        <w:jc w:val="both"/>
      </w:pPr>
      <w:r>
        <w:t xml:space="preserve">4.3.5. Основанием для включения плановой проверки в ежегодный план мероприятий </w:t>
      </w:r>
      <w:proofErr w:type="gramStart"/>
      <w:r>
        <w:t>является</w:t>
      </w:r>
      <w:proofErr w:type="gramEnd"/>
      <w:r>
        <w:t xml:space="preserve"> в том числе истечение одного года со дня:</w:t>
      </w:r>
    </w:p>
    <w:p w:rsidR="00CC7955" w:rsidRDefault="000230AA">
      <w:pPr>
        <w:pStyle w:val="ConsPlusNormal"/>
        <w:ind w:firstLine="709"/>
        <w:jc w:val="both"/>
      </w:pPr>
      <w:r>
        <w:t xml:space="preserve">1) постановки на учет в муниципальном реестре наемных домов социального использования первого наемного дома социального использования, </w:t>
      </w:r>
      <w:proofErr w:type="spellStart"/>
      <w:r>
        <w:t>наймодателем</w:t>
      </w:r>
      <w:proofErr w:type="spellEnd"/>
      <w:r>
        <w:t xml:space="preserve"> жилых помещений в котором является лицо, деятельность которого подлежит проверке;</w:t>
      </w:r>
    </w:p>
    <w:p w:rsidR="00CC7955" w:rsidRDefault="000230AA">
      <w:pPr>
        <w:pStyle w:val="ConsPlusNormal"/>
        <w:ind w:firstLine="709"/>
        <w:jc w:val="both"/>
      </w:pPr>
      <w:r>
        <w:t>2) установления или изменения нормативов потребления коммунальных ресурсов (коммунальных услуг).</w:t>
      </w:r>
    </w:p>
    <w:p w:rsidR="00CC7955" w:rsidRDefault="000230AA">
      <w:pPr>
        <w:pStyle w:val="ConsPlusNormal"/>
        <w:ind w:firstLine="709"/>
        <w:jc w:val="both"/>
      </w:pPr>
      <w:r>
        <w:t>4.4. Внеплановые контрольные мероприятия.</w:t>
      </w:r>
    </w:p>
    <w:p w:rsidR="00CC7955" w:rsidRDefault="000230AA">
      <w:pPr>
        <w:pStyle w:val="ConsPlusNormal"/>
        <w:ind w:firstLine="709"/>
        <w:jc w:val="both"/>
      </w:pPr>
      <w:r>
        <w:t>4.4.1. Внеплановые контрольные мероприятия проводятся в виде документарных и выездных проверок, инспекционного визита, рейдового осмотра, наблюдения за соблюдением обязательных требований, выездного обследования.</w:t>
      </w:r>
    </w:p>
    <w:p w:rsidR="00CC7955" w:rsidRDefault="000230AA">
      <w:pPr>
        <w:pStyle w:val="ConsPlusNormal"/>
        <w:ind w:firstLine="709"/>
        <w:jc w:val="both"/>
      </w:pPr>
      <w:r>
        <w:t>4.4.2. Решение о проведении внепланового контрольного мероприятия принимается с учетом индикаторов риска нарушения обязательных требований.</w:t>
      </w:r>
    </w:p>
    <w:p w:rsidR="00CC7955" w:rsidRDefault="000230AA">
      <w:pPr>
        <w:pStyle w:val="ConsPlusNormal"/>
        <w:ind w:firstLine="709"/>
        <w:jc w:val="both"/>
      </w:pPr>
      <w:r>
        <w:t xml:space="preserve">4.4.3. Внеплановые контрольные мероприятия, за исключением внеплановых контрольных мероприятий без взаимодействия, проводятся по основаниям, предусмотренным </w:t>
      </w:r>
      <w:hyperlink r:id="rId33">
        <w:r>
          <w:t>пунктами 1</w:t>
        </w:r>
      </w:hyperlink>
      <w:r>
        <w:t xml:space="preserve">, </w:t>
      </w:r>
      <w:hyperlink r:id="rId34">
        <w:r>
          <w:t>3</w:t>
        </w:r>
      </w:hyperlink>
      <w:r>
        <w:t xml:space="preserve"> - </w:t>
      </w:r>
      <w:hyperlink r:id="rId35">
        <w:r>
          <w:t>5 части 1 статьи 57</w:t>
        </w:r>
      </w:hyperlink>
      <w:r>
        <w:t xml:space="preserve"> Федерального закона № 248-ФЗ.</w:t>
      </w:r>
    </w:p>
    <w:p w:rsidR="00CC7955" w:rsidRDefault="000230AA">
      <w:pPr>
        <w:pStyle w:val="ConsPlusNormal"/>
        <w:ind w:firstLine="709"/>
        <w:jc w:val="both"/>
      </w:pPr>
      <w:r>
        <w:t>4.4.4. В случае если внеплановое контрольное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rsidR="00CC7955" w:rsidRDefault="000230AA">
      <w:pPr>
        <w:pStyle w:val="ConsPlusNormal"/>
        <w:ind w:firstLine="709"/>
        <w:jc w:val="both"/>
      </w:pPr>
      <w:r>
        <w:t>4.5. Документарная проверка.</w:t>
      </w:r>
    </w:p>
    <w:p w:rsidR="00CC7955" w:rsidRDefault="000230AA">
      <w:pPr>
        <w:pStyle w:val="ConsPlusNormal"/>
        <w:ind w:firstLine="709"/>
        <w:jc w:val="both"/>
      </w:pPr>
      <w:r>
        <w:t xml:space="preserve">4.5.1. Под документарной проверкой понимается контрольное мероприятие, которое проводится по месту нахождения Контрольного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w:t>
      </w:r>
      <w:r>
        <w:lastRenderedPageBreak/>
        <w:t>при осуществлении их деятельности и связанные с исполнением ими обязательных требований и решений Контрольного органа.</w:t>
      </w:r>
    </w:p>
    <w:p w:rsidR="00CC7955" w:rsidRDefault="000230AA">
      <w:pPr>
        <w:pStyle w:val="ConsPlusNormal"/>
        <w:ind w:firstLine="709"/>
        <w:jc w:val="both"/>
      </w:pPr>
      <w:r>
        <w:t>4.5.2. В случае если достоверность сведений, содержащихся в документах, имеющихся в распоряжении Контрольного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w:t>
      </w:r>
    </w:p>
    <w:p w:rsidR="00CC7955" w:rsidRDefault="000230AA">
      <w:pPr>
        <w:pStyle w:val="ConsPlusNormal"/>
        <w:ind w:firstLine="709"/>
        <w:jc w:val="both"/>
      </w:pPr>
      <w:r>
        <w:t>В течение 10 рабочих дней со дня получения данного требования контролируемое лицо обязано направить в Контрольный орган указанные в требовании документы.</w:t>
      </w:r>
    </w:p>
    <w:p w:rsidR="00CC7955" w:rsidRDefault="000230AA">
      <w:pPr>
        <w:pStyle w:val="ConsPlusNormal"/>
        <w:ind w:firstLine="709"/>
        <w:jc w:val="both"/>
      </w:pPr>
      <w:r>
        <w:t xml:space="preserve">4.5.3. Срок проведения документарной проверки не может превышать 10 рабочих дней. В указанный срок не включаются периоды, установленные </w:t>
      </w:r>
      <w:hyperlink r:id="rId36">
        <w:r>
          <w:t>частью 7 статьи 72</w:t>
        </w:r>
      </w:hyperlink>
      <w:r>
        <w:t xml:space="preserve"> Федерального закона № 248-ФЗ.</w:t>
      </w:r>
    </w:p>
    <w:p w:rsidR="00CC7955" w:rsidRDefault="000230AA">
      <w:pPr>
        <w:pStyle w:val="ConsPlusNormal"/>
        <w:ind w:firstLine="709"/>
        <w:jc w:val="both"/>
      </w:pPr>
      <w:r>
        <w:t>4.5.4. Перечень допустимых контрольных действий, совершаемых в ходе документарной проверки:</w:t>
      </w:r>
    </w:p>
    <w:p w:rsidR="00CC7955" w:rsidRDefault="000230AA">
      <w:pPr>
        <w:pStyle w:val="ConsPlusNormal"/>
        <w:ind w:firstLine="709"/>
        <w:jc w:val="both"/>
      </w:pPr>
      <w:r>
        <w:t>1) истребование документов;</w:t>
      </w:r>
    </w:p>
    <w:p w:rsidR="00CC7955" w:rsidRDefault="000230AA">
      <w:pPr>
        <w:pStyle w:val="ConsPlusNormal"/>
        <w:ind w:firstLine="709"/>
        <w:jc w:val="both"/>
      </w:pPr>
      <w:r>
        <w:t>2) получение письменных объяснений;</w:t>
      </w:r>
    </w:p>
    <w:p w:rsidR="00CC7955" w:rsidRDefault="000230AA">
      <w:pPr>
        <w:pStyle w:val="ConsPlusNormal"/>
        <w:ind w:firstLine="709"/>
        <w:jc w:val="both"/>
      </w:pPr>
      <w:r>
        <w:t>3) экспертиза.</w:t>
      </w:r>
    </w:p>
    <w:p w:rsidR="00CC7955" w:rsidRDefault="000230AA">
      <w:pPr>
        <w:pStyle w:val="ConsPlusNormal"/>
        <w:ind w:firstLine="709"/>
        <w:jc w:val="both"/>
      </w:pPr>
      <w:bookmarkStart w:id="7" w:name="P266"/>
      <w:bookmarkEnd w:id="7"/>
      <w:r>
        <w:t>4.5.5. В ходе проведения контрольного мероприятия инспектор вправе предъявить (направить) контролируемому лицу требование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w:t>
      </w:r>
    </w:p>
    <w:p w:rsidR="00CC7955" w:rsidRDefault="000230AA">
      <w:pPr>
        <w:pStyle w:val="ConsPlusNormal"/>
        <w:ind w:firstLine="709"/>
        <w:jc w:val="both"/>
      </w:pPr>
      <w:r>
        <w:t xml:space="preserve">Контролируемое лицо в течение 10 рабочих дней со дня получения данного требования направляет </w:t>
      </w:r>
      <w:proofErr w:type="spellStart"/>
      <w:r>
        <w:t>истребуемые</w:t>
      </w:r>
      <w:proofErr w:type="spellEnd"/>
      <w:r>
        <w:t xml:space="preserve"> документы в Контрольный орган либо незамедлительно в письменной форме уведомляет инспектора о невозможности предоставления документов в установленный срок с указанием причин и срока, в течение которого контролируемое лицо может представить </w:t>
      </w:r>
      <w:proofErr w:type="spellStart"/>
      <w:r>
        <w:t>истребуемые</w:t>
      </w:r>
      <w:proofErr w:type="spellEnd"/>
      <w:r>
        <w:t xml:space="preserve"> документы.</w:t>
      </w:r>
    </w:p>
    <w:p w:rsidR="00CC7955" w:rsidRDefault="000230AA">
      <w:pPr>
        <w:pStyle w:val="ConsPlusNormal"/>
        <w:ind w:firstLine="709"/>
        <w:jc w:val="both"/>
      </w:pPr>
      <w:r>
        <w:t>4.5.6. Письменные объяснения могут быть запрошены инспектором от контролируемого лица или его представителя, свидетелей.</w:t>
      </w:r>
    </w:p>
    <w:p w:rsidR="00CC7955" w:rsidRDefault="000230AA">
      <w:pPr>
        <w:pStyle w:val="ConsPlusNormal"/>
        <w:ind w:firstLine="709"/>
        <w:jc w:val="both"/>
      </w:pPr>
      <w:r>
        <w:t>Указанные лица предоставляют инспектору письменные объяснения в свободной форме не позднее 2 рабочих дней до даты завершения проверки.</w:t>
      </w:r>
    </w:p>
    <w:p w:rsidR="00CC7955" w:rsidRDefault="000230AA">
      <w:pPr>
        <w:pStyle w:val="ConsPlusNormal"/>
        <w:ind w:firstLine="709"/>
        <w:jc w:val="both"/>
      </w:pPr>
      <w:r>
        <w:t>Инспектор вправе собственноручно составить письменные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w:t>
      </w:r>
    </w:p>
    <w:p w:rsidR="00CC7955" w:rsidRDefault="000230AA">
      <w:pPr>
        <w:pStyle w:val="ConsPlusNormal"/>
        <w:ind w:firstLine="709"/>
        <w:jc w:val="both"/>
      </w:pPr>
      <w:bookmarkStart w:id="8" w:name="P271"/>
      <w:bookmarkEnd w:id="8"/>
      <w:r>
        <w:t>4.5.7. Экспертиза осуществляется экспертом или экспертной организацией по поручению Контрольного органа.</w:t>
      </w:r>
    </w:p>
    <w:p w:rsidR="00CC7955" w:rsidRDefault="000230AA">
      <w:pPr>
        <w:pStyle w:val="ConsPlusNormal"/>
        <w:ind w:firstLine="709"/>
        <w:jc w:val="both"/>
      </w:pPr>
      <w:r>
        <w:lastRenderedPageBreak/>
        <w:t>Экспертиза может осуществляться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мероприятия, или по месту осуществления деятельности эксперта или экспертной организации.</w:t>
      </w:r>
    </w:p>
    <w:p w:rsidR="00CC7955" w:rsidRDefault="000230AA">
      <w:pPr>
        <w:pStyle w:val="ConsPlusNormal"/>
        <w:ind w:firstLine="709"/>
        <w:jc w:val="both"/>
      </w:pPr>
      <w:r>
        <w:t>Время осуществления экспертизы зависит от вида экспертизы и устанавливается в каждом конкретном случае по соглашению между Контрольным органом и экспертом или экспертной организацией.</w:t>
      </w:r>
    </w:p>
    <w:p w:rsidR="00CC7955" w:rsidRDefault="000230AA">
      <w:pPr>
        <w:pStyle w:val="ConsPlusNormal"/>
        <w:ind w:firstLine="709"/>
        <w:jc w:val="both"/>
      </w:pPr>
      <w:r>
        <w:t>Результаты экспертизы оформляются экспертным заключением.</w:t>
      </w:r>
    </w:p>
    <w:p w:rsidR="00CC7955" w:rsidRDefault="000230AA">
      <w:pPr>
        <w:pStyle w:val="ConsPlusNormal"/>
        <w:ind w:firstLine="709"/>
        <w:jc w:val="both"/>
      </w:pPr>
      <w:r>
        <w:t>4.5.8. Оформление акта производится по месту нахождения Контрольного органа в день окончания проведения документарной проверки.</w:t>
      </w:r>
    </w:p>
    <w:p w:rsidR="00CC7955" w:rsidRDefault="000230AA">
      <w:pPr>
        <w:pStyle w:val="ConsPlusNormal"/>
        <w:ind w:firstLine="709"/>
        <w:jc w:val="both"/>
      </w:pPr>
      <w:r>
        <w:t xml:space="preserve">4.5.9. Акт направляется Контрольным органом контролируемому лицу в срок не позднее 5 рабочих дней после окончания документарной проверки в порядке, предусмотренном </w:t>
      </w:r>
      <w:hyperlink r:id="rId37">
        <w:r>
          <w:t>статьей 21</w:t>
        </w:r>
      </w:hyperlink>
      <w:r>
        <w:t xml:space="preserve"> Федерального закона № 248-ФЗ.</w:t>
      </w:r>
    </w:p>
    <w:p w:rsidR="00CC7955" w:rsidRDefault="000230AA">
      <w:pPr>
        <w:pStyle w:val="ConsPlusNormal"/>
        <w:ind w:firstLine="709"/>
        <w:jc w:val="both"/>
      </w:pPr>
      <w:r>
        <w:t>4.5.10. Внеплановая документарная проверка проводится без согласования с органами прокуратуры.</w:t>
      </w:r>
    </w:p>
    <w:p w:rsidR="00CC7955" w:rsidRDefault="000230AA">
      <w:pPr>
        <w:pStyle w:val="ConsPlusNormal"/>
        <w:ind w:firstLine="709"/>
        <w:jc w:val="both"/>
      </w:pPr>
      <w:r>
        <w:t>4.6. Выездная проверка.</w:t>
      </w:r>
    </w:p>
    <w:p w:rsidR="00CC7955" w:rsidRDefault="000230AA">
      <w:pPr>
        <w:pStyle w:val="ConsPlusNormal"/>
        <w:ind w:firstLine="709"/>
        <w:jc w:val="both"/>
      </w:pPr>
      <w:r>
        <w:t>4.6.1.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w:t>
      </w:r>
    </w:p>
    <w:p w:rsidR="00CC7955" w:rsidRDefault="000230AA">
      <w:pPr>
        <w:pStyle w:val="ConsPlusNormal"/>
        <w:ind w:firstLine="709"/>
        <w:jc w:val="both"/>
      </w:pPr>
      <w:r>
        <w:t>Выездная проверка может проводиться с использованием средств дистанционного взаимодействия, в том числе посредством аудио- или видеосвязи.</w:t>
      </w:r>
    </w:p>
    <w:p w:rsidR="00CC7955" w:rsidRDefault="000230AA">
      <w:pPr>
        <w:pStyle w:val="ConsPlusNormal"/>
        <w:ind w:firstLine="709"/>
        <w:jc w:val="both"/>
      </w:pPr>
      <w:r>
        <w:t xml:space="preserve">4.6.2. Выездная проверка проводится в случаях, установленных </w:t>
      </w:r>
      <w:hyperlink r:id="rId38">
        <w:r>
          <w:t>частью 3 статьи 73</w:t>
        </w:r>
      </w:hyperlink>
      <w:r>
        <w:t xml:space="preserve"> Федерального закона № 248-ФЗ.</w:t>
      </w:r>
    </w:p>
    <w:p w:rsidR="00CC7955" w:rsidRDefault="000230AA">
      <w:pPr>
        <w:pStyle w:val="ConsPlusNormal"/>
        <w:ind w:firstLine="709"/>
        <w:jc w:val="both"/>
      </w:pPr>
      <w:r>
        <w:t xml:space="preserve">4.6.3. Внеплановая выездная проверка может проводиться только по согласованию с органами прокуратуры, за исключением случаев ее проведения в соответствии с </w:t>
      </w:r>
      <w:hyperlink r:id="rId39">
        <w:r>
          <w:t>пунктами 3</w:t>
        </w:r>
      </w:hyperlink>
      <w:r>
        <w:t xml:space="preserve"> - </w:t>
      </w:r>
      <w:hyperlink r:id="rId40">
        <w:r>
          <w:t>5 части 1 статьи 57</w:t>
        </w:r>
      </w:hyperlink>
      <w:r>
        <w:t xml:space="preserve"> и </w:t>
      </w:r>
      <w:hyperlink r:id="rId41">
        <w:r>
          <w:t>частью 12 статьи 66</w:t>
        </w:r>
      </w:hyperlink>
      <w:r>
        <w:t xml:space="preserve"> Федерального закона № 248-ФЗ.</w:t>
      </w:r>
    </w:p>
    <w:p w:rsidR="00CC7955" w:rsidRDefault="000230AA">
      <w:pPr>
        <w:pStyle w:val="ConsPlusNormal"/>
        <w:ind w:firstLine="709"/>
        <w:jc w:val="both"/>
      </w:pPr>
      <w:r>
        <w:t xml:space="preserve">4.6.4. Контрольный орган уведомляет контролируемое лицо о проведении выездной проверки не </w:t>
      </w:r>
      <w:proofErr w:type="gramStart"/>
      <w:r>
        <w:t>позднее</w:t>
      </w:r>
      <w:proofErr w:type="gramEnd"/>
      <w:r>
        <w:t xml:space="preserve"> чем за двадцать четыре часа до ее начала путем направления контролируемому лицу копии решения о проведении выездной проверки.</w:t>
      </w:r>
    </w:p>
    <w:p w:rsidR="00CC7955" w:rsidRDefault="000230AA">
      <w:pPr>
        <w:pStyle w:val="ConsPlusNormal"/>
        <w:ind w:firstLine="709"/>
        <w:jc w:val="both"/>
      </w:pPr>
      <w:r>
        <w:t>4.6.5. Инспектор при проведении выездной проверки предъявляет контролируемому лицу (его представителю) служебное удостоверение, копию решения о проведении выездной проверки, а также сообщает учетный номер в едином реестре контрольных мероприятий.</w:t>
      </w:r>
    </w:p>
    <w:p w:rsidR="00CC7955" w:rsidRDefault="000230AA">
      <w:pPr>
        <w:pStyle w:val="ConsPlusNormal"/>
        <w:ind w:firstLine="709"/>
        <w:jc w:val="both"/>
      </w:pPr>
      <w:r>
        <w:t>4.6.6. Срок проведения выездной проверки составляет не более 10 рабочих дней.</w:t>
      </w:r>
    </w:p>
    <w:p w:rsidR="00CC7955" w:rsidRDefault="000230AA">
      <w:pPr>
        <w:pStyle w:val="ConsPlusNormal"/>
        <w:ind w:firstLine="709"/>
        <w:jc w:val="both"/>
      </w:pPr>
      <w:r>
        <w:t xml:space="preserve">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w:t>
      </w:r>
      <w:proofErr w:type="spellStart"/>
      <w:r>
        <w:t>микропредприятия</w:t>
      </w:r>
      <w:proofErr w:type="spellEnd"/>
      <w:r>
        <w:t>.</w:t>
      </w:r>
    </w:p>
    <w:p w:rsidR="00CC7955" w:rsidRDefault="000230AA">
      <w:pPr>
        <w:pStyle w:val="ConsPlusNormal"/>
        <w:ind w:firstLine="709"/>
        <w:jc w:val="both"/>
      </w:pPr>
      <w:r>
        <w:t>4.6.7. Перечень допустимых контрольных действий в ходе выездной проверки:</w:t>
      </w:r>
    </w:p>
    <w:p w:rsidR="00CC7955" w:rsidRDefault="000230AA">
      <w:pPr>
        <w:pStyle w:val="ConsPlusNormal"/>
        <w:ind w:firstLine="709"/>
        <w:jc w:val="both"/>
      </w:pPr>
      <w:r>
        <w:lastRenderedPageBreak/>
        <w:t>1) осмотр;</w:t>
      </w:r>
    </w:p>
    <w:p w:rsidR="00CC7955" w:rsidRDefault="000230AA">
      <w:pPr>
        <w:pStyle w:val="ConsPlusNormal"/>
        <w:ind w:firstLine="709"/>
        <w:jc w:val="both"/>
      </w:pPr>
      <w:r>
        <w:t>2) опрос;</w:t>
      </w:r>
    </w:p>
    <w:p w:rsidR="00CC7955" w:rsidRDefault="000230AA">
      <w:pPr>
        <w:pStyle w:val="ConsPlusNormal"/>
        <w:ind w:firstLine="709"/>
        <w:jc w:val="both"/>
      </w:pPr>
      <w:r>
        <w:t>3) истребование документов;</w:t>
      </w:r>
    </w:p>
    <w:p w:rsidR="00CC7955" w:rsidRDefault="000230AA">
      <w:pPr>
        <w:pStyle w:val="ConsPlusNormal"/>
        <w:ind w:firstLine="709"/>
        <w:jc w:val="both"/>
      </w:pPr>
      <w:r>
        <w:t>4) получение письменных объяснений;</w:t>
      </w:r>
    </w:p>
    <w:p w:rsidR="00CC7955" w:rsidRDefault="000230AA">
      <w:pPr>
        <w:pStyle w:val="ConsPlusNormal"/>
        <w:ind w:firstLine="709"/>
        <w:jc w:val="both"/>
      </w:pPr>
      <w:r>
        <w:t>5) экспертиза.</w:t>
      </w:r>
    </w:p>
    <w:p w:rsidR="00CC7955" w:rsidRDefault="000230AA">
      <w:pPr>
        <w:pStyle w:val="ConsPlusNormal"/>
        <w:ind w:firstLine="709"/>
        <w:jc w:val="both"/>
      </w:pPr>
      <w:bookmarkStart w:id="9" w:name="P293"/>
      <w:bookmarkEnd w:id="9"/>
      <w:r>
        <w:t>4.6.8. Осмотр осуществляется инспектором в присутствии контролируемого лица или его представителя и (или) с применением видеозаписи.</w:t>
      </w:r>
    </w:p>
    <w:p w:rsidR="00CC7955" w:rsidRDefault="000230AA">
      <w:pPr>
        <w:pStyle w:val="ConsPlusNormal"/>
        <w:ind w:firstLine="709"/>
        <w:jc w:val="both"/>
      </w:pPr>
      <w:r>
        <w:t>По результатам осмотра составляется протокол осмотра.</w:t>
      </w:r>
    </w:p>
    <w:p w:rsidR="00CC7955" w:rsidRDefault="000230AA">
      <w:pPr>
        <w:pStyle w:val="ConsPlusNormal"/>
        <w:ind w:firstLine="709"/>
        <w:jc w:val="both"/>
      </w:pPr>
      <w:r>
        <w:t>4.6.9. Под опросом понимается контрольное действие, заключающееся в получении инспектором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
    <w:p w:rsidR="00CC7955" w:rsidRDefault="000230AA">
      <w:pPr>
        <w:pStyle w:val="ConsPlusNormal"/>
        <w:ind w:firstLine="709"/>
        <w:jc w:val="both"/>
      </w:pPr>
      <w:r>
        <w:t>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мероприятия в случае, если полученные сведения имеют значение для контрольного мероприятия.</w:t>
      </w:r>
    </w:p>
    <w:p w:rsidR="00CC7955" w:rsidRDefault="000230AA">
      <w:pPr>
        <w:pStyle w:val="ConsPlusNormal"/>
        <w:ind w:firstLine="709"/>
        <w:jc w:val="both"/>
      </w:pPr>
      <w:bookmarkStart w:id="10" w:name="P297"/>
      <w:bookmarkEnd w:id="10"/>
      <w:r>
        <w:t>4.6.10. При осуществлении осмотра, опроса в случае выявления нарушений обязательных требований инспектор вправе для фиксации доказательств нарушений обязательных требований использовать фотосъемку, аудио- и видеозапись, иные способы фиксации доказательств.</w:t>
      </w:r>
    </w:p>
    <w:p w:rsidR="00CC7955" w:rsidRDefault="000230AA">
      <w:pPr>
        <w:pStyle w:val="ConsPlusNormal"/>
        <w:ind w:firstLine="709"/>
        <w:jc w:val="both"/>
      </w:pPr>
      <w:r>
        <w:t>Фиксация доказательств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w:t>
      </w:r>
    </w:p>
    <w:p w:rsidR="00CC7955" w:rsidRDefault="000230AA">
      <w:pPr>
        <w:pStyle w:val="ConsPlusNormal"/>
        <w:ind w:firstLine="709"/>
        <w:jc w:val="both"/>
      </w:pPr>
      <w: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rsidR="00CC7955" w:rsidRDefault="000230AA">
      <w:pPr>
        <w:pStyle w:val="ConsPlusNormal"/>
        <w:ind w:firstLine="709"/>
        <w:jc w:val="both"/>
      </w:pPr>
      <w:r>
        <w:t xml:space="preserve">4.6.11. Представление контролируемым лицом </w:t>
      </w:r>
      <w:proofErr w:type="spellStart"/>
      <w:r>
        <w:t>истребуемых</w:t>
      </w:r>
      <w:proofErr w:type="spellEnd"/>
      <w:r>
        <w:t xml:space="preserve"> документов, письменных объяснений, проведение экспертизы осуществляется в соответствии с </w:t>
      </w:r>
      <w:hyperlink w:anchor="P266">
        <w:r>
          <w:t>пунктами 4.5.5</w:t>
        </w:r>
      </w:hyperlink>
      <w:r>
        <w:t xml:space="preserve"> - </w:t>
      </w:r>
      <w:hyperlink w:anchor="P271">
        <w:r>
          <w:t>4.5.7</w:t>
        </w:r>
      </w:hyperlink>
      <w:r>
        <w:t xml:space="preserve"> настоящего Положения.</w:t>
      </w:r>
    </w:p>
    <w:p w:rsidR="00CC7955" w:rsidRDefault="000230AA">
      <w:pPr>
        <w:pStyle w:val="ConsPlusNormal"/>
        <w:ind w:firstLine="709"/>
        <w:jc w:val="both"/>
      </w:pPr>
      <w:r>
        <w:t>4.6.12. По окончании проведения выездной проверки инспектор составляет акт выездной проверки.</w:t>
      </w:r>
    </w:p>
    <w:p w:rsidR="00CC7955" w:rsidRDefault="000230AA">
      <w:pPr>
        <w:pStyle w:val="ConsPlusNormal"/>
        <w:ind w:firstLine="709"/>
        <w:jc w:val="both"/>
      </w:pPr>
      <w:r>
        <w:t>Информация о проведении фотосъемки, аудио- и видеозаписи отражается в акте проверки.</w:t>
      </w:r>
    </w:p>
    <w:p w:rsidR="00CC7955" w:rsidRDefault="000230AA">
      <w:pPr>
        <w:pStyle w:val="ConsPlusNormal"/>
        <w:ind w:firstLine="709"/>
        <w:jc w:val="both"/>
      </w:pPr>
      <w:r>
        <w:t>При оформлении акта, в случае проведения выездной проверки с использованием средств дистанционного взаимодействия, в том числе посредством аудио- или видеосвязи, информация о проведении фотосъемки, аудио- и видеозаписи в акте проверки не отражается.</w:t>
      </w:r>
    </w:p>
    <w:p w:rsidR="00CC7955" w:rsidRDefault="000230AA">
      <w:pPr>
        <w:pStyle w:val="ConsPlusNormal"/>
        <w:ind w:firstLine="709"/>
        <w:jc w:val="both"/>
      </w:pPr>
      <w:r>
        <w:t xml:space="preserve">4.6.13. В случае если проведение выездной проверки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w:t>
      </w:r>
      <w:proofErr w:type="gramStart"/>
      <w:r>
        <w:t>деятельности</w:t>
      </w:r>
      <w:proofErr w:type="gramEnd"/>
      <w:r>
        <w:t xml:space="preserve"> контролируемым лицом, либо в связи с иными действиями (бездействием) контролируемого лица, повлекшими </w:t>
      </w:r>
      <w:r>
        <w:lastRenderedPageBreak/>
        <w:t xml:space="preserve">невозможность проведения или завершения выездной проверки, инспектор составляет акт о невозможности проведения выездной проверки с указанием причин и информирует контролируемое лицо о невозможности проведения контрольных мероприятий в порядке, предусмотренном </w:t>
      </w:r>
      <w:hyperlink r:id="rId42">
        <w:r>
          <w:t>частями 4</w:t>
        </w:r>
      </w:hyperlink>
      <w:r>
        <w:t xml:space="preserve"> и </w:t>
      </w:r>
      <w:hyperlink r:id="rId43">
        <w:r>
          <w:t>5 статьи 21</w:t>
        </w:r>
      </w:hyperlink>
      <w:r>
        <w:t xml:space="preserve"> Федерального закона № 248-ФЗ.</w:t>
      </w:r>
    </w:p>
    <w:p w:rsidR="00CC7955" w:rsidRDefault="000230AA">
      <w:pPr>
        <w:pStyle w:val="ConsPlusNormal"/>
        <w:ind w:firstLine="709"/>
        <w:jc w:val="both"/>
      </w:pPr>
      <w:r>
        <w:t>В этом случае инспектор вправе совершить контрольные действия в рамках указанного периода проведения выездной проверки в любое время до завершения проведения выездной проверки.</w:t>
      </w:r>
    </w:p>
    <w:p w:rsidR="00CC7955" w:rsidRDefault="000230AA">
      <w:pPr>
        <w:pStyle w:val="ConsPlusNormal"/>
        <w:ind w:firstLine="709"/>
        <w:jc w:val="both"/>
      </w:pPr>
      <w:r>
        <w:t xml:space="preserve">4.6.14. Случаями, при наступлении которых контролируемое лицо вправе в соответствии с </w:t>
      </w:r>
      <w:hyperlink r:id="rId44">
        <w:r>
          <w:t>частью 8 статьи 31</w:t>
        </w:r>
      </w:hyperlink>
      <w:r>
        <w:t xml:space="preserve"> Федерального закона № 248-ФЗ представить в Контролирующий орган информацию о невозможности присутствия при проведении контрольного мероприятия, являются:</w:t>
      </w:r>
    </w:p>
    <w:p w:rsidR="00CC7955" w:rsidRDefault="000230AA">
      <w:pPr>
        <w:pStyle w:val="ConsPlusNormal"/>
        <w:ind w:firstLine="709"/>
        <w:jc w:val="both"/>
      </w:pPr>
      <w:r>
        <w:t>1) нахождение на стационарном лечении в медицинском учреждении;</w:t>
      </w:r>
    </w:p>
    <w:p w:rsidR="00CC7955" w:rsidRDefault="000230AA">
      <w:pPr>
        <w:pStyle w:val="ConsPlusNormal"/>
        <w:ind w:firstLine="709"/>
        <w:jc w:val="both"/>
      </w:pPr>
      <w:r>
        <w:t>2) нахождение за пределами Российской Федерации;</w:t>
      </w:r>
    </w:p>
    <w:p w:rsidR="00CC7955" w:rsidRDefault="000230AA">
      <w:pPr>
        <w:pStyle w:val="ConsPlusNormal"/>
        <w:ind w:firstLine="709"/>
        <w:jc w:val="both"/>
      </w:pPr>
      <w:r>
        <w:t>3) административный арест;</w:t>
      </w:r>
    </w:p>
    <w:p w:rsidR="00CC7955" w:rsidRDefault="000230AA">
      <w:pPr>
        <w:pStyle w:val="ConsPlusNormal"/>
        <w:ind w:firstLine="709"/>
        <w:jc w:val="both"/>
      </w:pPr>
      <w:r>
        <w:t>4) избрание в отношении подозреваемого в совершении преступления физического лица меры пресечения в виде: подписки о невыезде и надлежащем поведении, запрете определенных действий, заключения под стражу, домашнего ареста;</w:t>
      </w:r>
    </w:p>
    <w:p w:rsidR="00CC7955" w:rsidRDefault="000230AA">
      <w:pPr>
        <w:pStyle w:val="ConsPlusNormal"/>
        <w:ind w:firstLine="709"/>
        <w:jc w:val="both"/>
      </w:pPr>
      <w:r>
        <w:t>5) при наступлении обстоятельств непреодолимой силы, препятствующих присутствию лица при проведении контрольного (надзорного) мероприятия (военные действия, катастрофа, стихийное бедствие, крупная авария, эпидемия и другие чрезвычайные обстоятельства).</w:t>
      </w:r>
    </w:p>
    <w:p w:rsidR="00CC7955" w:rsidRDefault="000230AA">
      <w:pPr>
        <w:pStyle w:val="ConsPlusNormal"/>
        <w:ind w:firstLine="709"/>
        <w:jc w:val="both"/>
      </w:pPr>
      <w:r>
        <w:t>4.6.15. Информация контролируемого лица о невозможности присутствия при проведении контрольного мероприятия должна содержать:</w:t>
      </w:r>
    </w:p>
    <w:p w:rsidR="00CC7955" w:rsidRDefault="000230AA">
      <w:pPr>
        <w:pStyle w:val="ConsPlusNormal"/>
        <w:ind w:firstLine="709"/>
        <w:jc w:val="both"/>
      </w:pPr>
      <w:r>
        <w:t>а) описание обстоятельств и их продолжительность;</w:t>
      </w:r>
    </w:p>
    <w:p w:rsidR="00CC7955" w:rsidRDefault="000230AA">
      <w:pPr>
        <w:pStyle w:val="ConsPlusNormal"/>
        <w:ind w:firstLine="709"/>
        <w:jc w:val="both"/>
      </w:pPr>
      <w:r>
        <w:t>б) сведения о причинно-следственной связи между возникшими обстоятельствами и невозможностью либо задержкой присутствия при проведении контрольного мероприятия;</w:t>
      </w:r>
    </w:p>
    <w:p w:rsidR="00CC7955" w:rsidRDefault="000230AA">
      <w:pPr>
        <w:pStyle w:val="ConsPlusNormal"/>
        <w:ind w:firstLine="709"/>
        <w:jc w:val="both"/>
      </w:pPr>
      <w:r>
        <w:t>в) указание на срок, необходимый для устранения обстоятельств, препятствующих присутствию при проведении контрольного мероприятия.</w:t>
      </w:r>
    </w:p>
    <w:p w:rsidR="00CC7955" w:rsidRDefault="000230AA">
      <w:pPr>
        <w:pStyle w:val="ConsPlusNormal"/>
        <w:ind w:firstLine="709"/>
        <w:jc w:val="both"/>
      </w:pPr>
      <w:r>
        <w:t>При поступлении указанной в настоящем пункте информации проведение контрольных мероприятий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w:t>
      </w:r>
    </w:p>
    <w:p w:rsidR="00CC7955" w:rsidRDefault="000230AA">
      <w:pPr>
        <w:pStyle w:val="ConsPlusNormal"/>
        <w:ind w:firstLine="709"/>
        <w:jc w:val="both"/>
      </w:pPr>
      <w:r>
        <w:t>4.7. Инспекционный визит, рейдовый осмотр.</w:t>
      </w:r>
    </w:p>
    <w:p w:rsidR="00CC7955" w:rsidRDefault="000230AA">
      <w:pPr>
        <w:pStyle w:val="ConsPlusNormal"/>
        <w:ind w:firstLine="709"/>
        <w:jc w:val="both"/>
      </w:pPr>
      <w:r>
        <w:t>4.7.1.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CC7955" w:rsidRDefault="000230AA">
      <w:pPr>
        <w:pStyle w:val="ConsPlusNormal"/>
        <w:ind w:firstLine="709"/>
        <w:jc w:val="both"/>
      </w:pPr>
      <w:r>
        <w:t>Инспекционный визит проводится без предварительного уведомления контролируемого лица и собственника производственного объекта.</w:t>
      </w:r>
    </w:p>
    <w:p w:rsidR="00CC7955" w:rsidRDefault="000230AA">
      <w:pPr>
        <w:pStyle w:val="ConsPlusNormal"/>
        <w:ind w:firstLine="709"/>
        <w:jc w:val="both"/>
      </w:pPr>
      <w:r>
        <w:t>Контролируемые лица или их представители обязаны обеспечить беспрепятственный доступ инспектора в здания, сооружения, помещения.</w:t>
      </w:r>
    </w:p>
    <w:p w:rsidR="00CC7955" w:rsidRDefault="000230AA">
      <w:pPr>
        <w:pStyle w:val="ConsPlusNormal"/>
        <w:ind w:firstLine="709"/>
        <w:jc w:val="both"/>
      </w:pPr>
      <w:r>
        <w:lastRenderedPageBreak/>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1 рабочий день.</w:t>
      </w:r>
    </w:p>
    <w:p w:rsidR="00CC7955" w:rsidRDefault="000230AA">
      <w:pPr>
        <w:pStyle w:val="ConsPlusNormal"/>
        <w:ind w:firstLine="709"/>
        <w:jc w:val="both"/>
      </w:pPr>
      <w:bookmarkStart w:id="11" w:name="P322"/>
      <w:bookmarkEnd w:id="11"/>
      <w:r>
        <w:t>4.7.2. Перечень допустимых контрольных действий в ходе инспекционного визита:</w:t>
      </w:r>
    </w:p>
    <w:p w:rsidR="00CC7955" w:rsidRDefault="000230AA">
      <w:pPr>
        <w:pStyle w:val="ConsPlusNormal"/>
        <w:ind w:firstLine="709"/>
        <w:jc w:val="both"/>
      </w:pPr>
      <w:r>
        <w:t>а) осмотр;</w:t>
      </w:r>
    </w:p>
    <w:p w:rsidR="00CC7955" w:rsidRDefault="000230AA">
      <w:pPr>
        <w:pStyle w:val="ConsPlusNormal"/>
        <w:ind w:firstLine="709"/>
        <w:jc w:val="both"/>
      </w:pPr>
      <w:r>
        <w:t>б) опрос;</w:t>
      </w:r>
    </w:p>
    <w:p w:rsidR="00CC7955" w:rsidRDefault="000230AA">
      <w:pPr>
        <w:pStyle w:val="ConsPlusNormal"/>
        <w:ind w:firstLine="709"/>
        <w:jc w:val="both"/>
      </w:pPr>
      <w:r>
        <w:t>в) получение письменных объяснений;</w:t>
      </w:r>
    </w:p>
    <w:p w:rsidR="00CC7955" w:rsidRDefault="000230AA">
      <w:pPr>
        <w:pStyle w:val="ConsPlusNormal"/>
        <w:ind w:firstLine="709"/>
        <w:jc w:val="both"/>
      </w:pPr>
      <w:r>
        <w:t>г)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CC7955" w:rsidRDefault="000230AA">
      <w:pPr>
        <w:pStyle w:val="ConsPlusNormal"/>
        <w:ind w:firstLine="709"/>
        <w:jc w:val="both"/>
      </w:pPr>
      <w:r>
        <w:t>Инспекционный визит допускается проводить с использованием средств дистанционного взаимодействия, в том числе посредством аудио- или видеосвязи.</w:t>
      </w:r>
    </w:p>
    <w:p w:rsidR="00CC7955" w:rsidRDefault="000230AA">
      <w:pPr>
        <w:pStyle w:val="ConsPlusNormal"/>
        <w:ind w:firstLine="709"/>
        <w:jc w:val="both"/>
      </w:pPr>
      <w:r>
        <w:t xml:space="preserve">4.7.3.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w:t>
      </w:r>
      <w:hyperlink r:id="rId45">
        <w:r>
          <w:t>пунктами 3</w:t>
        </w:r>
      </w:hyperlink>
      <w:r>
        <w:t xml:space="preserve"> - </w:t>
      </w:r>
      <w:hyperlink r:id="rId46">
        <w:r>
          <w:t>5 части 1 статьи 57</w:t>
        </w:r>
      </w:hyperlink>
      <w:r>
        <w:t xml:space="preserve"> и </w:t>
      </w:r>
      <w:hyperlink r:id="rId47">
        <w:r>
          <w:t>частью 12 статьи 66</w:t>
        </w:r>
      </w:hyperlink>
      <w:r>
        <w:t xml:space="preserve"> Федерального закона № 248-ФЗ.</w:t>
      </w:r>
    </w:p>
    <w:p w:rsidR="00CC7955" w:rsidRDefault="000230AA">
      <w:pPr>
        <w:pStyle w:val="ConsPlusNormal"/>
        <w:ind w:firstLine="709"/>
        <w:jc w:val="both"/>
      </w:pPr>
      <w:r>
        <w:t>4.7.4. 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rsidR="00CC7955" w:rsidRDefault="000230AA">
      <w:pPr>
        <w:pStyle w:val="ConsPlusNormal"/>
        <w:ind w:firstLine="709"/>
        <w:jc w:val="both"/>
      </w:pPr>
      <w:r>
        <w:t>Срок взаимодействия с одним контролируемым лицом в период проведения рейдового осмотра не может превышать 1 рабочий день.</w:t>
      </w:r>
    </w:p>
    <w:p w:rsidR="00CC7955" w:rsidRDefault="000230AA">
      <w:pPr>
        <w:pStyle w:val="ConsPlusNormal"/>
        <w:ind w:firstLine="709"/>
        <w:jc w:val="both"/>
      </w:pPr>
      <w:bookmarkStart w:id="12" w:name="P331"/>
      <w:bookmarkEnd w:id="12"/>
      <w:r>
        <w:t>4.7.5. Перечень допустимых контрольных действий в ходе рейдового осмотра:</w:t>
      </w:r>
    </w:p>
    <w:p w:rsidR="00CC7955" w:rsidRDefault="000230AA">
      <w:pPr>
        <w:pStyle w:val="ConsPlusNormal"/>
        <w:ind w:firstLine="709"/>
        <w:jc w:val="both"/>
      </w:pPr>
      <w:r>
        <w:t>а) осмотр;</w:t>
      </w:r>
    </w:p>
    <w:p w:rsidR="00CC7955" w:rsidRDefault="000230AA">
      <w:pPr>
        <w:pStyle w:val="ConsPlusNormal"/>
        <w:ind w:firstLine="709"/>
        <w:jc w:val="both"/>
      </w:pPr>
      <w:r>
        <w:t>б) опрос;</w:t>
      </w:r>
    </w:p>
    <w:p w:rsidR="00CC7955" w:rsidRDefault="000230AA">
      <w:pPr>
        <w:pStyle w:val="ConsPlusNormal"/>
        <w:ind w:firstLine="709"/>
        <w:jc w:val="both"/>
      </w:pPr>
      <w:r>
        <w:t>в) получение письменных объяснений;</w:t>
      </w:r>
    </w:p>
    <w:p w:rsidR="00CC7955" w:rsidRDefault="000230AA">
      <w:pPr>
        <w:pStyle w:val="ConsPlusNormal"/>
        <w:ind w:firstLine="709"/>
        <w:jc w:val="both"/>
      </w:pPr>
      <w:r>
        <w:t>г) истребование документов;</w:t>
      </w:r>
    </w:p>
    <w:p w:rsidR="00CC7955" w:rsidRDefault="000230AA">
      <w:pPr>
        <w:pStyle w:val="ConsPlusNormal"/>
        <w:ind w:firstLine="709"/>
        <w:jc w:val="both"/>
      </w:pPr>
      <w:proofErr w:type="spellStart"/>
      <w:r>
        <w:t>д</w:t>
      </w:r>
      <w:proofErr w:type="spellEnd"/>
      <w:r>
        <w:t>) экспертиза.</w:t>
      </w:r>
    </w:p>
    <w:p w:rsidR="00CC7955" w:rsidRDefault="000230AA">
      <w:pPr>
        <w:pStyle w:val="ConsPlusNormal"/>
        <w:ind w:firstLine="709"/>
        <w:jc w:val="both"/>
      </w:pPr>
      <w:r>
        <w:t>4.7.6. 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инспекторам к производственным объектам, указанным в решении о проведении рейдового осмотра, а также во все помещения (за исключением жилых помещений).</w:t>
      </w:r>
    </w:p>
    <w:p w:rsidR="00CC7955" w:rsidRDefault="000230AA">
      <w:pPr>
        <w:pStyle w:val="ConsPlusNormal"/>
        <w:ind w:firstLine="709"/>
        <w:jc w:val="both"/>
      </w:pPr>
      <w:r>
        <w:t>4.7.7. В случае если в результате рейдового осмотра были выявлены нарушения обязательных требований, инспектор на месте проведения рейдового осмотра составляет акт контрольного мероприятия в отношении каждого контролируемого лица, допустившего нарушение обязательных требований.</w:t>
      </w:r>
    </w:p>
    <w:p w:rsidR="00CC7955" w:rsidRDefault="000230AA">
      <w:pPr>
        <w:pStyle w:val="ConsPlusNormal"/>
        <w:ind w:firstLine="709"/>
        <w:jc w:val="both"/>
      </w:pPr>
      <w:r>
        <w:t xml:space="preserve">4.7.8. Рейдовый осмотр может проводиться только по согласованию с органами прокуратуры, за исключением случаев его проведения в соответствии с </w:t>
      </w:r>
      <w:hyperlink r:id="rId48">
        <w:r>
          <w:t>пунктами 3</w:t>
        </w:r>
      </w:hyperlink>
      <w:r>
        <w:t xml:space="preserve"> - </w:t>
      </w:r>
      <w:hyperlink r:id="rId49">
        <w:r>
          <w:t>5 части 1 статьи 57</w:t>
        </w:r>
      </w:hyperlink>
      <w:r>
        <w:t xml:space="preserve"> и </w:t>
      </w:r>
      <w:hyperlink r:id="rId50">
        <w:r>
          <w:t>частью 12 статьи 66</w:t>
        </w:r>
      </w:hyperlink>
      <w:r>
        <w:t xml:space="preserve"> Федерального закона № 248-ФЗ.</w:t>
      </w:r>
    </w:p>
    <w:p w:rsidR="00CC7955" w:rsidRDefault="000230AA">
      <w:pPr>
        <w:pStyle w:val="ConsPlusNormal"/>
        <w:ind w:firstLine="709"/>
        <w:jc w:val="both"/>
      </w:pPr>
      <w:r>
        <w:lastRenderedPageBreak/>
        <w:t>4.7.9. Инспектор при проведении инспекционного визита, рейдового осмотра предъявляет контролируемому лицу (его представителю) служебное удостоверение, копию решения о проведении выездной проверки, а также сообщает учетный номер в едином реестре контрольных мероприятий.</w:t>
      </w:r>
    </w:p>
    <w:p w:rsidR="00CC7955" w:rsidRDefault="000230AA">
      <w:pPr>
        <w:pStyle w:val="ConsPlusNormal"/>
        <w:ind w:firstLine="709"/>
        <w:jc w:val="both"/>
      </w:pPr>
      <w:r>
        <w:t xml:space="preserve">4.7.10. Контрольные действия, предусмотренные </w:t>
      </w:r>
      <w:hyperlink w:anchor="P322">
        <w:r>
          <w:t>пунктами 4.7.2</w:t>
        </w:r>
      </w:hyperlink>
      <w:r>
        <w:t xml:space="preserve"> и </w:t>
      </w:r>
      <w:hyperlink w:anchor="P331">
        <w:r>
          <w:t>4.7.5</w:t>
        </w:r>
      </w:hyperlink>
      <w:r>
        <w:t xml:space="preserve"> настоящего Положения, осуществляются в соответствии с </w:t>
      </w:r>
      <w:hyperlink w:anchor="P266">
        <w:r>
          <w:t>пунктами 4.5.5</w:t>
        </w:r>
      </w:hyperlink>
      <w:r>
        <w:t xml:space="preserve"> - </w:t>
      </w:r>
      <w:hyperlink w:anchor="P271">
        <w:r>
          <w:t>4.5.7</w:t>
        </w:r>
      </w:hyperlink>
      <w:r>
        <w:t xml:space="preserve">, </w:t>
      </w:r>
      <w:hyperlink w:anchor="P293">
        <w:r>
          <w:t>4.6.8</w:t>
        </w:r>
      </w:hyperlink>
      <w:r>
        <w:t xml:space="preserve"> - </w:t>
      </w:r>
      <w:hyperlink w:anchor="P297">
        <w:r>
          <w:t>4.6.10</w:t>
        </w:r>
      </w:hyperlink>
      <w:r>
        <w:t xml:space="preserve"> настоящего Положения.</w:t>
      </w:r>
    </w:p>
    <w:p w:rsidR="00CC7955" w:rsidRDefault="000230AA">
      <w:pPr>
        <w:pStyle w:val="ConsPlusNormal"/>
        <w:ind w:firstLine="709"/>
        <w:jc w:val="both"/>
      </w:pPr>
      <w:r>
        <w:t>4.8. Наблюдение за соблюдением обязательных требований (мониторинг безопасности).</w:t>
      </w:r>
    </w:p>
    <w:p w:rsidR="00CC7955" w:rsidRDefault="000230AA">
      <w:pPr>
        <w:pStyle w:val="ConsPlusNormal"/>
        <w:ind w:firstLine="709"/>
        <w:jc w:val="both"/>
      </w:pPr>
      <w:r>
        <w:t xml:space="preserve">4.8.1. </w:t>
      </w:r>
      <w:proofErr w:type="gramStart"/>
      <w:r>
        <w:t>Контрольный орган при наблюдении за соблюдением обязательных требований (мониторинге безопасности) проводит сбор, анализ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информационных системах, данных из сети Интернет, иных общедоступных данных, а также данных, полученных с</w:t>
      </w:r>
      <w:proofErr w:type="gramEnd"/>
      <w:r>
        <w:t xml:space="preserve">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CC7955" w:rsidRDefault="000230AA">
      <w:pPr>
        <w:pStyle w:val="ConsPlusNormal"/>
        <w:ind w:firstLine="709"/>
        <w:jc w:val="both"/>
      </w:pPr>
      <w:r>
        <w:t>4.8.2.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органом могут быть приняты следующие решения:</w:t>
      </w:r>
    </w:p>
    <w:p w:rsidR="00CC7955" w:rsidRDefault="000230AA">
      <w:pPr>
        <w:pStyle w:val="ConsPlusNormal"/>
        <w:ind w:firstLine="709"/>
        <w:jc w:val="both"/>
      </w:pPr>
      <w:r>
        <w:t xml:space="preserve">1) решение о проведении внепланового контрольного мероприятия в соответствии со </w:t>
      </w:r>
      <w:hyperlink r:id="rId51">
        <w:r>
          <w:t>статьей 60</w:t>
        </w:r>
      </w:hyperlink>
      <w:r>
        <w:t xml:space="preserve"> Федерального закона № 248-ФЗ;</w:t>
      </w:r>
    </w:p>
    <w:p w:rsidR="00CC7955" w:rsidRDefault="000230AA">
      <w:pPr>
        <w:pStyle w:val="ConsPlusNormal"/>
        <w:ind w:firstLine="709"/>
        <w:jc w:val="both"/>
      </w:pPr>
      <w:r>
        <w:t>2) решение об объявлении предостережения.</w:t>
      </w:r>
    </w:p>
    <w:p w:rsidR="00CC7955" w:rsidRDefault="000230AA">
      <w:pPr>
        <w:pStyle w:val="ConsPlusNormal"/>
        <w:ind w:firstLine="709"/>
        <w:jc w:val="both"/>
      </w:pPr>
      <w:r>
        <w:t>4.9. Выездное обследование.</w:t>
      </w:r>
    </w:p>
    <w:p w:rsidR="00CC7955" w:rsidRDefault="000230AA">
      <w:pPr>
        <w:pStyle w:val="ConsPlusNormal"/>
        <w:ind w:firstLine="709"/>
        <w:jc w:val="both"/>
      </w:pPr>
      <w:r>
        <w:t>4.9.1. Выездное обследование проводится в целях оценки соблюдения контролируемыми лицами обязательных требований.</w:t>
      </w:r>
    </w:p>
    <w:p w:rsidR="00CC7955" w:rsidRDefault="000230AA">
      <w:pPr>
        <w:pStyle w:val="ConsPlusNormal"/>
        <w:ind w:firstLine="709"/>
        <w:jc w:val="both"/>
      </w:pPr>
      <w:r>
        <w:t>4.9.2.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rsidR="00CC7955" w:rsidRDefault="000230AA">
      <w:pPr>
        <w:pStyle w:val="ConsPlusNormal"/>
        <w:ind w:firstLine="709"/>
        <w:jc w:val="both"/>
      </w:pPr>
      <w:r>
        <w:t>В ходе выездного обследования на общедоступных (открытых для посещения неограниченным кругом лиц) производственных объектах может осуществляться осмотр.</w:t>
      </w:r>
    </w:p>
    <w:p w:rsidR="00CC7955" w:rsidRDefault="000230AA">
      <w:pPr>
        <w:pStyle w:val="ConsPlusNormal"/>
        <w:ind w:firstLine="709"/>
        <w:jc w:val="both"/>
      </w:pPr>
      <w:r>
        <w:t>4.9.3. Выездное обследование проводится без информирования контролируемого лица.</w:t>
      </w:r>
    </w:p>
    <w:p w:rsidR="00CC7955" w:rsidRDefault="000230AA">
      <w:pPr>
        <w:pStyle w:val="ConsPlusNormal"/>
        <w:ind w:firstLine="709"/>
        <w:jc w:val="both"/>
      </w:pPr>
      <w:r>
        <w:t xml:space="preserve">Срок проведения выездного обследования одного объекта (нескольких объектов, расположенных в непосредственной близости друг от друга) не </w:t>
      </w:r>
      <w:r>
        <w:lastRenderedPageBreak/>
        <w:t>может превышать один рабочий день, если иное не установлено федеральным законом о виде контроля.</w:t>
      </w:r>
    </w:p>
    <w:p w:rsidR="00CC7955" w:rsidRDefault="000230AA">
      <w:pPr>
        <w:pStyle w:val="ConsPlusNormal"/>
        <w:ind w:firstLine="709"/>
        <w:jc w:val="both"/>
      </w:pPr>
      <w:r>
        <w:t xml:space="preserve">4.9.4. По результатам проведения выездного обследования не могут быть приняты решения, предусмотренные </w:t>
      </w:r>
      <w:hyperlink w:anchor="P214">
        <w:r>
          <w:t>подпунктами 1</w:t>
        </w:r>
      </w:hyperlink>
      <w:r>
        <w:t xml:space="preserve"> и </w:t>
      </w:r>
      <w:hyperlink w:anchor="P215">
        <w:r>
          <w:t>2 пункта 4.2.1</w:t>
        </w:r>
      </w:hyperlink>
      <w:r>
        <w:t xml:space="preserve"> настоящего Положения.</w:t>
      </w:r>
    </w:p>
    <w:p w:rsidR="00CC7955" w:rsidRDefault="00CC7955">
      <w:pPr>
        <w:pStyle w:val="ConsPlusNormal"/>
        <w:jc w:val="both"/>
      </w:pPr>
    </w:p>
    <w:p w:rsidR="00CC7955" w:rsidRDefault="000230AA">
      <w:pPr>
        <w:pStyle w:val="ConsPlusTitle"/>
        <w:jc w:val="center"/>
        <w:outlineLvl w:val="1"/>
      </w:pPr>
      <w:bookmarkStart w:id="13" w:name="P355"/>
      <w:bookmarkEnd w:id="13"/>
      <w:r>
        <w:t>5. ДОСУДЕБНОЕ ОБЖАЛОВАНИЕ</w:t>
      </w:r>
    </w:p>
    <w:p w:rsidR="00CC7955" w:rsidRDefault="00CC7955">
      <w:pPr>
        <w:pStyle w:val="ConsPlusNormal"/>
        <w:jc w:val="both"/>
      </w:pPr>
    </w:p>
    <w:p w:rsidR="00CC7955" w:rsidRDefault="000230AA">
      <w:pPr>
        <w:pStyle w:val="ConsPlusNormal"/>
        <w:ind w:firstLine="709"/>
        <w:jc w:val="both"/>
      </w:pPr>
      <w:bookmarkStart w:id="14" w:name="P357"/>
      <w:bookmarkEnd w:id="14"/>
      <w:r>
        <w:t>5.1. 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w:t>
      </w:r>
    </w:p>
    <w:p w:rsidR="00CC7955" w:rsidRDefault="000230AA">
      <w:pPr>
        <w:pStyle w:val="ConsPlusNormal"/>
        <w:ind w:firstLine="709"/>
        <w:jc w:val="both"/>
      </w:pPr>
      <w:r>
        <w:t>1) решений о проведении контрольных мероприятий;</w:t>
      </w:r>
    </w:p>
    <w:p w:rsidR="00CC7955" w:rsidRDefault="000230AA">
      <w:pPr>
        <w:pStyle w:val="ConsPlusNormal"/>
        <w:ind w:firstLine="709"/>
        <w:jc w:val="both"/>
      </w:pPr>
      <w:r>
        <w:t>2) актов контрольных мероприятий, предписаний об устранении выявленных нарушений;</w:t>
      </w:r>
    </w:p>
    <w:p w:rsidR="00CC7955" w:rsidRDefault="000230AA">
      <w:pPr>
        <w:pStyle w:val="ConsPlusNormal"/>
        <w:ind w:firstLine="709"/>
        <w:jc w:val="both"/>
      </w:pPr>
      <w:r>
        <w:t>3) действий (бездействия) должностных лиц контрольного органа в рамках контрольных мероприятий.</w:t>
      </w:r>
    </w:p>
    <w:p w:rsidR="00CC7955" w:rsidRDefault="000230AA">
      <w:pPr>
        <w:pStyle w:val="ConsPlusNormal"/>
        <w:ind w:firstLine="709"/>
        <w:jc w:val="both"/>
      </w:pPr>
      <w:r>
        <w:t xml:space="preserve">5.2. Жалоба подается контролируемым лицом в Контрольный орган в электронном виде с использованием единого портала государственных и муниципальных услуг и (или) региональных порталов государственных и муниципальных услуг, за исключением случая, предусмотренного </w:t>
      </w:r>
      <w:hyperlink w:anchor="P364">
        <w:r>
          <w:t>пунктом 5.2.1</w:t>
        </w:r>
      </w:hyperlink>
      <w:r>
        <w:t xml:space="preserve"> настоящего Положения.</w:t>
      </w:r>
    </w:p>
    <w:p w:rsidR="00CC7955" w:rsidRDefault="000230AA">
      <w:pPr>
        <w:pStyle w:val="ConsPlusNormal"/>
        <w:ind w:firstLine="709"/>
        <w:jc w:val="both"/>
      </w:pPr>
      <w:r>
        <w:t>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p>
    <w:p w:rsidR="00CC7955" w:rsidRDefault="000230AA">
      <w:pPr>
        <w:pStyle w:val="ConsPlusNormal"/>
        <w:ind w:firstLine="709"/>
        <w:jc w:val="both"/>
      </w:pPr>
      <w:r>
        <w:t>Материалы, прикладываемые к жалобе, в том числе фото- и видеоматериалы, представляются контролируемым лицом в электронном виде.</w:t>
      </w:r>
    </w:p>
    <w:p w:rsidR="00CC7955" w:rsidRDefault="000230AA">
      <w:pPr>
        <w:pStyle w:val="ConsPlusNormal"/>
        <w:ind w:firstLine="709"/>
        <w:jc w:val="both"/>
      </w:pPr>
      <w:bookmarkStart w:id="15" w:name="P364"/>
      <w:bookmarkEnd w:id="15"/>
      <w:r>
        <w:t xml:space="preserve">5.2.1. </w:t>
      </w:r>
      <w:proofErr w:type="gramStart"/>
      <w:r>
        <w:t xml:space="preserve">Жалоба, содержащая сведения и документы, составляющие государственную или иную охраняемую законом тайну, подается контролируемым лицом в Контрольный орган без использования единого портала государственных и муниципальных услуг и (или) региональных порталов государственных и муниципальных услуг путем почтового отправления (с уведомлением о вручении) либо лично в порядке, установленном </w:t>
      </w:r>
      <w:hyperlink w:anchor="P357">
        <w:r>
          <w:t>пунктами 5.1</w:t>
        </w:r>
      </w:hyperlink>
      <w:r>
        <w:t xml:space="preserve">, </w:t>
      </w:r>
      <w:hyperlink w:anchor="P372">
        <w:r>
          <w:t>5.3</w:t>
        </w:r>
      </w:hyperlink>
      <w:r>
        <w:t xml:space="preserve"> - </w:t>
      </w:r>
      <w:hyperlink w:anchor="P383">
        <w:r>
          <w:t>5.10</w:t>
        </w:r>
      </w:hyperlink>
      <w:r>
        <w:t xml:space="preserve">, </w:t>
      </w:r>
      <w:hyperlink w:anchor="P385">
        <w:r>
          <w:t>5.11.1</w:t>
        </w:r>
      </w:hyperlink>
      <w:r>
        <w:t xml:space="preserve">, </w:t>
      </w:r>
      <w:hyperlink w:anchor="P386">
        <w:r>
          <w:t>5.12</w:t>
        </w:r>
      </w:hyperlink>
      <w:r>
        <w:t xml:space="preserve"> - </w:t>
      </w:r>
      <w:hyperlink w:anchor="P397">
        <w:r>
          <w:t>5.20</w:t>
        </w:r>
      </w:hyperlink>
      <w:r>
        <w:t xml:space="preserve">, </w:t>
      </w:r>
      <w:hyperlink w:anchor="P403">
        <w:r>
          <w:t>5.22</w:t>
        </w:r>
      </w:hyperlink>
      <w:r>
        <w:t xml:space="preserve"> настоящего Положения, с учетом требований законодательства</w:t>
      </w:r>
      <w:proofErr w:type="gramEnd"/>
      <w:r>
        <w:t xml:space="preserve"> Российской Федерации о государственной и иной охраняемой законом тайне.</w:t>
      </w:r>
    </w:p>
    <w:p w:rsidR="00CC7955" w:rsidRDefault="000230AA">
      <w:pPr>
        <w:pStyle w:val="ConsPlusNormal"/>
        <w:ind w:firstLine="709"/>
        <w:jc w:val="both"/>
      </w:pPr>
      <w:r>
        <w:t>Жалоба, указанная в первом абзаце настоящего пункта, подается контролируемым лицом соответствующему Контрольному органу по адресу:</w:t>
      </w:r>
    </w:p>
    <w:p w:rsidR="00CC7955" w:rsidRDefault="000230AA">
      <w:pPr>
        <w:pStyle w:val="ConsPlusNormal"/>
        <w:ind w:firstLine="709"/>
        <w:jc w:val="both"/>
      </w:pPr>
      <w:r>
        <w:t>Комитет Администрации города Новоалтайска по жилищно-коммунальному, газовому хозяйству, энергетике, транспорту и строительству: 658080, Алтайский край, г</w:t>
      </w:r>
      <w:proofErr w:type="gramStart"/>
      <w:r>
        <w:t>.Н</w:t>
      </w:r>
      <w:proofErr w:type="gramEnd"/>
      <w:r>
        <w:t>овоалтайск, ул.Парковая, 1а;</w:t>
      </w:r>
    </w:p>
    <w:p w:rsidR="00CC7955" w:rsidRDefault="000230AA">
      <w:pPr>
        <w:pStyle w:val="ConsPlusNormal"/>
        <w:ind w:firstLine="709"/>
        <w:jc w:val="both"/>
      </w:pPr>
      <w:r>
        <w:t>Отдел архитектуры и градостроительства Администрации города Новоалтайска: 658080, Алтайский край, г</w:t>
      </w:r>
      <w:proofErr w:type="gramStart"/>
      <w:r>
        <w:t>.Н</w:t>
      </w:r>
      <w:proofErr w:type="gramEnd"/>
      <w:r>
        <w:t>овоалтайск, ул.Парковая, 1а;</w:t>
      </w:r>
    </w:p>
    <w:p w:rsidR="00CC7955" w:rsidRDefault="000230AA">
      <w:pPr>
        <w:pStyle w:val="ConsPlusNormal"/>
        <w:ind w:firstLine="709"/>
        <w:jc w:val="both"/>
      </w:pPr>
      <w:bookmarkStart w:id="16" w:name="P372"/>
      <w:bookmarkEnd w:id="16"/>
      <w:r>
        <w:lastRenderedPageBreak/>
        <w:t>5.3. Жалоба на решение Контрольного органа, действия (бездействие) его должностных лиц рассматривается руководителем (заместителем руководителя) Контрольного органа.</w:t>
      </w:r>
    </w:p>
    <w:p w:rsidR="00CC7955" w:rsidRDefault="000230AA">
      <w:pPr>
        <w:pStyle w:val="ConsPlusNormal"/>
        <w:ind w:firstLine="709"/>
        <w:jc w:val="both"/>
      </w:pPr>
      <w:r>
        <w:t>5.4. Жалоба может быть подана в течение 30 календарных дней со дня, когда контролируемое лицо узнало или должно было узнать о нарушении своих прав.</w:t>
      </w:r>
    </w:p>
    <w:p w:rsidR="00CC7955" w:rsidRDefault="000230AA">
      <w:pPr>
        <w:pStyle w:val="ConsPlusNormal"/>
        <w:ind w:firstLine="709"/>
        <w:jc w:val="both"/>
      </w:pPr>
      <w:r>
        <w:t>Жалоба на предписание Контрольного органа может быть подана в течение 10 рабочих дней с момента получения контролируемым лицом предписания.</w:t>
      </w:r>
    </w:p>
    <w:p w:rsidR="00CC7955" w:rsidRDefault="000230AA">
      <w:pPr>
        <w:pStyle w:val="ConsPlusNormal"/>
        <w:ind w:firstLine="709"/>
        <w:jc w:val="both"/>
      </w:pPr>
      <w:r>
        <w:t>5.5. В случае пропуска по уважительной причине срока подачи жалобы этот срок по ходатайству контролируемого лица, подающего жалобу, может быть восстановлен Контрольным органом.</w:t>
      </w:r>
    </w:p>
    <w:p w:rsidR="00CC7955" w:rsidRDefault="000230AA">
      <w:pPr>
        <w:pStyle w:val="ConsPlusNormal"/>
        <w:ind w:firstLine="709"/>
        <w:jc w:val="both"/>
      </w:pPr>
      <w:r>
        <w:t>5.6. Контролируемое 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rsidR="00CC7955" w:rsidRDefault="000230AA">
      <w:pPr>
        <w:pStyle w:val="ConsPlusNormal"/>
        <w:ind w:firstLine="709"/>
        <w:jc w:val="both"/>
      </w:pPr>
      <w:r>
        <w:t>5.7. Жалоба может содержать ходатайство о приостановлении исполнения обжалуемого решения Контрольного органа.</w:t>
      </w:r>
    </w:p>
    <w:p w:rsidR="00CC7955" w:rsidRDefault="000230AA">
      <w:pPr>
        <w:pStyle w:val="ConsPlusNormal"/>
        <w:ind w:firstLine="709"/>
        <w:jc w:val="both"/>
      </w:pPr>
      <w:r>
        <w:t>5.8. Руководителем (заместителем руководителя) Контрольного органа в срок не позднее двух рабочих дней со дня регистрации жалобы принимается решение:</w:t>
      </w:r>
    </w:p>
    <w:p w:rsidR="00CC7955" w:rsidRDefault="000230AA">
      <w:pPr>
        <w:pStyle w:val="ConsPlusNormal"/>
        <w:ind w:firstLine="709"/>
        <w:jc w:val="both"/>
      </w:pPr>
      <w:r>
        <w:t>1) о приостановлении исполнения обжалуемого решения Контрольного органа;</w:t>
      </w:r>
    </w:p>
    <w:p w:rsidR="00CC7955" w:rsidRDefault="000230AA">
      <w:pPr>
        <w:pStyle w:val="ConsPlusNormal"/>
        <w:ind w:firstLine="709"/>
        <w:jc w:val="both"/>
      </w:pPr>
      <w:r>
        <w:t>2) об отказе в приостановлении исполнения обжалуемого решения Контрольного органа.</w:t>
      </w:r>
    </w:p>
    <w:p w:rsidR="00CC7955" w:rsidRDefault="000230AA">
      <w:pPr>
        <w:pStyle w:val="ConsPlusNormal"/>
        <w:ind w:firstLine="709"/>
        <w:jc w:val="both"/>
      </w:pPr>
      <w:r>
        <w:t>Информация о принятом решении направляется контролируемому лицу, подавшему жалобу, в течение одного рабочего дня с момента принятия решения.</w:t>
      </w:r>
    </w:p>
    <w:p w:rsidR="00CC7955" w:rsidRDefault="000230AA">
      <w:pPr>
        <w:pStyle w:val="ConsPlusNormal"/>
        <w:ind w:firstLine="709"/>
        <w:jc w:val="both"/>
      </w:pPr>
      <w:r>
        <w:t xml:space="preserve">5.9. Жалоба должна содержать информацию, определенную </w:t>
      </w:r>
      <w:hyperlink r:id="rId52">
        <w:r>
          <w:t>статьей 41</w:t>
        </w:r>
      </w:hyperlink>
      <w:r>
        <w:t xml:space="preserve"> Федерального закона № 248-ФЗ.</w:t>
      </w:r>
    </w:p>
    <w:p w:rsidR="00CC7955" w:rsidRDefault="000230AA">
      <w:pPr>
        <w:pStyle w:val="ConsPlusNormal"/>
        <w:ind w:firstLine="709"/>
        <w:jc w:val="both"/>
      </w:pPr>
      <w:bookmarkStart w:id="17" w:name="P383"/>
      <w:bookmarkEnd w:id="17"/>
      <w:r>
        <w:t>5.10. Жалоба не должна содержать нецензурные либо оскорбительные выражения, угрозы жизни, здоровью и имуществу должностных лиц Контрольного органа либо членов их семей.</w:t>
      </w:r>
    </w:p>
    <w:p w:rsidR="00CC7955" w:rsidRDefault="000230AA">
      <w:pPr>
        <w:pStyle w:val="ConsPlusNormal"/>
        <w:ind w:firstLine="709"/>
        <w:jc w:val="both"/>
      </w:pPr>
      <w:r>
        <w:t>5.11.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w:t>
      </w:r>
      <w:proofErr w:type="gramStart"/>
      <w:r>
        <w:t>ии и ау</w:t>
      </w:r>
      <w:proofErr w:type="gramEnd"/>
      <w:r>
        <w:t>тентификации».</w:t>
      </w:r>
    </w:p>
    <w:p w:rsidR="00CC7955" w:rsidRDefault="000230AA">
      <w:pPr>
        <w:pStyle w:val="ConsPlusNormal"/>
        <w:ind w:firstLine="709"/>
        <w:jc w:val="both"/>
      </w:pPr>
      <w:bookmarkStart w:id="18" w:name="P385"/>
      <w:bookmarkEnd w:id="18"/>
      <w:r>
        <w:t xml:space="preserve">5.11.1. Подача жалобы, предусмотренной </w:t>
      </w:r>
      <w:hyperlink w:anchor="P364">
        <w:r>
          <w:t>пунктом 5.2.1</w:t>
        </w:r>
      </w:hyperlink>
      <w:r>
        <w:t xml:space="preserve"> настоящего Положения, может быть осуществлена полномочным представителем контролируемого лица при наличии доверенности или иного документа, подтверждающего его полномочия.</w:t>
      </w:r>
    </w:p>
    <w:p w:rsidR="00CC7955" w:rsidRDefault="000230AA">
      <w:pPr>
        <w:pStyle w:val="ConsPlusNormal"/>
        <w:ind w:firstLine="709"/>
        <w:jc w:val="both"/>
      </w:pPr>
      <w:bookmarkStart w:id="19" w:name="P386"/>
      <w:bookmarkEnd w:id="19"/>
      <w:r>
        <w:t xml:space="preserve">5.12. Контрольный орган принимает решение об отказе в рассмотрении жалобы в течение 5 рабочих дней со дня получения жалобы в случаях, установленных </w:t>
      </w:r>
      <w:hyperlink r:id="rId53">
        <w:r>
          <w:t>частью 1 статьи 42</w:t>
        </w:r>
      </w:hyperlink>
      <w:r>
        <w:t xml:space="preserve"> Федерального закона № 248-ФЗ.</w:t>
      </w:r>
    </w:p>
    <w:p w:rsidR="00CC7955" w:rsidRDefault="000230AA">
      <w:pPr>
        <w:pStyle w:val="ConsPlusNormal"/>
        <w:ind w:firstLine="709"/>
        <w:jc w:val="both"/>
      </w:pPr>
      <w:r>
        <w:lastRenderedPageBreak/>
        <w:t xml:space="preserve">5.13. Отказ в рассмотрении жалобы по основаниям, указанным в </w:t>
      </w:r>
      <w:hyperlink r:id="rId54">
        <w:r>
          <w:t>подпунктах 3</w:t>
        </w:r>
      </w:hyperlink>
      <w:r>
        <w:t xml:space="preserve"> - </w:t>
      </w:r>
      <w:hyperlink r:id="rId55">
        <w:r>
          <w:t>8 части 1 статьи 42</w:t>
        </w:r>
      </w:hyperlink>
      <w:r>
        <w:t xml:space="preserve"> Федерального закона № 248-ФЗ, не является результатом досудебного обжалования и не может служить основанием для судебного обжалования решений Контрольного органа, действий (бездействия) должностных лиц.</w:t>
      </w:r>
    </w:p>
    <w:p w:rsidR="00CC7955" w:rsidRDefault="000230AA">
      <w:pPr>
        <w:pStyle w:val="ConsPlusNormal"/>
        <w:ind w:firstLine="709"/>
        <w:jc w:val="both"/>
      </w:pPr>
      <w:r>
        <w:t>5.14. При рассмотрении жалобы должна быть обеспечена передача в подсистему досудебного обжалования контрольной деятельности сведений о ходе рассмотрения жалоб.</w:t>
      </w:r>
    </w:p>
    <w:p w:rsidR="00CC7955" w:rsidRDefault="000230AA">
      <w:pPr>
        <w:pStyle w:val="ConsPlusNormal"/>
        <w:ind w:firstLine="709"/>
        <w:jc w:val="both"/>
      </w:pPr>
      <w:r>
        <w:t>5.15. Жалоба подлежит рассмотрению руководителем (заместителем руководителя) Контрольного органа в течение 20 рабочих дней со дня ее регистрации.</w:t>
      </w:r>
    </w:p>
    <w:p w:rsidR="00CC7955" w:rsidRDefault="000230AA">
      <w:pPr>
        <w:pStyle w:val="ConsPlusNormal"/>
        <w:ind w:firstLine="709"/>
        <w:jc w:val="both"/>
      </w:pPr>
      <w:r>
        <w:t>5.16. Указанный срок может быть продлен на 20 рабочих дней в следующих исключительных случаях:</w:t>
      </w:r>
    </w:p>
    <w:p w:rsidR="00CC7955" w:rsidRDefault="000230AA">
      <w:pPr>
        <w:pStyle w:val="ConsPlusNormal"/>
        <w:ind w:firstLine="709"/>
        <w:jc w:val="both"/>
      </w:pPr>
      <w:r>
        <w:t>1) проведение в отношении должностного лица, действия (бездействие) которого обжалуются, служебной проверки по фактам, указанным в жалобе;</w:t>
      </w:r>
    </w:p>
    <w:p w:rsidR="00CC7955" w:rsidRDefault="000230AA">
      <w:pPr>
        <w:pStyle w:val="ConsPlusNormal"/>
        <w:ind w:firstLine="709"/>
        <w:jc w:val="both"/>
      </w:pPr>
      <w:proofErr w:type="gramStart"/>
      <w:r>
        <w:t>2) отсутствие должностного лица, действия (бездействие) которого обжалуются, по уважительной причине (болезнь, отпуск, командировка).</w:t>
      </w:r>
      <w:proofErr w:type="gramEnd"/>
    </w:p>
    <w:p w:rsidR="00CC7955" w:rsidRDefault="000230AA">
      <w:pPr>
        <w:pStyle w:val="ConsPlusNormal"/>
        <w:ind w:firstLine="709"/>
        <w:jc w:val="both"/>
      </w:pPr>
      <w:r>
        <w:t>5.17. Контрольный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указанную информацию и документы в течение 5 рабочих дней с момента направления запроса. Течение срока рассмотрения жалобы приостанавливается с момента направления запроса о представлении дополнительной информации и документов, относящихся к предмету жалобы, до момента получения их уполномоченным органом, но не более чем на 5 рабочих дней с момента направления запроса. Неполучение от контролируемого лица дополнительной информации и документов, относящихся к предмету жалобы, не является основанием для отказа в рассмотрении жалобы.</w:t>
      </w:r>
    </w:p>
    <w:p w:rsidR="00CC7955" w:rsidRDefault="000230AA">
      <w:pPr>
        <w:pStyle w:val="ConsPlusNormal"/>
        <w:ind w:firstLine="709"/>
        <w:jc w:val="both"/>
      </w:pPr>
      <w:r>
        <w:t>5.18.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подведомственных им организаций.</w:t>
      </w:r>
    </w:p>
    <w:p w:rsidR="00CC7955" w:rsidRDefault="000230AA">
      <w:pPr>
        <w:pStyle w:val="ConsPlusNormal"/>
        <w:ind w:firstLine="709"/>
        <w:jc w:val="both"/>
      </w:pPr>
      <w:r>
        <w:t>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rsidR="00CC7955" w:rsidRDefault="000230AA">
      <w:pPr>
        <w:pStyle w:val="ConsPlusNormal"/>
        <w:ind w:firstLine="709"/>
        <w:jc w:val="both"/>
      </w:pPr>
      <w:r>
        <w:t>5.19. Обязанность доказывания законности и обоснованности принятого решения и (или) совершенного действия (бездействия) возлагается на Контрольный орган.</w:t>
      </w:r>
    </w:p>
    <w:p w:rsidR="00CC7955" w:rsidRDefault="000230AA">
      <w:pPr>
        <w:pStyle w:val="ConsPlusNormal"/>
        <w:ind w:firstLine="709"/>
        <w:jc w:val="both"/>
      </w:pPr>
      <w:bookmarkStart w:id="20" w:name="P397"/>
      <w:bookmarkEnd w:id="20"/>
      <w:r>
        <w:t>5.20. По итогам рассмотрения жалобы руководитель (заместитель руководителя) Контрольного органа принимает одно из следующих решений:</w:t>
      </w:r>
    </w:p>
    <w:p w:rsidR="00CC7955" w:rsidRDefault="000230AA">
      <w:pPr>
        <w:pStyle w:val="ConsPlusNormal"/>
        <w:ind w:firstLine="709"/>
        <w:jc w:val="both"/>
      </w:pPr>
      <w:r>
        <w:t>1) оставляет жалобу без удовлетворения;</w:t>
      </w:r>
    </w:p>
    <w:p w:rsidR="00CC7955" w:rsidRDefault="000230AA">
      <w:pPr>
        <w:pStyle w:val="ConsPlusNormal"/>
        <w:ind w:firstLine="709"/>
        <w:jc w:val="both"/>
      </w:pPr>
      <w:r>
        <w:t>2) отменяет решение Контрольного органа полностью или частично;</w:t>
      </w:r>
    </w:p>
    <w:p w:rsidR="00CC7955" w:rsidRDefault="000230AA">
      <w:pPr>
        <w:pStyle w:val="ConsPlusNormal"/>
        <w:ind w:firstLine="709"/>
        <w:jc w:val="both"/>
      </w:pPr>
      <w:r>
        <w:t>3) отменяет решение Контрольного органа полностью и принимает новое решение;</w:t>
      </w:r>
    </w:p>
    <w:p w:rsidR="00CC7955" w:rsidRDefault="000230AA">
      <w:pPr>
        <w:pStyle w:val="ConsPlusNormal"/>
        <w:ind w:firstLine="709"/>
        <w:jc w:val="both"/>
      </w:pPr>
      <w:r>
        <w:lastRenderedPageBreak/>
        <w:t>4) признает действия (бездействие) должностных лиц незаконными и выносит решение по существу, в том числе об осуществлении при необходимости определенных действий.</w:t>
      </w:r>
    </w:p>
    <w:p w:rsidR="00CC7955" w:rsidRDefault="000230AA">
      <w:pPr>
        <w:pStyle w:val="ConsPlusNormal"/>
        <w:ind w:firstLine="709"/>
        <w:jc w:val="both"/>
      </w:pPr>
      <w:r>
        <w:t>5.21. Решение Контрольного органа, содержащее обоснование принятого решения, срок и порядок его исполнения (далее - решение Контрольного органа), размещается в личном кабинете контролируемого лица на едином портале государственных и муниципальных услуг и (или) региональном портале государственных и муниципальных услуг в срок не позднее одного рабочего дня со дня его принятия.</w:t>
      </w:r>
    </w:p>
    <w:p w:rsidR="00CC7955" w:rsidRDefault="000230AA">
      <w:pPr>
        <w:pStyle w:val="ConsPlusNormal"/>
        <w:ind w:firstLine="709"/>
        <w:jc w:val="both"/>
      </w:pPr>
      <w:bookmarkStart w:id="21" w:name="P403"/>
      <w:bookmarkEnd w:id="21"/>
      <w:r>
        <w:t xml:space="preserve">5.22. Решение Контрольного органа по жалобе, предусмотренной </w:t>
      </w:r>
      <w:hyperlink w:anchor="P364">
        <w:r>
          <w:t>пунктом 5.2.1</w:t>
        </w:r>
      </w:hyperlink>
      <w:r>
        <w:t xml:space="preserve"> настоящего Положения, подлежит отправке почтовым отправлением (с уведомлением о вручении) контролируемому лицу по месту жительства (месту осуществления деятельности), месту нахождения контролируемого лица, указанному в жалобе, в срок не позднее одного рабочего дня со дня его принятия.</w:t>
      </w:r>
    </w:p>
    <w:p w:rsidR="00CC7955" w:rsidRDefault="00CC7955">
      <w:pPr>
        <w:pStyle w:val="ConsPlusNormal"/>
        <w:jc w:val="both"/>
      </w:pPr>
    </w:p>
    <w:p w:rsidR="00CC7955" w:rsidRDefault="000230AA">
      <w:pPr>
        <w:pStyle w:val="ConsPlusTitle"/>
        <w:jc w:val="center"/>
        <w:outlineLvl w:val="1"/>
      </w:pPr>
      <w:r>
        <w:t>6. КЛЮЧЕВЫЕ ПОКАЗАТЕЛИ ВИДА КОНТРОЛЯ И ИХ ЦЕЛЕВЫЕ</w:t>
      </w:r>
    </w:p>
    <w:p w:rsidR="00CC7955" w:rsidRDefault="000230AA">
      <w:pPr>
        <w:pStyle w:val="ConsPlusTitle"/>
        <w:jc w:val="center"/>
      </w:pPr>
      <w:r>
        <w:t>ЗНАЧЕНИЯ ДЛЯ МУНИЦИПАЛЬНОГО КОНТРОЛЯ</w:t>
      </w:r>
    </w:p>
    <w:p w:rsidR="00CC7955" w:rsidRDefault="00CC7955">
      <w:pPr>
        <w:pStyle w:val="ConsPlusNormal"/>
        <w:jc w:val="both"/>
      </w:pPr>
    </w:p>
    <w:p w:rsidR="00CC7955" w:rsidRDefault="000230AA">
      <w:pPr>
        <w:pStyle w:val="ConsPlusNormal"/>
        <w:ind w:firstLine="709"/>
        <w:jc w:val="both"/>
      </w:pPr>
      <w:r>
        <w:t xml:space="preserve">Ключевые </w:t>
      </w:r>
      <w:hyperlink w:anchor="P566">
        <w:r>
          <w:t>показатели</w:t>
        </w:r>
      </w:hyperlink>
      <w:r>
        <w:t xml:space="preserve"> муниципального контроля и их целевые значения, индикативные показатели установлены приложением 4 к настоящему Положению.</w:t>
      </w:r>
    </w:p>
    <w:p w:rsidR="00CC7955" w:rsidRDefault="00CC7955">
      <w:pPr>
        <w:pStyle w:val="ConsPlusNormal"/>
        <w:jc w:val="both"/>
      </w:pPr>
    </w:p>
    <w:p w:rsidR="00CC7955" w:rsidRDefault="00CC7955">
      <w:pPr>
        <w:pStyle w:val="ConsPlusNormal"/>
        <w:jc w:val="both"/>
      </w:pPr>
    </w:p>
    <w:p w:rsidR="00CC7955" w:rsidRDefault="00CC7955">
      <w:pPr>
        <w:pStyle w:val="ConsPlusNormal"/>
        <w:jc w:val="both"/>
      </w:pPr>
    </w:p>
    <w:p w:rsidR="00CC7955" w:rsidRDefault="00CC7955">
      <w:pPr>
        <w:pStyle w:val="ConsPlusNormal"/>
        <w:jc w:val="both"/>
      </w:pPr>
    </w:p>
    <w:p w:rsidR="00CC7955" w:rsidRDefault="00CC7955">
      <w:pPr>
        <w:pStyle w:val="ConsPlusNormal"/>
        <w:jc w:val="both"/>
      </w:pPr>
    </w:p>
    <w:p w:rsidR="00CC7955" w:rsidRDefault="00CC7955">
      <w:pPr>
        <w:pStyle w:val="ConsPlusNormal"/>
        <w:jc w:val="right"/>
        <w:outlineLvl w:val="1"/>
      </w:pPr>
    </w:p>
    <w:p w:rsidR="00CC7955" w:rsidRDefault="00CC7955">
      <w:pPr>
        <w:pStyle w:val="ConsPlusNormal"/>
        <w:jc w:val="right"/>
        <w:outlineLvl w:val="1"/>
      </w:pPr>
    </w:p>
    <w:p w:rsidR="00CC7955" w:rsidRDefault="00CC7955">
      <w:pPr>
        <w:pStyle w:val="ConsPlusNormal"/>
        <w:jc w:val="right"/>
        <w:outlineLvl w:val="1"/>
      </w:pPr>
    </w:p>
    <w:p w:rsidR="00CC7955" w:rsidRDefault="00CC7955">
      <w:pPr>
        <w:pStyle w:val="ConsPlusNormal"/>
        <w:jc w:val="right"/>
        <w:outlineLvl w:val="1"/>
      </w:pPr>
    </w:p>
    <w:p w:rsidR="00CC7955" w:rsidRDefault="00CC7955">
      <w:pPr>
        <w:pStyle w:val="ConsPlusNormal"/>
        <w:jc w:val="right"/>
        <w:outlineLvl w:val="1"/>
      </w:pPr>
    </w:p>
    <w:p w:rsidR="00CC7955" w:rsidRDefault="00CC7955">
      <w:pPr>
        <w:pStyle w:val="ConsPlusNormal"/>
        <w:jc w:val="right"/>
        <w:outlineLvl w:val="1"/>
      </w:pPr>
    </w:p>
    <w:p w:rsidR="00CC7955" w:rsidRDefault="00CC7955">
      <w:pPr>
        <w:pStyle w:val="ConsPlusNormal"/>
        <w:jc w:val="right"/>
        <w:outlineLvl w:val="1"/>
      </w:pPr>
    </w:p>
    <w:p w:rsidR="00CC7955" w:rsidRDefault="00CC7955">
      <w:pPr>
        <w:pStyle w:val="ConsPlusNormal"/>
        <w:jc w:val="right"/>
        <w:outlineLvl w:val="1"/>
      </w:pPr>
    </w:p>
    <w:p w:rsidR="00CC7955" w:rsidRDefault="00CC7955">
      <w:pPr>
        <w:pStyle w:val="ConsPlusNormal"/>
        <w:jc w:val="right"/>
        <w:outlineLvl w:val="1"/>
      </w:pPr>
    </w:p>
    <w:p w:rsidR="00CC7955" w:rsidRDefault="00CC7955">
      <w:pPr>
        <w:pStyle w:val="ConsPlusNormal"/>
        <w:jc w:val="right"/>
        <w:outlineLvl w:val="1"/>
      </w:pPr>
    </w:p>
    <w:p w:rsidR="00CC7955" w:rsidRDefault="00CC7955">
      <w:pPr>
        <w:pStyle w:val="ConsPlusNormal"/>
        <w:jc w:val="right"/>
        <w:outlineLvl w:val="1"/>
      </w:pPr>
    </w:p>
    <w:p w:rsidR="00CC7955" w:rsidRDefault="00CC7955">
      <w:pPr>
        <w:pStyle w:val="ConsPlusNormal"/>
        <w:jc w:val="right"/>
        <w:outlineLvl w:val="1"/>
      </w:pPr>
    </w:p>
    <w:p w:rsidR="00CC7955" w:rsidRDefault="00CC7955">
      <w:pPr>
        <w:pStyle w:val="ConsPlusNormal"/>
        <w:jc w:val="right"/>
        <w:outlineLvl w:val="1"/>
      </w:pPr>
    </w:p>
    <w:p w:rsidR="001D564C" w:rsidRDefault="001D564C">
      <w:pPr>
        <w:pStyle w:val="ConsPlusNormal"/>
        <w:jc w:val="right"/>
        <w:outlineLvl w:val="1"/>
      </w:pPr>
    </w:p>
    <w:p w:rsidR="001D564C" w:rsidRDefault="001D564C">
      <w:pPr>
        <w:pStyle w:val="ConsPlusNormal"/>
        <w:jc w:val="right"/>
        <w:outlineLvl w:val="1"/>
      </w:pPr>
    </w:p>
    <w:p w:rsidR="001D564C" w:rsidRDefault="001D564C">
      <w:pPr>
        <w:pStyle w:val="ConsPlusNormal"/>
        <w:jc w:val="right"/>
        <w:outlineLvl w:val="1"/>
      </w:pPr>
    </w:p>
    <w:p w:rsidR="001D564C" w:rsidRDefault="001D564C">
      <w:pPr>
        <w:pStyle w:val="ConsPlusNormal"/>
        <w:jc w:val="right"/>
        <w:outlineLvl w:val="1"/>
      </w:pPr>
    </w:p>
    <w:p w:rsidR="00CC7955" w:rsidRDefault="00CC7955">
      <w:pPr>
        <w:pStyle w:val="ConsPlusNormal"/>
        <w:jc w:val="right"/>
        <w:outlineLvl w:val="1"/>
      </w:pPr>
    </w:p>
    <w:p w:rsidR="00CC7955" w:rsidRDefault="000230AA">
      <w:pPr>
        <w:pStyle w:val="ConsPlusNormal"/>
        <w:jc w:val="right"/>
        <w:outlineLvl w:val="1"/>
      </w:pPr>
      <w:r>
        <w:lastRenderedPageBreak/>
        <w:t>Приложение 1</w:t>
      </w:r>
    </w:p>
    <w:p w:rsidR="00CC7955" w:rsidRDefault="000230AA">
      <w:pPr>
        <w:pStyle w:val="ConsPlusNormal"/>
        <w:jc w:val="right"/>
      </w:pPr>
      <w:r>
        <w:t>к Положению</w:t>
      </w:r>
    </w:p>
    <w:p w:rsidR="00CC7955" w:rsidRDefault="000230AA">
      <w:pPr>
        <w:pStyle w:val="ConsPlusNormal"/>
        <w:jc w:val="right"/>
      </w:pPr>
      <w:r>
        <w:t xml:space="preserve">о муниципальном жилищном контроле </w:t>
      </w:r>
    </w:p>
    <w:p w:rsidR="00CC7955" w:rsidRDefault="000230AA">
      <w:pPr>
        <w:pStyle w:val="ConsPlusNormal"/>
        <w:jc w:val="right"/>
      </w:pPr>
      <w:r>
        <w:t>на территории городского округа город Новоалтайск</w:t>
      </w:r>
    </w:p>
    <w:p w:rsidR="00CC7955" w:rsidRDefault="00CC7955">
      <w:pPr>
        <w:pStyle w:val="ConsPlusTitle"/>
        <w:jc w:val="center"/>
      </w:pPr>
      <w:bookmarkStart w:id="22" w:name="P425"/>
      <w:bookmarkEnd w:id="22"/>
    </w:p>
    <w:p w:rsidR="00CC7955" w:rsidRDefault="00CC7955">
      <w:pPr>
        <w:pStyle w:val="ConsPlusTitle"/>
        <w:jc w:val="center"/>
      </w:pPr>
    </w:p>
    <w:p w:rsidR="00CC7955" w:rsidRDefault="000230AA">
      <w:pPr>
        <w:pStyle w:val="ConsPlusTitle"/>
        <w:jc w:val="center"/>
      </w:pPr>
      <w:r>
        <w:t>КРИТЕРИИ</w:t>
      </w:r>
    </w:p>
    <w:p w:rsidR="00CC7955" w:rsidRDefault="000230AA">
      <w:pPr>
        <w:pStyle w:val="ConsPlusTitle"/>
        <w:jc w:val="center"/>
      </w:pPr>
      <w:r>
        <w:t>ОТНЕСЕНИЯ ОБЪЕКТОВ КОНТРОЛЯ К КАТЕГОРИЯМ РИСКА В РАМКАХ</w:t>
      </w:r>
    </w:p>
    <w:p w:rsidR="00CC7955" w:rsidRDefault="000230AA">
      <w:pPr>
        <w:pStyle w:val="ConsPlusTitle"/>
        <w:jc w:val="center"/>
      </w:pPr>
      <w:r>
        <w:t>ОСУЩЕСТВЛЕНИЯ МУНИЦИПАЛЬНОГО ЖИЛИЩНОГО КОНТРОЛЯ</w:t>
      </w:r>
    </w:p>
    <w:p w:rsidR="00CC7955" w:rsidRDefault="00CC7955">
      <w:pPr>
        <w:pStyle w:val="ConsPlusNormal"/>
        <w:jc w:val="both"/>
      </w:pPr>
    </w:p>
    <w:p w:rsidR="00CC7955" w:rsidRDefault="000230AA">
      <w:pPr>
        <w:pStyle w:val="ConsPlusNormal"/>
        <w:ind w:firstLine="709"/>
        <w:contextualSpacing/>
        <w:jc w:val="both"/>
      </w:pPr>
      <w:r>
        <w:t>Отнесение объектов контроля к определенной категории риска осуществляется в зависимости от значения показателя риска:</w:t>
      </w:r>
    </w:p>
    <w:p w:rsidR="00CC7955" w:rsidRDefault="000230AA">
      <w:pPr>
        <w:pStyle w:val="ConsPlusNormal"/>
        <w:ind w:firstLine="709"/>
        <w:contextualSpacing/>
        <w:jc w:val="both"/>
      </w:pPr>
      <w:r>
        <w:t>- при значении показателя риска более 6 объект контроля относится к категории значительного риска;</w:t>
      </w:r>
    </w:p>
    <w:p w:rsidR="00CC7955" w:rsidRDefault="000230AA">
      <w:pPr>
        <w:pStyle w:val="ConsPlusNormal"/>
        <w:ind w:firstLine="709"/>
        <w:contextualSpacing/>
        <w:jc w:val="both"/>
      </w:pPr>
      <w:r>
        <w:t>- при значении показателя риска от 4 до 6 включительно - к категории среднего риска;</w:t>
      </w:r>
    </w:p>
    <w:p w:rsidR="00CC7955" w:rsidRDefault="000230AA">
      <w:pPr>
        <w:pStyle w:val="ConsPlusNormal"/>
        <w:ind w:firstLine="709"/>
        <w:contextualSpacing/>
        <w:jc w:val="both"/>
      </w:pPr>
      <w:r>
        <w:t>при значении показателя риска от 2 до 4 включительно - к категории умеренного риска;</w:t>
      </w:r>
    </w:p>
    <w:p w:rsidR="00CC7955" w:rsidRDefault="000230AA">
      <w:pPr>
        <w:pStyle w:val="ConsPlusNormal"/>
        <w:ind w:firstLine="709"/>
        <w:contextualSpacing/>
        <w:jc w:val="both"/>
      </w:pPr>
      <w:r>
        <w:t>- при значении показателя риска от 0 до 2 включительно - к категории низкого риска.</w:t>
      </w:r>
    </w:p>
    <w:p w:rsidR="00CC7955" w:rsidRDefault="000230AA">
      <w:pPr>
        <w:pStyle w:val="ConsPlusNormal"/>
        <w:ind w:firstLine="709"/>
        <w:contextualSpacing/>
        <w:jc w:val="both"/>
      </w:pPr>
      <w:r>
        <w:t xml:space="preserve">Показатель риска рассчитывается по следующей формуле: </w:t>
      </w:r>
      <w:r>
        <w:rPr>
          <w:noProof/>
        </w:rPr>
        <w:drawing>
          <wp:inline distT="0" distB="0" distL="0" distR="0">
            <wp:extent cx="933450" cy="428625"/>
            <wp:effectExtent l="0" t="0" r="0" b="0"/>
            <wp:docPr id="3" name="Рисунок 2" descr="base_23675_274698_327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2" descr="base_23675_274698_32768"/>
                    <pic:cNvPicPr>
                      <a:picLocks noChangeAspect="1" noChangeArrowheads="1"/>
                    </pic:cNvPicPr>
                  </pic:nvPicPr>
                  <pic:blipFill>
                    <a:blip r:embed="rId56" cstate="print"/>
                    <a:stretch>
                      <a:fillRect/>
                    </a:stretch>
                  </pic:blipFill>
                  <pic:spPr bwMode="auto">
                    <a:xfrm>
                      <a:off x="0" y="0"/>
                      <a:ext cx="933450" cy="428625"/>
                    </a:xfrm>
                    <a:prstGeom prst="rect">
                      <a:avLst/>
                    </a:prstGeom>
                  </pic:spPr>
                </pic:pic>
              </a:graphicData>
            </a:graphic>
          </wp:inline>
        </w:drawing>
      </w:r>
      <w:r>
        <w:t xml:space="preserve"> где:</w:t>
      </w:r>
    </w:p>
    <w:p w:rsidR="00CC7955" w:rsidRDefault="000230AA">
      <w:pPr>
        <w:pStyle w:val="ConsPlusNormal"/>
        <w:ind w:firstLine="709"/>
        <w:contextualSpacing/>
        <w:jc w:val="both"/>
      </w:pPr>
      <w:r>
        <w:t>V1 - количество выданных предписаний об устранении выявленных нарушений обязательных требований в предшествующем году;</w:t>
      </w:r>
    </w:p>
    <w:p w:rsidR="00CC7955" w:rsidRDefault="000230AA">
      <w:pPr>
        <w:pStyle w:val="ConsPlusNormal"/>
        <w:ind w:firstLine="709"/>
        <w:contextualSpacing/>
        <w:jc w:val="both"/>
      </w:pPr>
      <w:r>
        <w:t>V2 - количество исполненных предписаний об устранении выявленных нарушений обязательных требований в предшествующем году;</w:t>
      </w:r>
    </w:p>
    <w:p w:rsidR="00CC7955" w:rsidRDefault="000230AA">
      <w:pPr>
        <w:pStyle w:val="ConsPlusNormal"/>
        <w:ind w:firstLine="709"/>
        <w:contextualSpacing/>
        <w:jc w:val="both"/>
      </w:pPr>
      <w:r>
        <w:t>П</w:t>
      </w:r>
      <w:proofErr w:type="gramStart"/>
      <w:r>
        <w:t>1</w:t>
      </w:r>
      <w:proofErr w:type="gramEnd"/>
      <w:r>
        <w:t xml:space="preserve"> - количество выданных предостережений в предшествующем году;</w:t>
      </w:r>
    </w:p>
    <w:p w:rsidR="00CC7955" w:rsidRDefault="000230AA">
      <w:pPr>
        <w:pStyle w:val="ConsPlusNormal"/>
        <w:ind w:firstLine="709"/>
        <w:contextualSpacing/>
        <w:jc w:val="both"/>
      </w:pPr>
      <w:r>
        <w:t>П</w:t>
      </w:r>
      <w:proofErr w:type="gramStart"/>
      <w:r>
        <w:t>2</w:t>
      </w:r>
      <w:proofErr w:type="gramEnd"/>
      <w:r>
        <w:t xml:space="preserve"> - количество выполненных предостережений в предшествующем году;</w:t>
      </w:r>
    </w:p>
    <w:p w:rsidR="00CC7955" w:rsidRDefault="000230AA">
      <w:pPr>
        <w:pStyle w:val="ConsPlusNormal"/>
        <w:ind w:firstLine="709"/>
        <w:contextualSpacing/>
        <w:jc w:val="both"/>
      </w:pPr>
      <w:proofErr w:type="gramStart"/>
      <w:r>
        <w:t>К</w:t>
      </w:r>
      <w:proofErr w:type="gramEnd"/>
      <w:r>
        <w:t xml:space="preserve"> - показатель риска.</w:t>
      </w:r>
    </w:p>
    <w:p w:rsidR="00CC7955" w:rsidRDefault="00CC7955">
      <w:pPr>
        <w:pStyle w:val="ConsPlusNormal"/>
        <w:jc w:val="both"/>
      </w:pPr>
    </w:p>
    <w:p w:rsidR="00CC7955" w:rsidRDefault="00CC7955">
      <w:pPr>
        <w:pStyle w:val="ConsPlusNormal"/>
        <w:jc w:val="both"/>
      </w:pPr>
    </w:p>
    <w:p w:rsidR="00CC7955" w:rsidRDefault="00CC7955">
      <w:pPr>
        <w:pStyle w:val="ConsPlusNormal"/>
        <w:jc w:val="both"/>
      </w:pPr>
    </w:p>
    <w:p w:rsidR="00CC7955" w:rsidRDefault="00CC7955">
      <w:pPr>
        <w:pStyle w:val="ConsPlusNormal"/>
        <w:jc w:val="both"/>
      </w:pPr>
    </w:p>
    <w:p w:rsidR="00CC7955" w:rsidRDefault="00CC7955">
      <w:pPr>
        <w:pStyle w:val="ConsPlusNormal"/>
        <w:jc w:val="both"/>
      </w:pPr>
    </w:p>
    <w:p w:rsidR="00CC7955" w:rsidRDefault="00CC7955">
      <w:pPr>
        <w:pStyle w:val="ConsPlusNormal"/>
        <w:jc w:val="right"/>
        <w:outlineLvl w:val="1"/>
      </w:pPr>
    </w:p>
    <w:p w:rsidR="00CC7955" w:rsidRDefault="00CC7955">
      <w:pPr>
        <w:pStyle w:val="ConsPlusNormal"/>
        <w:jc w:val="right"/>
        <w:outlineLvl w:val="1"/>
      </w:pPr>
    </w:p>
    <w:p w:rsidR="00CC7955" w:rsidRDefault="00CC7955">
      <w:pPr>
        <w:pStyle w:val="ConsPlusNormal"/>
        <w:jc w:val="right"/>
        <w:outlineLvl w:val="1"/>
      </w:pPr>
    </w:p>
    <w:p w:rsidR="00CC7955" w:rsidRDefault="00CC7955">
      <w:pPr>
        <w:pStyle w:val="ConsPlusNormal"/>
        <w:jc w:val="right"/>
        <w:outlineLvl w:val="1"/>
      </w:pPr>
    </w:p>
    <w:p w:rsidR="00CC7955" w:rsidRDefault="00CC7955">
      <w:pPr>
        <w:pStyle w:val="ConsPlusNormal"/>
        <w:jc w:val="right"/>
        <w:outlineLvl w:val="1"/>
      </w:pPr>
    </w:p>
    <w:p w:rsidR="00CC7955" w:rsidRDefault="00CC7955">
      <w:pPr>
        <w:pStyle w:val="ConsPlusNormal"/>
        <w:jc w:val="right"/>
        <w:outlineLvl w:val="1"/>
      </w:pPr>
    </w:p>
    <w:p w:rsidR="00CC7955" w:rsidRDefault="00CC7955">
      <w:pPr>
        <w:pStyle w:val="ConsPlusNormal"/>
        <w:jc w:val="right"/>
        <w:outlineLvl w:val="1"/>
      </w:pPr>
    </w:p>
    <w:p w:rsidR="00CC7955" w:rsidRDefault="00CC7955">
      <w:pPr>
        <w:pStyle w:val="ConsPlusNormal"/>
        <w:jc w:val="right"/>
        <w:outlineLvl w:val="1"/>
      </w:pPr>
    </w:p>
    <w:p w:rsidR="00CC7955" w:rsidRDefault="00CC7955">
      <w:pPr>
        <w:pStyle w:val="ConsPlusNormal"/>
        <w:jc w:val="right"/>
        <w:outlineLvl w:val="1"/>
      </w:pPr>
    </w:p>
    <w:p w:rsidR="00CC7955" w:rsidRDefault="000230AA">
      <w:pPr>
        <w:pStyle w:val="ConsPlusNormal"/>
        <w:jc w:val="right"/>
        <w:outlineLvl w:val="1"/>
      </w:pPr>
      <w:r>
        <w:lastRenderedPageBreak/>
        <w:t>Приложение 2</w:t>
      </w:r>
    </w:p>
    <w:p w:rsidR="00CC7955" w:rsidRDefault="000230AA">
      <w:pPr>
        <w:pStyle w:val="ConsPlusNormal"/>
        <w:jc w:val="right"/>
      </w:pPr>
      <w:r>
        <w:t>к Положению</w:t>
      </w:r>
    </w:p>
    <w:p w:rsidR="00CC7955" w:rsidRDefault="000230AA">
      <w:pPr>
        <w:pStyle w:val="ConsPlusNormal"/>
        <w:jc w:val="right"/>
      </w:pPr>
      <w:r>
        <w:t xml:space="preserve">о муниципальном жилищном контроле </w:t>
      </w:r>
    </w:p>
    <w:p w:rsidR="00CC7955" w:rsidRDefault="000230AA">
      <w:pPr>
        <w:pStyle w:val="ConsPlusNormal"/>
        <w:jc w:val="right"/>
      </w:pPr>
      <w:r>
        <w:t>на территории городского округа город Новоалтайск</w:t>
      </w:r>
    </w:p>
    <w:p w:rsidR="00CC7955" w:rsidRDefault="00CC7955">
      <w:pPr>
        <w:pStyle w:val="ConsPlusNormal"/>
        <w:jc w:val="both"/>
      </w:pPr>
    </w:p>
    <w:p w:rsidR="00CC7955" w:rsidRDefault="000230AA">
      <w:pPr>
        <w:pStyle w:val="ConsPlusTitle"/>
        <w:jc w:val="center"/>
      </w:pPr>
      <w:bookmarkStart w:id="23" w:name="P456"/>
      <w:bookmarkEnd w:id="23"/>
      <w:r>
        <w:t>ПЕРЕЧЕНЬ</w:t>
      </w:r>
    </w:p>
    <w:p w:rsidR="00CC7955" w:rsidRDefault="000230AA">
      <w:pPr>
        <w:pStyle w:val="ConsPlusTitle"/>
        <w:jc w:val="center"/>
      </w:pPr>
      <w:r>
        <w:t>ИНДИКАТОРОВ РИСКА НАРУШЕНИЯ ОБЯЗАТЕЛЬНЫХ ТРЕБОВАНИЙ,</w:t>
      </w:r>
    </w:p>
    <w:p w:rsidR="00CC7955" w:rsidRDefault="000230AA">
      <w:pPr>
        <w:pStyle w:val="ConsPlusTitle"/>
        <w:jc w:val="center"/>
      </w:pPr>
      <w:proofErr w:type="gramStart"/>
      <w:r>
        <w:t>ПРОВЕРЯЕМЫХ В РАМКАХ ОСУЩЕСТВЛЕНИЯ МУНИЦИПАЛЬНОГО КОНТРОЛЯ</w:t>
      </w:r>
      <w:proofErr w:type="gramEnd"/>
    </w:p>
    <w:p w:rsidR="00CC7955" w:rsidRDefault="00CC7955">
      <w:pPr>
        <w:pStyle w:val="ConsPlusNormal"/>
        <w:jc w:val="both"/>
      </w:pPr>
    </w:p>
    <w:p w:rsidR="00CC7955" w:rsidRDefault="000230AA">
      <w:pPr>
        <w:pStyle w:val="ConsPlusNormal"/>
        <w:ind w:firstLine="709"/>
        <w:jc w:val="both"/>
      </w:pPr>
      <w:bookmarkStart w:id="24" w:name="P460"/>
      <w:bookmarkEnd w:id="24"/>
      <w:r>
        <w:t xml:space="preserve">1. Наличие у Контрольного органа информации от граждан или организаций, являющихся собственниками помещений в многоквартирном доме, граждан, являющихся пользователями помещений в многоквартирном доме, информации от органов государственной власти, органов местного самоуправления, из средств массовой информации о наличии в деятельности контролируемого лица хотя бы одного отклонения от следующих обязательных требований </w:t>
      </w:r>
      <w:proofErr w:type="gramStart"/>
      <w:r>
        <w:t>к</w:t>
      </w:r>
      <w:proofErr w:type="gramEnd"/>
      <w:r>
        <w:t>:</w:t>
      </w:r>
    </w:p>
    <w:p w:rsidR="00CC7955" w:rsidRDefault="000230AA">
      <w:pPr>
        <w:pStyle w:val="ConsPlusNormal"/>
        <w:ind w:firstLine="709"/>
        <w:jc w:val="both"/>
      </w:pPr>
      <w:r>
        <w:t>а) порядку осуществления перевода жилого помещения в нежилое помещение и нежилого помещения в жилое в многоквартирном доме;</w:t>
      </w:r>
    </w:p>
    <w:p w:rsidR="00CC7955" w:rsidRDefault="000230AA">
      <w:pPr>
        <w:pStyle w:val="ConsPlusNormal"/>
        <w:ind w:firstLine="709"/>
        <w:jc w:val="both"/>
      </w:pPr>
      <w:r>
        <w:t>б) порядку осуществления перепланировки и (или) переустройства помещений в многоквартирном доме;</w:t>
      </w:r>
    </w:p>
    <w:p w:rsidR="00CC7955" w:rsidRDefault="000230AA">
      <w:pPr>
        <w:pStyle w:val="ConsPlusNormal"/>
        <w:ind w:firstLine="709"/>
        <w:jc w:val="both"/>
      </w:pPr>
      <w:r>
        <w:t>в) к предоставлению коммунальных услуг собственникам и пользователям помещений в многоквартирных домах и жилых домов;</w:t>
      </w:r>
    </w:p>
    <w:p w:rsidR="00CC7955" w:rsidRDefault="000230AA">
      <w:pPr>
        <w:pStyle w:val="ConsPlusNormal"/>
        <w:ind w:firstLine="709"/>
        <w:jc w:val="both"/>
      </w:pPr>
      <w:r>
        <w:t>г) к обеспечению доступности для инвалидов помещений в многоквартирных домах;</w:t>
      </w:r>
    </w:p>
    <w:p w:rsidR="00CC7955" w:rsidRDefault="000230AA">
      <w:pPr>
        <w:pStyle w:val="ConsPlusNormal"/>
        <w:ind w:firstLine="709"/>
        <w:jc w:val="both"/>
      </w:pPr>
      <w:proofErr w:type="spellStart"/>
      <w:r>
        <w:t>д</w:t>
      </w:r>
      <w:proofErr w:type="spellEnd"/>
      <w:r>
        <w:t>) к деятельности юридических лиц, осуществляющих управление многоквартирными домами, в части осуществления аварийно-диспетчерского обслуживания;</w:t>
      </w:r>
    </w:p>
    <w:p w:rsidR="00CC7955" w:rsidRDefault="000230AA">
      <w:pPr>
        <w:pStyle w:val="ConsPlusNormal"/>
        <w:ind w:firstLine="709"/>
        <w:jc w:val="both"/>
      </w:pPr>
      <w:r>
        <w:t>е) к обеспечению безопасности при использовании и содержании внутридомового и внутриквартирного газового оборудования.</w:t>
      </w:r>
    </w:p>
    <w:p w:rsidR="00CC7955" w:rsidRDefault="000230AA">
      <w:pPr>
        <w:pStyle w:val="ConsPlusNormal"/>
        <w:ind w:firstLine="709"/>
        <w:jc w:val="both"/>
      </w:pPr>
      <w:r>
        <w:t xml:space="preserve">2. </w:t>
      </w:r>
      <w:proofErr w:type="gramStart"/>
      <w:r>
        <w:t xml:space="preserve">Поступление в Контрольный орган информации от граждан или организаций, являющихся собственниками помещений в многоквартирном доме, граждан, являющихся пользователями помещений в многоквартирном доме, информации от органов государственной власти, органов местного самоуправления, из средств массовой информации о фактах нарушений обязательных требований, установленных </w:t>
      </w:r>
      <w:hyperlink w:anchor="P51">
        <w:r>
          <w:t>пунктом 1.2</w:t>
        </w:r>
      </w:hyperlink>
      <w:r>
        <w:t xml:space="preserve"> настоящего Положения, за исключением обращений, указанных в </w:t>
      </w:r>
      <w:hyperlink w:anchor="P460">
        <w:r>
          <w:t>пункте 1</w:t>
        </w:r>
      </w:hyperlink>
      <w:r>
        <w:t xml:space="preserve"> настоящих индикаторов, в случае, если в течение года до</w:t>
      </w:r>
      <w:proofErr w:type="gramEnd"/>
      <w:r>
        <w:t xml:space="preserve"> поступления информации контролируемому лицу Контрольным органом объявлялись предостережения о недопустимости нарушения аналогичных обязательных требований.</w:t>
      </w:r>
    </w:p>
    <w:p w:rsidR="00CC7955" w:rsidRDefault="000230AA">
      <w:pPr>
        <w:pStyle w:val="ConsPlusNormal"/>
        <w:ind w:firstLine="709"/>
        <w:jc w:val="both"/>
      </w:pPr>
      <w:r>
        <w:t xml:space="preserve">3. </w:t>
      </w:r>
      <w:proofErr w:type="gramStart"/>
      <w:r>
        <w:t xml:space="preserve">Двукратный и более рост количества обращений за единицу времени (месяц, шесть месяцев, двенадцать месяцев) в сравнении с предшествующим аналогичным периодом и (или) с аналогичным периодом предшествующего календарного года, поступивших в адрес Контрольного органа от граждан или организаций, являющихся собственниками помещений в </w:t>
      </w:r>
      <w:r>
        <w:lastRenderedPageBreak/>
        <w:t>многоквартирном доме, граждан, являющихся пользователями помещений в многоквартирном доме, информации от органов государственной власти, органов местного самоуправления, из средств</w:t>
      </w:r>
      <w:proofErr w:type="gramEnd"/>
      <w:r>
        <w:t xml:space="preserve"> массовой информации о фактах нарушений обязательных требований, установленных </w:t>
      </w:r>
      <w:hyperlink w:anchor="P51">
        <w:r>
          <w:t>пунктом 1.2</w:t>
        </w:r>
      </w:hyperlink>
      <w:r>
        <w:t xml:space="preserve"> настоящего Положения.</w:t>
      </w:r>
    </w:p>
    <w:p w:rsidR="00CC7955" w:rsidRDefault="000230AA">
      <w:pPr>
        <w:pStyle w:val="ConsPlusNormal"/>
        <w:ind w:firstLine="709"/>
        <w:jc w:val="both"/>
      </w:pPr>
      <w:r>
        <w:t xml:space="preserve">4. </w:t>
      </w:r>
      <w:proofErr w:type="gramStart"/>
      <w:r>
        <w:t>Выявление в течение трех месяцев более пяти фактов несоответствия сведений (информации), полученных от гражданина или организации, являющихся собственниками помещений в многоквартирном доме, гражданина, являющегося пользователем помещения в многоквартирном доме, информации от органов государственной власти, органов местного самоуправления, из средств массовой информации и информации, размещенной контролируемым лицом в государственной информационной системе жилищно-коммунального хозяйства.</w:t>
      </w:r>
      <w:proofErr w:type="gramEnd"/>
    </w:p>
    <w:p w:rsidR="00CC7955" w:rsidRDefault="00CC7955">
      <w:pPr>
        <w:pStyle w:val="ConsPlusNormal"/>
        <w:jc w:val="both"/>
      </w:pPr>
    </w:p>
    <w:p w:rsidR="00CC7955" w:rsidRDefault="00CC7955">
      <w:pPr>
        <w:pStyle w:val="ConsPlusNormal"/>
        <w:jc w:val="both"/>
      </w:pPr>
    </w:p>
    <w:p w:rsidR="00CC7955" w:rsidRDefault="00CC7955">
      <w:pPr>
        <w:pStyle w:val="ConsPlusNormal"/>
        <w:jc w:val="both"/>
      </w:pPr>
    </w:p>
    <w:p w:rsidR="00CC7955" w:rsidRDefault="00CC7955">
      <w:pPr>
        <w:pStyle w:val="ConsPlusNormal"/>
        <w:jc w:val="both"/>
      </w:pPr>
    </w:p>
    <w:p w:rsidR="00CC7955" w:rsidRDefault="00CC7955">
      <w:pPr>
        <w:pStyle w:val="ConsPlusNormal"/>
        <w:jc w:val="both"/>
      </w:pPr>
    </w:p>
    <w:p w:rsidR="00CC7955" w:rsidRDefault="00CC7955">
      <w:pPr>
        <w:pStyle w:val="ConsPlusNormal"/>
        <w:jc w:val="both"/>
      </w:pPr>
    </w:p>
    <w:p w:rsidR="00CC7955" w:rsidRDefault="00CC7955">
      <w:pPr>
        <w:pStyle w:val="ConsPlusNormal"/>
        <w:jc w:val="both"/>
      </w:pPr>
    </w:p>
    <w:p w:rsidR="00CC7955" w:rsidRDefault="00CC7955">
      <w:pPr>
        <w:pStyle w:val="ConsPlusNormal"/>
        <w:jc w:val="both"/>
      </w:pPr>
    </w:p>
    <w:p w:rsidR="00CC7955" w:rsidRDefault="00CC7955">
      <w:pPr>
        <w:pStyle w:val="ConsPlusNormal"/>
        <w:jc w:val="both"/>
      </w:pPr>
    </w:p>
    <w:p w:rsidR="00CC7955" w:rsidRDefault="00CC7955">
      <w:pPr>
        <w:pStyle w:val="ConsPlusNormal"/>
        <w:jc w:val="both"/>
      </w:pPr>
    </w:p>
    <w:p w:rsidR="00CC7955" w:rsidRDefault="00CC7955">
      <w:pPr>
        <w:pStyle w:val="ConsPlusNormal"/>
        <w:jc w:val="both"/>
      </w:pPr>
    </w:p>
    <w:p w:rsidR="00CC7955" w:rsidRDefault="00CC7955">
      <w:pPr>
        <w:pStyle w:val="ConsPlusNormal"/>
        <w:jc w:val="both"/>
      </w:pPr>
    </w:p>
    <w:p w:rsidR="00CC7955" w:rsidRDefault="00CC7955">
      <w:pPr>
        <w:pStyle w:val="ConsPlusNormal"/>
        <w:jc w:val="both"/>
      </w:pPr>
    </w:p>
    <w:p w:rsidR="00CC7955" w:rsidRDefault="00CC7955">
      <w:pPr>
        <w:pStyle w:val="ConsPlusNormal"/>
        <w:jc w:val="both"/>
      </w:pPr>
    </w:p>
    <w:p w:rsidR="00CC7955" w:rsidRDefault="00CC7955">
      <w:pPr>
        <w:pStyle w:val="ConsPlusNormal"/>
        <w:jc w:val="both"/>
      </w:pPr>
    </w:p>
    <w:p w:rsidR="00CC7955" w:rsidRDefault="00CC7955">
      <w:pPr>
        <w:pStyle w:val="ConsPlusNormal"/>
        <w:jc w:val="both"/>
      </w:pPr>
    </w:p>
    <w:p w:rsidR="00CC7955" w:rsidRDefault="00CC7955">
      <w:pPr>
        <w:pStyle w:val="ConsPlusNormal"/>
        <w:jc w:val="both"/>
      </w:pPr>
    </w:p>
    <w:p w:rsidR="00CC7955" w:rsidRDefault="00CC7955">
      <w:pPr>
        <w:pStyle w:val="ConsPlusNormal"/>
        <w:jc w:val="both"/>
      </w:pPr>
    </w:p>
    <w:p w:rsidR="00CC7955" w:rsidRDefault="00CC7955">
      <w:pPr>
        <w:pStyle w:val="ConsPlusNormal"/>
        <w:jc w:val="both"/>
      </w:pPr>
    </w:p>
    <w:p w:rsidR="00CC7955" w:rsidRDefault="00CC7955">
      <w:pPr>
        <w:pStyle w:val="ConsPlusNormal"/>
        <w:jc w:val="both"/>
      </w:pPr>
    </w:p>
    <w:p w:rsidR="00CC7955" w:rsidRDefault="00CC7955">
      <w:pPr>
        <w:pStyle w:val="ConsPlusNormal"/>
        <w:jc w:val="both"/>
      </w:pPr>
    </w:p>
    <w:p w:rsidR="00CC7955" w:rsidRDefault="00CC7955">
      <w:pPr>
        <w:pStyle w:val="ConsPlusNormal"/>
        <w:jc w:val="both"/>
      </w:pPr>
    </w:p>
    <w:p w:rsidR="00CC7955" w:rsidRDefault="00CC7955">
      <w:pPr>
        <w:pStyle w:val="ConsPlusNormal"/>
        <w:jc w:val="both"/>
      </w:pPr>
    </w:p>
    <w:p w:rsidR="00CC7955" w:rsidRDefault="00CC7955">
      <w:pPr>
        <w:pStyle w:val="ConsPlusNormal"/>
        <w:jc w:val="both"/>
      </w:pPr>
    </w:p>
    <w:p w:rsidR="00CC7955" w:rsidRDefault="00CC7955">
      <w:pPr>
        <w:pStyle w:val="ConsPlusNormal"/>
        <w:jc w:val="both"/>
      </w:pPr>
    </w:p>
    <w:p w:rsidR="00CC7955" w:rsidRDefault="00CC7955">
      <w:pPr>
        <w:pStyle w:val="ConsPlusNormal"/>
        <w:jc w:val="both"/>
      </w:pPr>
    </w:p>
    <w:p w:rsidR="00CC7955" w:rsidRDefault="00CC7955">
      <w:pPr>
        <w:pStyle w:val="ConsPlusNormal"/>
        <w:jc w:val="both"/>
      </w:pPr>
    </w:p>
    <w:p w:rsidR="00CC7955" w:rsidRDefault="00CC7955">
      <w:pPr>
        <w:pStyle w:val="ConsPlusNormal"/>
        <w:jc w:val="both"/>
      </w:pPr>
    </w:p>
    <w:p w:rsidR="00CC7955" w:rsidRDefault="00CC7955">
      <w:pPr>
        <w:pStyle w:val="ConsPlusNormal"/>
        <w:jc w:val="both"/>
      </w:pPr>
    </w:p>
    <w:p w:rsidR="00CC7955" w:rsidRDefault="00CC7955">
      <w:pPr>
        <w:pStyle w:val="ConsPlusNormal"/>
        <w:jc w:val="both"/>
      </w:pPr>
    </w:p>
    <w:p w:rsidR="00CC7955" w:rsidRDefault="00CC7955">
      <w:pPr>
        <w:pStyle w:val="ConsPlusNormal"/>
        <w:jc w:val="both"/>
      </w:pPr>
    </w:p>
    <w:p w:rsidR="00CC7955" w:rsidRDefault="00CC7955">
      <w:pPr>
        <w:pStyle w:val="ConsPlusNormal"/>
        <w:jc w:val="both"/>
      </w:pPr>
    </w:p>
    <w:p w:rsidR="00CC7955" w:rsidRDefault="000230AA">
      <w:pPr>
        <w:pStyle w:val="ConsPlusNormal"/>
        <w:jc w:val="right"/>
        <w:outlineLvl w:val="1"/>
      </w:pPr>
      <w:r>
        <w:lastRenderedPageBreak/>
        <w:t>Приложение 3</w:t>
      </w:r>
    </w:p>
    <w:p w:rsidR="00CC7955" w:rsidRDefault="000230AA">
      <w:pPr>
        <w:pStyle w:val="ConsPlusNormal"/>
        <w:jc w:val="right"/>
      </w:pPr>
      <w:r>
        <w:t>к Положению</w:t>
      </w:r>
    </w:p>
    <w:p w:rsidR="00CC7955" w:rsidRDefault="000230AA">
      <w:pPr>
        <w:pStyle w:val="ConsPlusNormal"/>
        <w:jc w:val="right"/>
      </w:pPr>
      <w:r>
        <w:t xml:space="preserve">о муниципальном жилищном контроле </w:t>
      </w:r>
    </w:p>
    <w:p w:rsidR="00CC7955" w:rsidRDefault="000230AA">
      <w:pPr>
        <w:pStyle w:val="ConsPlusNormal"/>
        <w:jc w:val="right"/>
      </w:pPr>
      <w:r>
        <w:t>на территории городского округа город Новоалтайск</w:t>
      </w:r>
    </w:p>
    <w:p w:rsidR="00CC7955" w:rsidRDefault="00CC7955">
      <w:pPr>
        <w:pStyle w:val="ConsPlusNormal"/>
        <w:jc w:val="both"/>
      </w:pPr>
    </w:p>
    <w:p w:rsidR="00CC7955" w:rsidRDefault="000230AA">
      <w:pPr>
        <w:pStyle w:val="ConsPlusNormal"/>
        <w:jc w:val="center"/>
      </w:pPr>
      <w:bookmarkStart w:id="25" w:name="P486"/>
      <w:bookmarkEnd w:id="25"/>
      <w:r>
        <w:t>ФОРМА ПРЕДПИСАНИЯ КОНТРОЛЬНОГО ОРГАНА</w:t>
      </w:r>
    </w:p>
    <w:p w:rsidR="00CC7955" w:rsidRDefault="00CC7955">
      <w:pPr>
        <w:pStyle w:val="ConsPlusNormal"/>
        <w:jc w:val="both"/>
      </w:pPr>
    </w:p>
    <w:p w:rsidR="00CC7955" w:rsidRDefault="000230AA">
      <w:pPr>
        <w:pStyle w:val="ConsPlusNonformat"/>
        <w:jc w:val="both"/>
      </w:pPr>
      <w:r>
        <w:t xml:space="preserve">                                        Бланк Контрольного органа</w:t>
      </w:r>
    </w:p>
    <w:p w:rsidR="00CC7955" w:rsidRDefault="000230AA">
      <w:pPr>
        <w:pStyle w:val="ConsPlusNonformat"/>
        <w:jc w:val="both"/>
      </w:pPr>
      <w:r>
        <w:t xml:space="preserve">                                        ___________________________________</w:t>
      </w:r>
    </w:p>
    <w:p w:rsidR="00CC7955" w:rsidRDefault="000230AA">
      <w:pPr>
        <w:pStyle w:val="ConsPlusNonformat"/>
        <w:jc w:val="both"/>
      </w:pPr>
      <w:r>
        <w:t xml:space="preserve">                                        </w:t>
      </w:r>
      <w:proofErr w:type="gramStart"/>
      <w:r>
        <w:t>(указывается должность руководителя</w:t>
      </w:r>
      <w:proofErr w:type="gramEnd"/>
    </w:p>
    <w:p w:rsidR="00CC7955" w:rsidRDefault="000230AA">
      <w:pPr>
        <w:pStyle w:val="ConsPlusNonformat"/>
        <w:jc w:val="both"/>
      </w:pPr>
      <w:r>
        <w:t xml:space="preserve">                                              контролируемого лица)</w:t>
      </w:r>
    </w:p>
    <w:p w:rsidR="00CC7955" w:rsidRDefault="000230AA">
      <w:pPr>
        <w:pStyle w:val="ConsPlusNonformat"/>
        <w:jc w:val="both"/>
      </w:pPr>
      <w:r>
        <w:t xml:space="preserve">                                        ___________________________________</w:t>
      </w:r>
    </w:p>
    <w:p w:rsidR="00CC7955" w:rsidRDefault="000230AA">
      <w:pPr>
        <w:pStyle w:val="ConsPlusNonformat"/>
        <w:jc w:val="both"/>
      </w:pPr>
      <w:r>
        <w:t xml:space="preserve">                                         </w:t>
      </w:r>
      <w:proofErr w:type="gramStart"/>
      <w:r>
        <w:t>(указывается полное наименование</w:t>
      </w:r>
      <w:proofErr w:type="gramEnd"/>
    </w:p>
    <w:p w:rsidR="00CC7955" w:rsidRDefault="000230AA">
      <w:pPr>
        <w:pStyle w:val="ConsPlusNonformat"/>
        <w:jc w:val="both"/>
      </w:pPr>
      <w:r>
        <w:t xml:space="preserve">                                               контролируемого лица)</w:t>
      </w:r>
    </w:p>
    <w:p w:rsidR="00CC7955" w:rsidRDefault="000230AA">
      <w:pPr>
        <w:pStyle w:val="ConsPlusNonformat"/>
        <w:jc w:val="both"/>
      </w:pPr>
      <w:r>
        <w:t xml:space="preserve">                                        ___________________________________</w:t>
      </w:r>
    </w:p>
    <w:p w:rsidR="00CC7955" w:rsidRDefault="000230AA">
      <w:pPr>
        <w:pStyle w:val="ConsPlusNonformat"/>
        <w:jc w:val="both"/>
      </w:pPr>
      <w:r>
        <w:t xml:space="preserve">                                        </w:t>
      </w:r>
      <w:proofErr w:type="gramStart"/>
      <w:r>
        <w:t>(указывается фамилия, имя, отчество</w:t>
      </w:r>
      <w:proofErr w:type="gramEnd"/>
    </w:p>
    <w:p w:rsidR="00CC7955" w:rsidRDefault="000230AA">
      <w:pPr>
        <w:pStyle w:val="ConsPlusNonformat"/>
        <w:jc w:val="both"/>
      </w:pPr>
      <w:r>
        <w:t xml:space="preserve">                                            (при наличии) руководителя</w:t>
      </w:r>
    </w:p>
    <w:p w:rsidR="00CC7955" w:rsidRDefault="000230AA">
      <w:pPr>
        <w:pStyle w:val="ConsPlusNonformat"/>
        <w:jc w:val="both"/>
      </w:pPr>
      <w:r>
        <w:t xml:space="preserve">                                               контролируемого лица)</w:t>
      </w:r>
    </w:p>
    <w:p w:rsidR="00CC7955" w:rsidRDefault="000230AA">
      <w:pPr>
        <w:pStyle w:val="ConsPlusNonformat"/>
        <w:jc w:val="both"/>
      </w:pPr>
      <w:r>
        <w:t xml:space="preserve">                                        ___________________________________</w:t>
      </w:r>
    </w:p>
    <w:p w:rsidR="00CC7955" w:rsidRDefault="000230AA">
      <w:pPr>
        <w:pStyle w:val="ConsPlusNonformat"/>
        <w:jc w:val="both"/>
      </w:pPr>
      <w:r>
        <w:t xml:space="preserve">                                        </w:t>
      </w:r>
      <w:proofErr w:type="gramStart"/>
      <w:r>
        <w:t>(указывается адрес места нахождения</w:t>
      </w:r>
      <w:proofErr w:type="gramEnd"/>
    </w:p>
    <w:p w:rsidR="00CC7955" w:rsidRDefault="000230AA">
      <w:pPr>
        <w:pStyle w:val="ConsPlusNonformat"/>
        <w:jc w:val="both"/>
      </w:pPr>
      <w:r>
        <w:t xml:space="preserve">                                                контролируемого лица)</w:t>
      </w:r>
    </w:p>
    <w:p w:rsidR="00CC7955" w:rsidRDefault="00CC7955">
      <w:pPr>
        <w:pStyle w:val="ConsPlusNonformat"/>
        <w:jc w:val="both"/>
      </w:pPr>
    </w:p>
    <w:p w:rsidR="00CC7955" w:rsidRDefault="000230AA">
      <w:pPr>
        <w:pStyle w:val="ConsPlusNonformat"/>
        <w:jc w:val="both"/>
      </w:pPr>
      <w:r>
        <w:t xml:space="preserve">                                ПРЕДПИСАНИЕ</w:t>
      </w:r>
    </w:p>
    <w:p w:rsidR="00CC7955" w:rsidRDefault="00CC7955">
      <w:pPr>
        <w:pStyle w:val="ConsPlusNonformat"/>
        <w:jc w:val="both"/>
      </w:pPr>
    </w:p>
    <w:p w:rsidR="00CC7955" w:rsidRDefault="000230AA">
      <w:pPr>
        <w:pStyle w:val="ConsPlusNonformat"/>
        <w:jc w:val="both"/>
      </w:pPr>
      <w:r>
        <w:t>___________________________________________________________________________</w:t>
      </w:r>
    </w:p>
    <w:p w:rsidR="00CC7955" w:rsidRDefault="000230AA">
      <w:pPr>
        <w:pStyle w:val="ConsPlusNonformat"/>
        <w:jc w:val="both"/>
      </w:pPr>
      <w:r>
        <w:t xml:space="preserve"> (указывается полное наименование контролируемого лица в дательном падеже)</w:t>
      </w:r>
    </w:p>
    <w:p w:rsidR="00CC7955" w:rsidRDefault="000230AA">
      <w:pPr>
        <w:pStyle w:val="ConsPlusNonformat"/>
        <w:jc w:val="both"/>
      </w:pPr>
      <w:r>
        <w:t xml:space="preserve">        об устранении выявленных нарушений обязательных требований</w:t>
      </w:r>
    </w:p>
    <w:p w:rsidR="00CC7955" w:rsidRDefault="00CC7955">
      <w:pPr>
        <w:pStyle w:val="ConsPlusNonformat"/>
        <w:jc w:val="both"/>
      </w:pPr>
    </w:p>
    <w:p w:rsidR="00CC7955" w:rsidRDefault="000230AA">
      <w:pPr>
        <w:pStyle w:val="ConsPlusNonformat"/>
        <w:jc w:val="both"/>
      </w:pPr>
      <w:r>
        <w:t>По результатам ___________________________________________________________,</w:t>
      </w:r>
    </w:p>
    <w:p w:rsidR="00CC7955" w:rsidRDefault="000230AA">
      <w:pPr>
        <w:pStyle w:val="ConsPlusNonformat"/>
        <w:jc w:val="both"/>
      </w:pPr>
      <w:r>
        <w:t xml:space="preserve">                  </w:t>
      </w:r>
      <w:proofErr w:type="gramStart"/>
      <w:r>
        <w:t>(указываются вид и форма контрольного мероприятия</w:t>
      </w:r>
      <w:proofErr w:type="gramEnd"/>
    </w:p>
    <w:p w:rsidR="00CC7955" w:rsidRDefault="000230AA">
      <w:pPr>
        <w:pStyle w:val="ConsPlusNonformat"/>
        <w:jc w:val="both"/>
      </w:pPr>
      <w:r>
        <w:t xml:space="preserve">                    в соответствии с решением Контрольного органа)</w:t>
      </w:r>
    </w:p>
    <w:p w:rsidR="00CC7955" w:rsidRDefault="000230AA">
      <w:pPr>
        <w:pStyle w:val="ConsPlusNonformat"/>
        <w:jc w:val="both"/>
      </w:pPr>
      <w:r>
        <w:t>проведенной _______________________________________________________________</w:t>
      </w:r>
    </w:p>
    <w:p w:rsidR="00CC7955" w:rsidRDefault="000230AA">
      <w:pPr>
        <w:pStyle w:val="ConsPlusNonformat"/>
        <w:jc w:val="both"/>
      </w:pPr>
      <w:r>
        <w:t xml:space="preserve">                (указывается полное наименование контрольного органа)</w:t>
      </w:r>
    </w:p>
    <w:p w:rsidR="00CC7955" w:rsidRDefault="000230AA">
      <w:pPr>
        <w:pStyle w:val="ConsPlusNonformat"/>
        <w:jc w:val="both"/>
      </w:pPr>
      <w:r>
        <w:t>В отношении _______________________________________________________________</w:t>
      </w:r>
    </w:p>
    <w:p w:rsidR="00CC7955" w:rsidRDefault="000230AA">
      <w:pPr>
        <w:pStyle w:val="ConsPlusNonformat"/>
        <w:jc w:val="both"/>
      </w:pPr>
      <w:r>
        <w:t xml:space="preserve">                (указывается полное наименование контролируемого лица)</w:t>
      </w:r>
    </w:p>
    <w:p w:rsidR="00CC7955" w:rsidRDefault="000230AA">
      <w:pPr>
        <w:pStyle w:val="ConsPlusNonformat"/>
        <w:jc w:val="both"/>
      </w:pPr>
      <w:r>
        <w:t>в период с "__" _________________ 20__ г. по "__" _________________ 20__ г.</w:t>
      </w:r>
    </w:p>
    <w:p w:rsidR="00CC7955" w:rsidRDefault="00CC7955">
      <w:pPr>
        <w:pStyle w:val="ConsPlusNonformat"/>
        <w:jc w:val="both"/>
      </w:pPr>
    </w:p>
    <w:p w:rsidR="00CC7955" w:rsidRDefault="000230AA">
      <w:pPr>
        <w:pStyle w:val="ConsPlusNonformat"/>
        <w:jc w:val="both"/>
      </w:pPr>
      <w:r>
        <w:t>на основании ______________________________________________________________</w:t>
      </w:r>
    </w:p>
    <w:p w:rsidR="00CC7955" w:rsidRDefault="000230AA">
      <w:pPr>
        <w:pStyle w:val="ConsPlusNonformat"/>
        <w:jc w:val="both"/>
      </w:pPr>
      <w:r>
        <w:t xml:space="preserve">             </w:t>
      </w:r>
      <w:proofErr w:type="gramStart"/>
      <w:r>
        <w:t>(указываются наименование и реквизиты акта Контрольного органа</w:t>
      </w:r>
      <w:proofErr w:type="gramEnd"/>
    </w:p>
    <w:p w:rsidR="00CC7955" w:rsidRDefault="000230AA">
      <w:pPr>
        <w:pStyle w:val="ConsPlusNonformat"/>
        <w:jc w:val="both"/>
      </w:pPr>
      <w:r>
        <w:t xml:space="preserve">                         о проведении контрольного мероприятия)</w:t>
      </w:r>
    </w:p>
    <w:p w:rsidR="00CC7955" w:rsidRDefault="00CC7955">
      <w:pPr>
        <w:pStyle w:val="ConsPlusNonformat"/>
        <w:jc w:val="both"/>
      </w:pPr>
    </w:p>
    <w:p w:rsidR="00CC7955" w:rsidRDefault="000230AA">
      <w:pPr>
        <w:pStyle w:val="ConsPlusNonformat"/>
        <w:jc w:val="both"/>
      </w:pPr>
      <w:r>
        <w:t>выявлены нарушения обязательных требований ______________ законодательства:</w:t>
      </w:r>
    </w:p>
    <w:p w:rsidR="00CC7955" w:rsidRDefault="000230AA">
      <w:pPr>
        <w:pStyle w:val="ConsPlusNonformat"/>
        <w:jc w:val="both"/>
      </w:pPr>
      <w:r>
        <w:t xml:space="preserve">  </w:t>
      </w:r>
      <w:proofErr w:type="gramStart"/>
      <w:r>
        <w:t>(перечисляются выявленные нарушения обязательных требований с указанием</w:t>
      </w:r>
      <w:proofErr w:type="gramEnd"/>
    </w:p>
    <w:p w:rsidR="00CC7955" w:rsidRDefault="000230AA">
      <w:pPr>
        <w:pStyle w:val="ConsPlusNonformat"/>
        <w:jc w:val="both"/>
      </w:pPr>
      <w:r>
        <w:t xml:space="preserve">    структурных единиц нормативных правовых актов, которыми </w:t>
      </w:r>
      <w:proofErr w:type="gramStart"/>
      <w:r>
        <w:t>установлены</w:t>
      </w:r>
      <w:proofErr w:type="gramEnd"/>
    </w:p>
    <w:p w:rsidR="00CC7955" w:rsidRDefault="000230AA">
      <w:pPr>
        <w:pStyle w:val="ConsPlusNonformat"/>
        <w:jc w:val="both"/>
      </w:pPr>
      <w:r>
        <w:t xml:space="preserve">                      данные обязательные требования)</w:t>
      </w:r>
    </w:p>
    <w:p w:rsidR="00CC7955" w:rsidRDefault="00CC7955">
      <w:pPr>
        <w:pStyle w:val="ConsPlusNonformat"/>
        <w:jc w:val="both"/>
      </w:pPr>
    </w:p>
    <w:p w:rsidR="00CC7955" w:rsidRDefault="000230AA">
      <w:pPr>
        <w:pStyle w:val="ConsPlusNonformat"/>
        <w:jc w:val="both"/>
      </w:pPr>
      <w:r>
        <w:t xml:space="preserve">На  основании  </w:t>
      </w:r>
      <w:proofErr w:type="gramStart"/>
      <w:r>
        <w:t>изложенного</w:t>
      </w:r>
      <w:proofErr w:type="gramEnd"/>
      <w:r>
        <w:t xml:space="preserve">,  в  соответствии  с </w:t>
      </w:r>
      <w:hyperlink r:id="rId57">
        <w:r>
          <w:t>пунктом 1 части 2 статьи 90</w:t>
        </w:r>
      </w:hyperlink>
    </w:p>
    <w:p w:rsidR="00CC7955" w:rsidRDefault="000230AA">
      <w:pPr>
        <w:pStyle w:val="ConsPlusNonformat"/>
        <w:jc w:val="both"/>
      </w:pPr>
      <w:r>
        <w:t>Федерального  закона  от  31.07.2020  N  248-ФЗ "О государственном контроле</w:t>
      </w:r>
    </w:p>
    <w:p w:rsidR="00CC7955" w:rsidRDefault="000230AA">
      <w:pPr>
        <w:pStyle w:val="ConsPlusNonformat"/>
        <w:jc w:val="both"/>
      </w:pPr>
      <w:r>
        <w:t>(</w:t>
      </w:r>
      <w:proofErr w:type="gramStart"/>
      <w:r>
        <w:t>надзоре</w:t>
      </w:r>
      <w:proofErr w:type="gramEnd"/>
      <w:r>
        <w:t>)    и    муниципальном    контроле    в    Российской   Федерации"</w:t>
      </w:r>
    </w:p>
    <w:p w:rsidR="00CC7955" w:rsidRDefault="000230AA">
      <w:pPr>
        <w:pStyle w:val="ConsPlusNonformat"/>
        <w:jc w:val="both"/>
      </w:pPr>
      <w:r>
        <w:t>___________________________________________________________________________</w:t>
      </w:r>
    </w:p>
    <w:p w:rsidR="00CC7955" w:rsidRDefault="000230AA">
      <w:pPr>
        <w:pStyle w:val="ConsPlusNonformat"/>
        <w:jc w:val="both"/>
      </w:pPr>
      <w:r>
        <w:t xml:space="preserve">           (указывается полное наименование Контрольного органа)</w:t>
      </w:r>
    </w:p>
    <w:p w:rsidR="00CC7955" w:rsidRDefault="00CC7955">
      <w:pPr>
        <w:pStyle w:val="ConsPlusNonformat"/>
        <w:jc w:val="both"/>
      </w:pPr>
    </w:p>
    <w:p w:rsidR="00CC7955" w:rsidRDefault="000230AA">
      <w:pPr>
        <w:pStyle w:val="ConsPlusNonformat"/>
        <w:jc w:val="both"/>
      </w:pPr>
      <w:r>
        <w:t>предписывает:</w:t>
      </w:r>
    </w:p>
    <w:p w:rsidR="00CC7955" w:rsidRDefault="000230AA">
      <w:pPr>
        <w:pStyle w:val="ConsPlusNonformat"/>
        <w:jc w:val="both"/>
      </w:pPr>
      <w:r>
        <w:t xml:space="preserve">1. Устранить выявленные нарушения обязательных требований в срок </w:t>
      </w:r>
      <w:proofErr w:type="gramStart"/>
      <w:r>
        <w:t>до</w:t>
      </w:r>
      <w:proofErr w:type="gramEnd"/>
    </w:p>
    <w:p w:rsidR="00CC7955" w:rsidRDefault="000230AA">
      <w:pPr>
        <w:pStyle w:val="ConsPlusNonformat"/>
        <w:jc w:val="both"/>
      </w:pPr>
      <w:r>
        <w:t>"__" ______________ 20__ г. включительно.</w:t>
      </w:r>
    </w:p>
    <w:p w:rsidR="00CC7955" w:rsidRDefault="000230AA">
      <w:pPr>
        <w:pStyle w:val="ConsPlusNonformat"/>
        <w:jc w:val="both"/>
      </w:pPr>
      <w:r>
        <w:t>2. Уведомить ______________________________________________________________</w:t>
      </w:r>
    </w:p>
    <w:p w:rsidR="00CC7955" w:rsidRDefault="000230AA">
      <w:pPr>
        <w:pStyle w:val="ConsPlusNonformat"/>
        <w:jc w:val="both"/>
      </w:pPr>
      <w:r>
        <w:t xml:space="preserve">                (указывается полное наименование контрольного органа)</w:t>
      </w:r>
    </w:p>
    <w:p w:rsidR="00CC7955" w:rsidRDefault="000230AA">
      <w:pPr>
        <w:pStyle w:val="ConsPlusNonformat"/>
        <w:jc w:val="both"/>
      </w:pPr>
      <w:r>
        <w:t>об  исполнении  предписания об устранении выявленных нарушений обязательных</w:t>
      </w:r>
    </w:p>
    <w:p w:rsidR="00CC7955" w:rsidRDefault="000230AA">
      <w:pPr>
        <w:pStyle w:val="ConsPlusNonformat"/>
        <w:jc w:val="both"/>
      </w:pPr>
      <w:r>
        <w:t>требований  с  приложением документов и сведений, подтверждающих устранение</w:t>
      </w:r>
    </w:p>
    <w:p w:rsidR="00CC7955" w:rsidRDefault="000230AA">
      <w:pPr>
        <w:pStyle w:val="ConsPlusNonformat"/>
        <w:jc w:val="both"/>
      </w:pPr>
      <w:r>
        <w:t xml:space="preserve">выявленных нарушений обязательных требований, в срок </w:t>
      </w:r>
      <w:proofErr w:type="gramStart"/>
      <w:r>
        <w:t>до</w:t>
      </w:r>
      <w:proofErr w:type="gramEnd"/>
      <w:r>
        <w:t xml:space="preserve"> "__" ______________</w:t>
      </w:r>
    </w:p>
    <w:p w:rsidR="00CC7955" w:rsidRDefault="000230AA">
      <w:pPr>
        <w:pStyle w:val="ConsPlusNonformat"/>
        <w:jc w:val="both"/>
      </w:pPr>
      <w:r>
        <w:t>20__ г. включительно.</w:t>
      </w:r>
    </w:p>
    <w:p w:rsidR="00CC7955" w:rsidRDefault="00CC7955">
      <w:pPr>
        <w:pStyle w:val="ConsPlusNonformat"/>
        <w:jc w:val="both"/>
      </w:pPr>
    </w:p>
    <w:p w:rsidR="00CC7955" w:rsidRDefault="000230AA">
      <w:pPr>
        <w:pStyle w:val="ConsPlusNonformat"/>
        <w:jc w:val="both"/>
      </w:pPr>
      <w:r>
        <w:t>Неисполнение   настоящего   предписания   в   установленный   срок   влечет</w:t>
      </w:r>
    </w:p>
    <w:p w:rsidR="00CC7955" w:rsidRDefault="000230AA">
      <w:pPr>
        <w:pStyle w:val="ConsPlusNonformat"/>
        <w:jc w:val="both"/>
      </w:pPr>
      <w:r>
        <w:t>ответственность, установленную законодательством Российской Федерации.</w:t>
      </w:r>
    </w:p>
    <w:p w:rsidR="00CC7955" w:rsidRDefault="00CC7955">
      <w:pPr>
        <w:pStyle w:val="ConsPlusNonformat"/>
        <w:jc w:val="both"/>
      </w:pPr>
    </w:p>
    <w:p w:rsidR="00CC7955" w:rsidRDefault="000230AA">
      <w:pPr>
        <w:pStyle w:val="ConsPlusNonformat"/>
        <w:jc w:val="both"/>
      </w:pPr>
      <w:r>
        <w:t>____________________ _______________________ ______________________________</w:t>
      </w:r>
    </w:p>
    <w:p w:rsidR="00CC7955" w:rsidRDefault="000230AA">
      <w:pPr>
        <w:pStyle w:val="ConsPlusNonformat"/>
        <w:jc w:val="both"/>
      </w:pPr>
      <w:proofErr w:type="gramStart"/>
      <w:r>
        <w:t>(Руководитель         (подпись Руководителя     (фамилия, имя, отчество</w:t>
      </w:r>
      <w:proofErr w:type="gramEnd"/>
    </w:p>
    <w:p w:rsidR="00CC7955" w:rsidRDefault="000230AA">
      <w:pPr>
        <w:pStyle w:val="ConsPlusNonformat"/>
        <w:jc w:val="both"/>
      </w:pPr>
      <w:proofErr w:type="gramStart"/>
      <w:r>
        <w:t>Контрольного органа)   Контрольного органа)   (при наличии) Руководителя</w:t>
      </w:r>
      <w:proofErr w:type="gramEnd"/>
    </w:p>
    <w:p w:rsidR="00CC7955" w:rsidRDefault="000230AA">
      <w:pPr>
        <w:pStyle w:val="ConsPlusNonformat"/>
        <w:jc w:val="both"/>
      </w:pPr>
      <w:r>
        <w:t xml:space="preserve">                                                  </w:t>
      </w:r>
      <w:proofErr w:type="gramStart"/>
      <w:r>
        <w:t>Контрольного органа)</w:t>
      </w:r>
      <w:proofErr w:type="gramEnd"/>
    </w:p>
    <w:p w:rsidR="00CC7955" w:rsidRDefault="00CC7955">
      <w:pPr>
        <w:pStyle w:val="ConsPlusNormal"/>
        <w:jc w:val="both"/>
      </w:pPr>
    </w:p>
    <w:p w:rsidR="00CC7955" w:rsidRDefault="00CC7955">
      <w:pPr>
        <w:pStyle w:val="ConsPlusNormal"/>
        <w:jc w:val="both"/>
      </w:pPr>
    </w:p>
    <w:p w:rsidR="00CC7955" w:rsidRDefault="00CC7955">
      <w:pPr>
        <w:pStyle w:val="ConsPlusNormal"/>
        <w:jc w:val="both"/>
      </w:pPr>
    </w:p>
    <w:p w:rsidR="00CC7955" w:rsidRDefault="00CC7955">
      <w:pPr>
        <w:pStyle w:val="ConsPlusNormal"/>
        <w:jc w:val="both"/>
      </w:pPr>
    </w:p>
    <w:p w:rsidR="00CC7955" w:rsidRDefault="00CC7955">
      <w:pPr>
        <w:pStyle w:val="ConsPlusNormal"/>
        <w:jc w:val="both"/>
      </w:pPr>
    </w:p>
    <w:p w:rsidR="00CC7955" w:rsidRDefault="00CC7955">
      <w:pPr>
        <w:pStyle w:val="ConsPlusNormal"/>
        <w:jc w:val="right"/>
        <w:outlineLvl w:val="1"/>
      </w:pPr>
    </w:p>
    <w:p w:rsidR="00CC7955" w:rsidRDefault="00CC7955">
      <w:pPr>
        <w:pStyle w:val="ConsPlusNormal"/>
        <w:jc w:val="right"/>
        <w:outlineLvl w:val="1"/>
      </w:pPr>
    </w:p>
    <w:p w:rsidR="00CC7955" w:rsidRDefault="00CC7955">
      <w:pPr>
        <w:pStyle w:val="ConsPlusNormal"/>
        <w:jc w:val="right"/>
        <w:outlineLvl w:val="1"/>
      </w:pPr>
    </w:p>
    <w:p w:rsidR="00CC7955" w:rsidRDefault="00CC7955">
      <w:pPr>
        <w:pStyle w:val="ConsPlusNormal"/>
        <w:jc w:val="right"/>
        <w:outlineLvl w:val="1"/>
      </w:pPr>
    </w:p>
    <w:p w:rsidR="00CC7955" w:rsidRDefault="00CC7955">
      <w:pPr>
        <w:pStyle w:val="ConsPlusNormal"/>
        <w:jc w:val="right"/>
        <w:outlineLvl w:val="1"/>
      </w:pPr>
    </w:p>
    <w:p w:rsidR="00CC7955" w:rsidRDefault="00CC7955">
      <w:pPr>
        <w:pStyle w:val="ConsPlusNormal"/>
        <w:jc w:val="right"/>
        <w:outlineLvl w:val="1"/>
      </w:pPr>
    </w:p>
    <w:p w:rsidR="00CC7955" w:rsidRDefault="00CC7955">
      <w:pPr>
        <w:pStyle w:val="ConsPlusNormal"/>
        <w:jc w:val="right"/>
        <w:outlineLvl w:val="1"/>
      </w:pPr>
    </w:p>
    <w:p w:rsidR="00CC7955" w:rsidRDefault="00CC7955">
      <w:pPr>
        <w:pStyle w:val="ConsPlusNormal"/>
        <w:jc w:val="right"/>
        <w:outlineLvl w:val="1"/>
      </w:pPr>
    </w:p>
    <w:p w:rsidR="00CC7955" w:rsidRDefault="00CC7955">
      <w:pPr>
        <w:pStyle w:val="ConsPlusNormal"/>
        <w:jc w:val="right"/>
        <w:outlineLvl w:val="1"/>
      </w:pPr>
    </w:p>
    <w:p w:rsidR="00CC7955" w:rsidRDefault="00CC7955">
      <w:pPr>
        <w:pStyle w:val="ConsPlusNormal"/>
        <w:jc w:val="right"/>
        <w:outlineLvl w:val="1"/>
      </w:pPr>
    </w:p>
    <w:p w:rsidR="00CC7955" w:rsidRDefault="00CC7955">
      <w:pPr>
        <w:pStyle w:val="ConsPlusNormal"/>
        <w:jc w:val="right"/>
        <w:outlineLvl w:val="1"/>
      </w:pPr>
    </w:p>
    <w:p w:rsidR="00CC7955" w:rsidRDefault="00CC7955">
      <w:pPr>
        <w:pStyle w:val="ConsPlusNormal"/>
        <w:jc w:val="right"/>
        <w:outlineLvl w:val="1"/>
      </w:pPr>
    </w:p>
    <w:p w:rsidR="00CC7955" w:rsidRDefault="00CC7955">
      <w:pPr>
        <w:pStyle w:val="ConsPlusNormal"/>
        <w:jc w:val="right"/>
        <w:outlineLvl w:val="1"/>
      </w:pPr>
    </w:p>
    <w:p w:rsidR="00CC7955" w:rsidRDefault="00CC7955">
      <w:pPr>
        <w:pStyle w:val="ConsPlusNormal"/>
        <w:jc w:val="right"/>
        <w:outlineLvl w:val="1"/>
      </w:pPr>
    </w:p>
    <w:p w:rsidR="00CC7955" w:rsidRDefault="00CC7955">
      <w:pPr>
        <w:pStyle w:val="ConsPlusNormal"/>
        <w:jc w:val="right"/>
        <w:outlineLvl w:val="1"/>
      </w:pPr>
    </w:p>
    <w:p w:rsidR="00CC7955" w:rsidRDefault="00CC7955">
      <w:pPr>
        <w:pStyle w:val="ConsPlusNormal"/>
        <w:jc w:val="right"/>
        <w:outlineLvl w:val="1"/>
      </w:pPr>
    </w:p>
    <w:p w:rsidR="00CC7955" w:rsidRDefault="00CC7955">
      <w:pPr>
        <w:pStyle w:val="ConsPlusNormal"/>
        <w:jc w:val="right"/>
        <w:outlineLvl w:val="1"/>
      </w:pPr>
    </w:p>
    <w:p w:rsidR="00CC7955" w:rsidRDefault="00CC7955">
      <w:pPr>
        <w:pStyle w:val="ConsPlusNormal"/>
        <w:jc w:val="right"/>
        <w:outlineLvl w:val="1"/>
      </w:pPr>
    </w:p>
    <w:p w:rsidR="00CC7955" w:rsidRDefault="00CC7955">
      <w:pPr>
        <w:pStyle w:val="ConsPlusNormal"/>
        <w:jc w:val="right"/>
        <w:outlineLvl w:val="1"/>
      </w:pPr>
    </w:p>
    <w:p w:rsidR="00CC7955" w:rsidRDefault="00CC7955">
      <w:pPr>
        <w:pStyle w:val="ConsPlusNormal"/>
        <w:jc w:val="right"/>
        <w:outlineLvl w:val="1"/>
      </w:pPr>
    </w:p>
    <w:p w:rsidR="00CC7955" w:rsidRDefault="00CC7955">
      <w:pPr>
        <w:pStyle w:val="ConsPlusNormal"/>
        <w:jc w:val="right"/>
        <w:outlineLvl w:val="1"/>
      </w:pPr>
    </w:p>
    <w:p w:rsidR="00CC7955" w:rsidRDefault="00CC7955">
      <w:pPr>
        <w:pStyle w:val="ConsPlusNormal"/>
        <w:jc w:val="right"/>
        <w:outlineLvl w:val="1"/>
      </w:pPr>
    </w:p>
    <w:p w:rsidR="00CC7955" w:rsidRDefault="00CC7955">
      <w:pPr>
        <w:pStyle w:val="ConsPlusNormal"/>
        <w:jc w:val="right"/>
        <w:outlineLvl w:val="1"/>
      </w:pPr>
    </w:p>
    <w:p w:rsidR="00CC7955" w:rsidRDefault="00CC7955">
      <w:pPr>
        <w:pStyle w:val="ConsPlusNormal"/>
        <w:jc w:val="right"/>
        <w:outlineLvl w:val="1"/>
      </w:pPr>
    </w:p>
    <w:p w:rsidR="00CC7955" w:rsidRDefault="00CC7955">
      <w:pPr>
        <w:pStyle w:val="ConsPlusNormal"/>
        <w:jc w:val="right"/>
        <w:outlineLvl w:val="1"/>
      </w:pPr>
    </w:p>
    <w:p w:rsidR="00CC7955" w:rsidRDefault="00CC7955">
      <w:pPr>
        <w:pStyle w:val="ConsPlusNormal"/>
        <w:jc w:val="right"/>
        <w:outlineLvl w:val="1"/>
      </w:pPr>
    </w:p>
    <w:p w:rsidR="00CC7955" w:rsidRDefault="00CC7955">
      <w:pPr>
        <w:pStyle w:val="ConsPlusNormal"/>
        <w:jc w:val="right"/>
        <w:outlineLvl w:val="1"/>
      </w:pPr>
    </w:p>
    <w:p w:rsidR="00CC7955" w:rsidRDefault="00CC7955">
      <w:pPr>
        <w:pStyle w:val="ConsPlusNormal"/>
        <w:jc w:val="right"/>
        <w:outlineLvl w:val="1"/>
      </w:pPr>
    </w:p>
    <w:p w:rsidR="00CC7955" w:rsidRDefault="00CC7955">
      <w:pPr>
        <w:pStyle w:val="ConsPlusNormal"/>
        <w:jc w:val="right"/>
        <w:outlineLvl w:val="1"/>
      </w:pPr>
    </w:p>
    <w:p w:rsidR="00CC7955" w:rsidRDefault="00CC7955">
      <w:pPr>
        <w:pStyle w:val="ConsPlusNormal"/>
        <w:jc w:val="right"/>
        <w:outlineLvl w:val="1"/>
      </w:pPr>
    </w:p>
    <w:p w:rsidR="00CC7955" w:rsidRDefault="00CC7955">
      <w:pPr>
        <w:pStyle w:val="ConsPlusNormal"/>
        <w:jc w:val="right"/>
        <w:outlineLvl w:val="1"/>
      </w:pPr>
    </w:p>
    <w:p w:rsidR="00CC7955" w:rsidRDefault="00CC7955">
      <w:pPr>
        <w:pStyle w:val="ConsPlusNormal"/>
        <w:jc w:val="right"/>
        <w:outlineLvl w:val="1"/>
      </w:pPr>
    </w:p>
    <w:p w:rsidR="00CC7955" w:rsidRDefault="00CC7955">
      <w:pPr>
        <w:pStyle w:val="ConsPlusNormal"/>
        <w:jc w:val="right"/>
        <w:outlineLvl w:val="1"/>
      </w:pPr>
    </w:p>
    <w:p w:rsidR="00CC7955" w:rsidRDefault="00CC7955">
      <w:pPr>
        <w:pStyle w:val="ConsPlusNormal"/>
        <w:jc w:val="right"/>
        <w:outlineLvl w:val="1"/>
      </w:pPr>
    </w:p>
    <w:p w:rsidR="00CC7955" w:rsidRDefault="000230AA">
      <w:pPr>
        <w:pStyle w:val="ConsPlusNormal"/>
        <w:jc w:val="right"/>
        <w:outlineLvl w:val="1"/>
      </w:pPr>
      <w:r>
        <w:lastRenderedPageBreak/>
        <w:t>Приложение 4</w:t>
      </w:r>
    </w:p>
    <w:p w:rsidR="00CC7955" w:rsidRDefault="000230AA">
      <w:pPr>
        <w:pStyle w:val="ConsPlusNormal"/>
        <w:jc w:val="right"/>
      </w:pPr>
      <w:r>
        <w:t>к Положению</w:t>
      </w:r>
    </w:p>
    <w:p w:rsidR="00CC7955" w:rsidRDefault="000230AA">
      <w:pPr>
        <w:pStyle w:val="ConsPlusNormal"/>
        <w:jc w:val="right"/>
      </w:pPr>
      <w:r>
        <w:t xml:space="preserve">о муниципальном жилищном контроле </w:t>
      </w:r>
    </w:p>
    <w:p w:rsidR="00CC7955" w:rsidRDefault="000230AA">
      <w:pPr>
        <w:pStyle w:val="ConsPlusNormal"/>
        <w:jc w:val="right"/>
      </w:pPr>
      <w:r>
        <w:t>на территории городского округа город Новоалтайск</w:t>
      </w:r>
    </w:p>
    <w:p w:rsidR="00CC7955" w:rsidRDefault="00CC7955">
      <w:pPr>
        <w:pStyle w:val="ConsPlusNormal"/>
        <w:jc w:val="both"/>
      </w:pPr>
    </w:p>
    <w:p w:rsidR="00CC7955" w:rsidRDefault="000230AA">
      <w:pPr>
        <w:pStyle w:val="ConsPlusTitle"/>
        <w:jc w:val="center"/>
      </w:pPr>
      <w:bookmarkStart w:id="26" w:name="P566"/>
      <w:bookmarkEnd w:id="26"/>
      <w:r>
        <w:t>КЛЮЧЕВЫЕ ПОКАЗАТЕЛИ ВИДА КОНТРОЛЯ И ИХ ЦЕЛЕВЫЕ ЗНАЧЕНИЯ,</w:t>
      </w:r>
    </w:p>
    <w:p w:rsidR="00CC7955" w:rsidRDefault="000230AA">
      <w:pPr>
        <w:pStyle w:val="ConsPlusTitle"/>
        <w:jc w:val="center"/>
      </w:pPr>
      <w:r>
        <w:t xml:space="preserve">ИНДИКАТИВНЫЕ ПОКАЗАТЕЛИ ДЛЯ </w:t>
      </w:r>
      <w:proofErr w:type="gramStart"/>
      <w:r>
        <w:t>МУНИЦИПАЛЬНОГО</w:t>
      </w:r>
      <w:proofErr w:type="gramEnd"/>
    </w:p>
    <w:p w:rsidR="00CC7955" w:rsidRDefault="000230AA">
      <w:pPr>
        <w:pStyle w:val="ConsPlusTitle"/>
        <w:jc w:val="center"/>
      </w:pPr>
      <w:r>
        <w:t>ЖИЛИЩНОГО КОНТРОЛЯ</w:t>
      </w:r>
    </w:p>
    <w:p w:rsidR="00CC7955" w:rsidRDefault="00CC7955">
      <w:pPr>
        <w:pStyle w:val="ConsPlusNormal"/>
        <w:jc w:val="both"/>
      </w:pPr>
    </w:p>
    <w:p w:rsidR="00CC7955" w:rsidRDefault="000230AA">
      <w:pPr>
        <w:pStyle w:val="ConsPlusNormal"/>
        <w:ind w:firstLine="709"/>
        <w:jc w:val="both"/>
      </w:pPr>
      <w:r>
        <w:t>1. Ключевые показатели и их целевые значения:</w:t>
      </w:r>
    </w:p>
    <w:p w:rsidR="00CC7955" w:rsidRDefault="000230AA">
      <w:pPr>
        <w:pStyle w:val="ConsPlusNormal"/>
        <w:ind w:firstLine="709"/>
        <w:jc w:val="both"/>
      </w:pPr>
      <w:r>
        <w:t>Доля устраненных нарушений из числа выявленных нарушений обязательных требований - 70%.</w:t>
      </w:r>
    </w:p>
    <w:p w:rsidR="00CC7955" w:rsidRDefault="000230AA">
      <w:pPr>
        <w:pStyle w:val="ConsPlusNormal"/>
        <w:ind w:firstLine="709"/>
        <w:jc w:val="both"/>
      </w:pPr>
      <w:r>
        <w:t>Доля выполнения плана проведения плановых контрольных мероприятий на очередной календарный год - 100%.</w:t>
      </w:r>
    </w:p>
    <w:p w:rsidR="00CC7955" w:rsidRDefault="000230AA">
      <w:pPr>
        <w:pStyle w:val="ConsPlusNormal"/>
        <w:ind w:firstLine="709"/>
        <w:jc w:val="both"/>
      </w:pPr>
      <w:r>
        <w:t>Доля обоснованных жалоб на действия (бездействие) контрольного органа и (или) его должностного лица при проведении контрольных мероприятий - 0%.</w:t>
      </w:r>
    </w:p>
    <w:p w:rsidR="00CC7955" w:rsidRDefault="000230AA">
      <w:pPr>
        <w:pStyle w:val="ConsPlusNormal"/>
        <w:ind w:firstLine="709"/>
        <w:jc w:val="both"/>
      </w:pPr>
      <w:r>
        <w:t>Доля отмененных результатов контрольных мероприятий - 0%.</w:t>
      </w:r>
    </w:p>
    <w:p w:rsidR="00CC7955" w:rsidRDefault="000230AA">
      <w:pPr>
        <w:pStyle w:val="ConsPlusNormal"/>
        <w:ind w:firstLine="709"/>
        <w:jc w:val="both"/>
      </w:pPr>
      <w:r>
        <w:t>Доля контрольных мероприятий, по результатам которых были выявлены нарушения, но не приняты соответствующие меры административного воздействия - 5%.</w:t>
      </w:r>
    </w:p>
    <w:p w:rsidR="00CC7955" w:rsidRDefault="000230AA">
      <w:pPr>
        <w:pStyle w:val="ConsPlusNormal"/>
        <w:ind w:firstLine="709"/>
        <w:jc w:val="both"/>
      </w:pPr>
      <w:r>
        <w:t>Доля вынесенных судебных решений о назначении административного наказания по материалам контрольного органа - 95%.</w:t>
      </w:r>
    </w:p>
    <w:p w:rsidR="00CC7955" w:rsidRDefault="000230AA">
      <w:pPr>
        <w:pStyle w:val="ConsPlusNormal"/>
        <w:ind w:firstLine="709"/>
        <w:jc w:val="both"/>
      </w:pPr>
      <w:r>
        <w:t xml:space="preserve">Доля отмененных в судебном порядке постановлений по делам об административных правонарушениях от общего количества вынесенных контрольным органом постановлений, за исключением постановлений, отмененных на основании </w:t>
      </w:r>
      <w:hyperlink r:id="rId58">
        <w:r>
          <w:t>статей 2.7</w:t>
        </w:r>
      </w:hyperlink>
      <w:r>
        <w:t xml:space="preserve"> и </w:t>
      </w:r>
      <w:hyperlink r:id="rId59">
        <w:r>
          <w:t>2.9</w:t>
        </w:r>
      </w:hyperlink>
      <w:r>
        <w:t xml:space="preserve"> Кодекса Российской Федерации об административных правонарушениях - 0%.</w:t>
      </w:r>
    </w:p>
    <w:p w:rsidR="00CC7955" w:rsidRDefault="000230AA">
      <w:pPr>
        <w:pStyle w:val="ConsPlusNormal"/>
        <w:ind w:firstLine="709"/>
        <w:jc w:val="both"/>
      </w:pPr>
      <w:r>
        <w:t>2. Индикативные показатели:</w:t>
      </w:r>
    </w:p>
    <w:p w:rsidR="00CC7955" w:rsidRDefault="000230AA">
      <w:pPr>
        <w:pStyle w:val="ConsPlusNormal"/>
        <w:ind w:firstLine="709"/>
        <w:jc w:val="both"/>
      </w:pPr>
      <w:r>
        <w:t>При осуществлении муниципального жилищного контроля устанавливаются следующие индикативные показатели:</w:t>
      </w:r>
    </w:p>
    <w:p w:rsidR="00CC7955" w:rsidRDefault="000230AA">
      <w:pPr>
        <w:pStyle w:val="ConsPlusNormal"/>
        <w:ind w:firstLine="709"/>
        <w:jc w:val="both"/>
      </w:pPr>
      <w:r>
        <w:t>количество проведенных плановых контрольных мероприятий;</w:t>
      </w:r>
    </w:p>
    <w:p w:rsidR="00CC7955" w:rsidRDefault="000230AA">
      <w:pPr>
        <w:pStyle w:val="ConsPlusNormal"/>
        <w:ind w:firstLine="709"/>
        <w:jc w:val="both"/>
      </w:pPr>
      <w:r>
        <w:t>количество проведенных внеплановых контрольных мероприятий;</w:t>
      </w:r>
    </w:p>
    <w:p w:rsidR="00CC7955" w:rsidRDefault="000230AA">
      <w:pPr>
        <w:pStyle w:val="ConsPlusNormal"/>
        <w:ind w:firstLine="709"/>
        <w:jc w:val="both"/>
      </w:pPr>
      <w:r>
        <w:t>количество поступивших возражений в отношении акта контрольного мероприятия;</w:t>
      </w:r>
    </w:p>
    <w:p w:rsidR="00CC7955" w:rsidRDefault="000230AA">
      <w:pPr>
        <w:pStyle w:val="ConsPlusNormal"/>
        <w:ind w:firstLine="709"/>
        <w:jc w:val="both"/>
      </w:pPr>
      <w:r>
        <w:t>количество выданных предписаний об устранении нарушений обязательных требований;</w:t>
      </w:r>
    </w:p>
    <w:p w:rsidR="00CC7955" w:rsidRDefault="000230AA">
      <w:pPr>
        <w:pStyle w:val="ConsPlusNormal"/>
        <w:ind w:firstLine="709"/>
        <w:jc w:val="both"/>
      </w:pPr>
      <w:r>
        <w:t>количество устраненных нарушений обязательных требований.</w:t>
      </w:r>
    </w:p>
    <w:p w:rsidR="00CC7955" w:rsidRDefault="00CC7955">
      <w:pPr>
        <w:pStyle w:val="ConsPlusNormal"/>
        <w:jc w:val="both"/>
      </w:pPr>
    </w:p>
    <w:sectPr w:rsidR="00CC7955" w:rsidSect="00CC7955">
      <w:pgSz w:w="11906" w:h="16838"/>
      <w:pgMar w:top="1134" w:right="850" w:bottom="1134" w:left="1701" w:header="0" w:footer="0" w:gutter="0"/>
      <w:cols w:space="720"/>
      <w:formProt w:val="0"/>
      <w:docGrid w:linePitch="360" w:charSpace="819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sig w:usb0="00000000" w:usb1="00000000" w:usb2="00000000" w:usb3="00000000" w:csb0="00000000" w:csb1="00000000"/>
  </w:font>
  <w:font w:name="Microsoft YaHei">
    <w:panose1 w:val="020B0503020204020204"/>
    <w:charset w:val="86"/>
    <w:family w:val="swiss"/>
    <w:pitch w:val="variable"/>
    <w:sig w:usb0="80000287" w:usb1="280F3C52" w:usb2="00000016" w:usb3="00000000" w:csb0="0004001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08"/>
  <w:autoHyphenation/>
  <w:characterSpacingControl w:val="doNotCompress"/>
  <w:compat/>
  <w:rsids>
    <w:rsidRoot w:val="00CC7955"/>
    <w:rsid w:val="000230AA"/>
    <w:rsid w:val="00117EDA"/>
    <w:rsid w:val="001D564C"/>
    <w:rsid w:val="006B7A0E"/>
    <w:rsid w:val="00821394"/>
    <w:rsid w:val="00CC795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C300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3">
    <w:name w:val="Heading 3"/>
    <w:basedOn w:val="a"/>
    <w:next w:val="a"/>
    <w:qFormat/>
    <w:rsid w:val="007253DC"/>
    <w:pPr>
      <w:keepNext/>
      <w:spacing w:before="240" w:after="60"/>
      <w:outlineLvl w:val="2"/>
    </w:pPr>
    <w:rPr>
      <w:rFonts w:ascii="Arial" w:hAnsi="Arial" w:cs="Arial"/>
      <w:b/>
      <w:bCs/>
      <w:sz w:val="26"/>
      <w:szCs w:val="26"/>
    </w:rPr>
  </w:style>
  <w:style w:type="paragraph" w:customStyle="1" w:styleId="Heading6">
    <w:name w:val="Heading 6"/>
    <w:basedOn w:val="a"/>
    <w:next w:val="a"/>
    <w:qFormat/>
    <w:rsid w:val="008F043F"/>
    <w:pPr>
      <w:spacing w:before="240" w:after="60"/>
      <w:outlineLvl w:val="5"/>
    </w:pPr>
    <w:rPr>
      <w:b/>
      <w:bCs/>
      <w:sz w:val="22"/>
      <w:szCs w:val="22"/>
    </w:rPr>
  </w:style>
  <w:style w:type="character" w:customStyle="1" w:styleId="-">
    <w:name w:val="Интернет-ссылка"/>
    <w:rsid w:val="007770D0"/>
    <w:rPr>
      <w:color w:val="0000FF"/>
      <w:u w:val="single"/>
    </w:rPr>
  </w:style>
  <w:style w:type="character" w:customStyle="1" w:styleId="a3">
    <w:name w:val="Посещённая гиперссылка"/>
    <w:rsid w:val="00726890"/>
    <w:rPr>
      <w:color w:val="800080"/>
      <w:u w:val="single"/>
    </w:rPr>
  </w:style>
  <w:style w:type="character" w:customStyle="1" w:styleId="a4">
    <w:name w:val="Текст выноски Знак"/>
    <w:qFormat/>
    <w:rsid w:val="002D769A"/>
    <w:rPr>
      <w:rFonts w:ascii="Tahoma" w:hAnsi="Tahoma" w:cs="Tahoma"/>
      <w:sz w:val="16"/>
      <w:szCs w:val="16"/>
    </w:rPr>
  </w:style>
  <w:style w:type="character" w:customStyle="1" w:styleId="a5">
    <w:name w:val="Основной текст Знак"/>
    <w:basedOn w:val="a0"/>
    <w:qFormat/>
    <w:rsid w:val="005B0215"/>
    <w:rPr>
      <w:sz w:val="28"/>
    </w:rPr>
  </w:style>
  <w:style w:type="paragraph" w:customStyle="1" w:styleId="a6">
    <w:name w:val="Заголовок"/>
    <w:basedOn w:val="a"/>
    <w:next w:val="a7"/>
    <w:qFormat/>
    <w:rsid w:val="00CC7955"/>
    <w:pPr>
      <w:keepNext/>
      <w:spacing w:before="240" w:after="120"/>
    </w:pPr>
    <w:rPr>
      <w:rFonts w:ascii="Liberation Sans" w:eastAsia="Microsoft YaHei" w:hAnsi="Liberation Sans" w:cs="Arial"/>
      <w:sz w:val="28"/>
      <w:szCs w:val="28"/>
    </w:rPr>
  </w:style>
  <w:style w:type="paragraph" w:styleId="a7">
    <w:name w:val="Body Text"/>
    <w:basedOn w:val="a"/>
    <w:rsid w:val="005C300C"/>
    <w:pPr>
      <w:ind w:right="5385"/>
      <w:jc w:val="both"/>
    </w:pPr>
    <w:rPr>
      <w:sz w:val="28"/>
    </w:rPr>
  </w:style>
  <w:style w:type="paragraph" w:styleId="a8">
    <w:name w:val="List"/>
    <w:basedOn w:val="a7"/>
    <w:rsid w:val="00CC7955"/>
    <w:rPr>
      <w:rFonts w:cs="Arial"/>
    </w:rPr>
  </w:style>
  <w:style w:type="paragraph" w:customStyle="1" w:styleId="Caption">
    <w:name w:val="Caption"/>
    <w:basedOn w:val="a"/>
    <w:qFormat/>
    <w:rsid w:val="00CC7955"/>
    <w:pPr>
      <w:suppressLineNumbers/>
      <w:spacing w:before="120" w:after="120"/>
    </w:pPr>
    <w:rPr>
      <w:rFonts w:cs="Arial"/>
      <w:i/>
      <w:iCs/>
      <w:sz w:val="24"/>
      <w:szCs w:val="24"/>
    </w:rPr>
  </w:style>
  <w:style w:type="paragraph" w:styleId="a9">
    <w:name w:val="index heading"/>
    <w:basedOn w:val="a"/>
    <w:qFormat/>
    <w:rsid w:val="00CC7955"/>
    <w:pPr>
      <w:suppressLineNumbers/>
    </w:pPr>
    <w:rPr>
      <w:rFonts w:cs="Arial"/>
    </w:rPr>
  </w:style>
  <w:style w:type="paragraph" w:customStyle="1" w:styleId="ConsPlusNormal">
    <w:name w:val="ConsPlusNormal"/>
    <w:qFormat/>
    <w:rsid w:val="005C300C"/>
    <w:rPr>
      <w:sz w:val="28"/>
      <w:szCs w:val="28"/>
    </w:rPr>
  </w:style>
  <w:style w:type="paragraph" w:customStyle="1" w:styleId="ConsPlusTitle">
    <w:name w:val="ConsPlusTitle"/>
    <w:qFormat/>
    <w:rsid w:val="0087511F"/>
    <w:pPr>
      <w:widowControl w:val="0"/>
    </w:pPr>
    <w:rPr>
      <w:b/>
      <w:sz w:val="24"/>
    </w:rPr>
  </w:style>
  <w:style w:type="paragraph" w:customStyle="1" w:styleId="formattexttopleveltext">
    <w:name w:val="formattext topleveltext"/>
    <w:basedOn w:val="a"/>
    <w:qFormat/>
    <w:rsid w:val="007253DC"/>
    <w:pPr>
      <w:spacing w:beforeAutospacing="1" w:afterAutospacing="1"/>
    </w:pPr>
    <w:rPr>
      <w:sz w:val="24"/>
      <w:szCs w:val="24"/>
    </w:rPr>
  </w:style>
  <w:style w:type="paragraph" w:customStyle="1" w:styleId="ConsPlusNonformat">
    <w:name w:val="ConsPlusNonformat"/>
    <w:qFormat/>
    <w:rsid w:val="00B16F25"/>
    <w:pPr>
      <w:widowControl w:val="0"/>
    </w:pPr>
    <w:rPr>
      <w:rFonts w:ascii="Courier New" w:hAnsi="Courier New" w:cs="Courier New"/>
    </w:rPr>
  </w:style>
  <w:style w:type="paragraph" w:styleId="aa">
    <w:name w:val="Balloon Text"/>
    <w:basedOn w:val="a"/>
    <w:qFormat/>
    <w:rsid w:val="002D769A"/>
    <w:rPr>
      <w:rFonts w:ascii="Tahoma" w:hAnsi="Tahoma"/>
      <w:sz w:val="16"/>
      <w:szCs w:val="16"/>
    </w:rPr>
  </w:style>
  <w:style w:type="paragraph" w:customStyle="1" w:styleId="ConsPlusCell">
    <w:name w:val="ConsPlusCell"/>
    <w:qFormat/>
    <w:rsid w:val="00BE6376"/>
    <w:pPr>
      <w:widowControl w:val="0"/>
    </w:pPr>
    <w:rPr>
      <w:rFonts w:ascii="Courier New" w:hAnsi="Courier New" w:cs="Courier New"/>
    </w:rPr>
  </w:style>
  <w:style w:type="paragraph" w:customStyle="1" w:styleId="ConsPlusDocList">
    <w:name w:val="ConsPlusDocList"/>
    <w:qFormat/>
    <w:rsid w:val="00BE6376"/>
    <w:pPr>
      <w:widowControl w:val="0"/>
    </w:pPr>
    <w:rPr>
      <w:rFonts w:ascii="Calibri" w:hAnsi="Calibri" w:cs="Calibri"/>
      <w:sz w:val="22"/>
    </w:rPr>
  </w:style>
  <w:style w:type="paragraph" w:customStyle="1" w:styleId="ConsPlusTitlePage">
    <w:name w:val="ConsPlusTitlePage"/>
    <w:qFormat/>
    <w:rsid w:val="00BE6376"/>
    <w:pPr>
      <w:widowControl w:val="0"/>
    </w:pPr>
    <w:rPr>
      <w:rFonts w:ascii="Tahoma" w:hAnsi="Tahoma" w:cs="Tahoma"/>
    </w:rPr>
  </w:style>
  <w:style w:type="paragraph" w:customStyle="1" w:styleId="ConsPlusJurTerm">
    <w:name w:val="ConsPlusJurTerm"/>
    <w:qFormat/>
    <w:rsid w:val="00BE6376"/>
    <w:pPr>
      <w:widowControl w:val="0"/>
    </w:pPr>
    <w:rPr>
      <w:rFonts w:ascii="Tahoma" w:hAnsi="Tahoma" w:cs="Tahoma"/>
      <w:sz w:val="26"/>
    </w:rPr>
  </w:style>
  <w:style w:type="paragraph" w:customStyle="1" w:styleId="ConsPlusTextList">
    <w:name w:val="ConsPlusTextList"/>
    <w:qFormat/>
    <w:rsid w:val="00BE6376"/>
    <w:pPr>
      <w:widowControl w:val="0"/>
    </w:pPr>
    <w:rPr>
      <w:rFonts w:ascii="Arial" w:hAnsi="Arial" w:cs="Arial"/>
    </w:rPr>
  </w:style>
  <w:style w:type="paragraph" w:customStyle="1" w:styleId="ab">
    <w:name w:val="Содержимое врезки"/>
    <w:basedOn w:val="a"/>
    <w:qFormat/>
    <w:rsid w:val="00CC7955"/>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3" Type="http://schemas.openxmlformats.org/officeDocument/2006/relationships/hyperlink" Target="consultantplus://offline/ref=2135A3FE432FE5A8503AA6EC312F6F8546615A15AA4DE26E2FB9CCF8727003063F987626CF942FA519D329ABB9E343A24AD18F6913A6290DfDZCE" TargetMode="External"/><Relationship Id="rId18" Type="http://schemas.openxmlformats.org/officeDocument/2006/relationships/hyperlink" Target="consultantplus://offline/ref=2135A3FE432FE5A8503AA6EC312F6F8546615A15AA4DE26E2FB9CCF8727003063F987626CF942BA11ED329ABB9E343A24AD18F6913A6290DfDZCE" TargetMode="External"/><Relationship Id="rId26" Type="http://schemas.openxmlformats.org/officeDocument/2006/relationships/hyperlink" Target="consultantplus://offline/ref=2135A3FE432FE5A8503AA6EC312F6F8546615A15AA4DE26E2FB9CCF8727003063F987626CF942AA31DD329ABB9E343A24AD18F6913A6290DfDZCE" TargetMode="External"/><Relationship Id="rId39" Type="http://schemas.openxmlformats.org/officeDocument/2006/relationships/hyperlink" Target="consultantplus://offline/ref=2135A3FE432FE5A8503AA6EC312F6F8546615A15AA4DE26E2FB9CCF8727003063F987626CF942BA11AD329ABB9E343A24AD18F6913A6290DfDZCE" TargetMode="External"/><Relationship Id="rId21" Type="http://schemas.openxmlformats.org/officeDocument/2006/relationships/hyperlink" Target="consultantplus://offline/ref=2135A3FE432FE5A8503AA6EC312F6F854661591AA948E26E2FB9CCF8727003063F987626CF942DA319D329ABB9E343A24AD18F6913A6290DfDZCE" TargetMode="External"/><Relationship Id="rId34" Type="http://schemas.openxmlformats.org/officeDocument/2006/relationships/hyperlink" Target="consultantplus://offline/ref=2135A3FE432FE5A8503AA6EC312F6F8546615A15AA4DE26E2FB9CCF8727003063F987626CF942BA11AD329ABB9E343A24AD18F6913A6290DfDZCE" TargetMode="External"/><Relationship Id="rId42" Type="http://schemas.openxmlformats.org/officeDocument/2006/relationships/hyperlink" Target="consultantplus://offline/ref=2135A3FE432FE5A8503AA6EC312F6F8546615A15AA4DE26E2FB9CCF8727003063F987626CF952CA01BD329ABB9E343A24AD18F6913A6290DfDZCE" TargetMode="External"/><Relationship Id="rId47" Type="http://schemas.openxmlformats.org/officeDocument/2006/relationships/hyperlink" Target="consultantplus://offline/ref=2135A3FE432FE5A8503AA6EC312F6F8546615A15AA4DE26E2FB9CCF8727003063F987626CF952CAA1BD329ABB9E343A24AD18F6913A6290DfDZCE" TargetMode="External"/><Relationship Id="rId50" Type="http://schemas.openxmlformats.org/officeDocument/2006/relationships/hyperlink" Target="consultantplus://offline/ref=2135A3FE432FE5A8503AA6EC312F6F8546615A15AA4DE26E2FB9CCF8727003063F987626CF952CAA1BD329ABB9E343A24AD18F6913A6290DfDZCE" TargetMode="External"/><Relationship Id="rId55" Type="http://schemas.openxmlformats.org/officeDocument/2006/relationships/hyperlink" Target="consultantplus://offline/ref=2135A3FE432FE5A8503AA6EC312F6F8546615A15AA4DE26E2FB9CCF8727003063F987626CF952CA71BD329ABB9E343A24AD18F6913A6290DfDZCE" TargetMode="External"/><Relationship Id="rId7" Type="http://schemas.openxmlformats.org/officeDocument/2006/relationships/hyperlink" Target="consultantplus://offline/ref=2135A3FE432FE5A8503AA6EC312F6F8546615518AD41E26E2FB9CCF8727003063F987626CF952EA41FD329ABB9E343A24AD18F6913A6290DfDZCE" TargetMode="External"/><Relationship Id="rId2" Type="http://schemas.openxmlformats.org/officeDocument/2006/relationships/settings" Target="settings.xml"/><Relationship Id="rId16" Type="http://schemas.openxmlformats.org/officeDocument/2006/relationships/hyperlink" Target="consultantplus://offline/ref=2135A3FE432FE5A8503AA6EC312F6F8546615A15AA4DE26E2FB9CCF8727003062D982E2ACD9033A31DC67FFAFFfBZ7E" TargetMode="External"/><Relationship Id="rId20" Type="http://schemas.openxmlformats.org/officeDocument/2006/relationships/hyperlink" Target="consultantplus://offline/ref=2135A3FE432FE5A8503AA6EC312F6F8546615A15AA4DE26E2FB9CCF8727003063F987626CF952CA51AD329ABB9E343A24AD18F6913A6290DfDZCE" TargetMode="External"/><Relationship Id="rId29" Type="http://schemas.openxmlformats.org/officeDocument/2006/relationships/hyperlink" Target="consultantplus://offline/ref=2135A3FE432FE5A8503AA6EC312F6F85466E5F18A84FE26E2FB9CCF8727003062D982E2ACD9033A31DC67FFAFFfBZ7E" TargetMode="External"/><Relationship Id="rId41" Type="http://schemas.openxmlformats.org/officeDocument/2006/relationships/hyperlink" Target="consultantplus://offline/ref=2135A3FE432FE5A8503AA6EC312F6F8546615A15AA4DE26E2FB9CCF8727003063F987626CF952CAA1BD329ABB9E343A24AD18F6913A6290DfDZCE" TargetMode="External"/><Relationship Id="rId54" Type="http://schemas.openxmlformats.org/officeDocument/2006/relationships/hyperlink" Target="consultantplus://offline/ref=2135A3FE432FE5A8503AA6EC312F6F8546615A15AA4DE26E2FB9CCF8727003063F987626CF952CA71ED329ABB9E343A24AD18F6913A6290DfDZCE" TargetMode="External"/><Relationship Id="rId1" Type="http://schemas.openxmlformats.org/officeDocument/2006/relationships/styles" Target="styles.xml"/><Relationship Id="rId6" Type="http://schemas.openxmlformats.org/officeDocument/2006/relationships/hyperlink" Target="consultantplus://offline/ref=2135A3FE432FE5A8503AA6EC312F6F8546615A15AA4DE26E2FB9CCF8727003063F987626CF942DAA14D329ABB9E343A24AD18F6913A6290DfDZCE" TargetMode="External"/><Relationship Id="rId11" Type="http://schemas.openxmlformats.org/officeDocument/2006/relationships/hyperlink" Target="consultantplus://offline/ref=2135A3FE432FE5A8503AA6EC312F6F8546615A15AA4DE26E2FB9CCF8727003062D982E2ACD9033A31DC67FFAFFfBZ7E" TargetMode="External"/><Relationship Id="rId24" Type="http://schemas.openxmlformats.org/officeDocument/2006/relationships/hyperlink" Target="consultantplus://offline/ref=2135A3FE432FE5A8503AA6EC312F6F8546615A15AA4DE26E2FB9CCF8727003063F987626CF942AA214D329ABB9E343A24AD18F6913A6290DfDZCE" TargetMode="External"/><Relationship Id="rId32" Type="http://schemas.openxmlformats.org/officeDocument/2006/relationships/hyperlink" Target="consultantplus://offline/ref=2135A3FE432FE5A8503AA6EC312F6F85466E5F18A84FE26E2FB9CCF8727003062D982E2ACD9033A31DC67FFAFFfBZ7E" TargetMode="External"/><Relationship Id="rId37" Type="http://schemas.openxmlformats.org/officeDocument/2006/relationships/hyperlink" Target="consultantplus://offline/ref=2135A3FE432FE5A8503AA6EC312F6F8546615A15AA4DE26E2FB9CCF8727003063F987626CF942FA019D329ABB9E343A24AD18F6913A6290DfDZCE" TargetMode="External"/><Relationship Id="rId40" Type="http://schemas.openxmlformats.org/officeDocument/2006/relationships/hyperlink" Target="consultantplus://offline/ref=2135A3FE432FE5A8503AA6EC312F6F8546615A15AA4DE26E2FB9CCF8727003063F987626CF942BA114D329ABB9E343A24AD18F6913A6290DfDZCE" TargetMode="External"/><Relationship Id="rId45" Type="http://schemas.openxmlformats.org/officeDocument/2006/relationships/hyperlink" Target="consultantplus://offline/ref=2135A3FE432FE5A8503AA6EC312F6F8546615A15AA4DE26E2FB9CCF8727003063F987626CF942BA11AD329ABB9E343A24AD18F6913A6290DfDZCE" TargetMode="External"/><Relationship Id="rId53" Type="http://schemas.openxmlformats.org/officeDocument/2006/relationships/hyperlink" Target="consultantplus://offline/ref=2135A3FE432FE5A8503AA6EC312F6F8546615A15AA4DE26E2FB9CCF8727003063F987626CF952CA615D329ABB9E343A24AD18F6913A6290DfDZCE" TargetMode="External"/><Relationship Id="rId58" Type="http://schemas.openxmlformats.org/officeDocument/2006/relationships/hyperlink" Target="consultantplus://offline/ref=2135A3FE432FE5A8503AA6EC312F6F8546615B19AE4EE26E2FB9CCF8727003063F987626CF942DA41CD329ABB9E343A24AD18F6913A6290DfDZCE" TargetMode="External"/><Relationship Id="rId5" Type="http://schemas.openxmlformats.org/officeDocument/2006/relationships/hyperlink" Target="consultantplus://offline/ref=2135A3FE432FE5A8503AA6EC312F6F85466E5F18A84FE26E2FB9CCF8727003063F987626CF9525A9488939AFF0B44ABE4FCE906A0DA6f2Z8E" TargetMode="External"/><Relationship Id="rId15" Type="http://schemas.openxmlformats.org/officeDocument/2006/relationships/hyperlink" Target="consultantplus://offline/ref=2135A3FE432FE5A8503AA6EC312F6F8546615A15AA4DE26E2FB9CCF8727003063F987626CF9428A31ED329ABB9E343A24AD18F6913A6290DfDZCE" TargetMode="External"/><Relationship Id="rId23" Type="http://schemas.openxmlformats.org/officeDocument/2006/relationships/hyperlink" Target="consultantplus://offline/ref=2135A3FE432FE5A8503AA6EC312F6F8546615A15AA4DE26E2FB9CCF8727003062D982E2ACD9033A31DC67FFAFFfBZ7E" TargetMode="External"/><Relationship Id="rId28" Type="http://schemas.openxmlformats.org/officeDocument/2006/relationships/hyperlink" Target="consultantplus://offline/ref=2135A3FE432FE5A8503AA6EC312F6F8546615A15AA4DE26E2FB9CCF8727003063F987626CF9424AB14D329ABB9E343A24AD18F6913A6290DfDZCE" TargetMode="External"/><Relationship Id="rId36" Type="http://schemas.openxmlformats.org/officeDocument/2006/relationships/hyperlink" Target="consultantplus://offline/ref=2135A3FE432FE5A8503AA6EC312F6F8546615A15AA4DE26E2FB9CCF8727003063F987626CF9425A41DD329ABB9E343A24AD18F6913A6290DfDZCE" TargetMode="External"/><Relationship Id="rId49" Type="http://schemas.openxmlformats.org/officeDocument/2006/relationships/hyperlink" Target="consultantplus://offline/ref=2135A3FE432FE5A8503AA6EC312F6F8546615A15AA4DE26E2FB9CCF8727003063F987626CF942BA114D329ABB9E343A24AD18F6913A6290DfDZCE" TargetMode="External"/><Relationship Id="rId57" Type="http://schemas.openxmlformats.org/officeDocument/2006/relationships/hyperlink" Target="consultantplus://offline/ref=2135A3FE432FE5A8503AA6EC312F6F8546615A15AA4DE26E2FB9CCF8727003063F987626CF9424AB15D329ABB9E343A24AD18F6913A6290DfDZCE" TargetMode="External"/><Relationship Id="rId61" Type="http://schemas.openxmlformats.org/officeDocument/2006/relationships/theme" Target="theme/theme1.xml"/><Relationship Id="rId10" Type="http://schemas.openxmlformats.org/officeDocument/2006/relationships/hyperlink" Target="consultantplus://offline/ref=2135A3FE432FE5A8503AA6EC312F6F8546615A15AA4DE26E2FB9CCF8727003062D982E2ACD9033A31DC67FFAFFfBZ7E" TargetMode="External"/><Relationship Id="rId19" Type="http://schemas.openxmlformats.org/officeDocument/2006/relationships/hyperlink" Target="consultantplus://offline/ref=2135A3FE432FE5A8503AA6EC312F6F8546615A15AA4DE26E2FB9CCF8727003062D982E2ACD9033A31DC67FFAFFfBZ7E" TargetMode="External"/><Relationship Id="rId31" Type="http://schemas.openxmlformats.org/officeDocument/2006/relationships/hyperlink" Target="consultantplus://offline/ref=2135A3FE432FE5A8503AA6EC312F6F85466E5F18A84FE26E2FB9CCF8727003062D982E2ACD9033A31DC67FFAFFfBZ7E" TargetMode="External"/><Relationship Id="rId44" Type="http://schemas.openxmlformats.org/officeDocument/2006/relationships/hyperlink" Target="consultantplus://offline/ref=2135A3FE432FE5A8503AA6EC312F6F8546615A15AA4DE26E2FB9CCF8727003063F987626CF942EA418D329ABB9E343A24AD18F6913A6290DfDZCE" TargetMode="External"/><Relationship Id="rId52" Type="http://schemas.openxmlformats.org/officeDocument/2006/relationships/hyperlink" Target="consultantplus://offline/ref=2135A3FE432FE5A8503AA6EC312F6F8546615A15AA4DE26E2FB9CCF8727003063F987626CF9429A615D329ABB9E343A24AD18F6913A6290DfDZCE" TargetMode="External"/><Relationship Id="rId6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hyperlink" Target="consultantplus://offline/ref=2135A3FE432FE5A8503AA6EC312F6F8546615A15AA4DE26E2FB9CCF8727003063F987626CF942EA319D329ABB9E343A24AD18F6913A6290DfDZCE" TargetMode="External"/><Relationship Id="rId14" Type="http://schemas.openxmlformats.org/officeDocument/2006/relationships/hyperlink" Target="consultantplus://offline/ref=2135A3FE432FE5A8503AA6EC312F6F8546615A15AA4DE26E2FB9CCF8727003062D982E2ACD9033A31DC67FFAFFfBZ7E" TargetMode="External"/><Relationship Id="rId22" Type="http://schemas.openxmlformats.org/officeDocument/2006/relationships/hyperlink" Target="consultantplus://offline/ref=2135A3FE432FE5A8503AA6EC312F6F8546615A15AA4DE26E2FB9CCF8727003063F987626CF9428AA1ED329ABB9E343A24AD18F6913A6290DfDZCE" TargetMode="External"/><Relationship Id="rId27" Type="http://schemas.openxmlformats.org/officeDocument/2006/relationships/hyperlink" Target="consultantplus://offline/ref=2135A3FE432FE5A8503AA6EC312F6F8546615A15AA4DE26E2FB9CCF8727003063F987626CF942FA019D329ABB9E343A24AD18F6913A6290DfDZCE" TargetMode="External"/><Relationship Id="rId30" Type="http://schemas.openxmlformats.org/officeDocument/2006/relationships/hyperlink" Target="consultantplus://offline/ref=2135A3FE432FE5A8503AA6EC312F6F85466E5F18A84FE26E2FB9CCF8727003062D982E2ACD9033A31DC67FFAFFfBZ7E" TargetMode="External"/><Relationship Id="rId35" Type="http://schemas.openxmlformats.org/officeDocument/2006/relationships/hyperlink" Target="consultantplus://offline/ref=2135A3FE432FE5A8503AA6EC312F6F8546615A15AA4DE26E2FB9CCF8727003063F987626CF942BA114D329ABB9E343A24AD18F6913A6290DfDZCE" TargetMode="External"/><Relationship Id="rId43" Type="http://schemas.openxmlformats.org/officeDocument/2006/relationships/hyperlink" Target="consultantplus://offline/ref=2135A3FE432FE5A8503AA6EC312F6F8546615A15AA4DE26E2FB9CCF8727003063F987626CF952CA014D329ABB9E343A24AD18F6913A6290DfDZCE" TargetMode="External"/><Relationship Id="rId48" Type="http://schemas.openxmlformats.org/officeDocument/2006/relationships/hyperlink" Target="consultantplus://offline/ref=2135A3FE432FE5A8503AA6EC312F6F8546615A15AA4DE26E2FB9CCF8727003063F987626CF942BA11AD329ABB9E343A24AD18F6913A6290DfDZCE" TargetMode="External"/><Relationship Id="rId56" Type="http://schemas.openxmlformats.org/officeDocument/2006/relationships/image" Target="media/image2.wmf"/><Relationship Id="rId8" Type="http://schemas.openxmlformats.org/officeDocument/2006/relationships/hyperlink" Target="consultantplus://offline/ref=2135A3FE432FE5A8503AA6EC312F6F8546615A15AA4DE26E2FB9CCF8727003063F987626CF942CA51BD329ABB9E343A24AD18F6913A6290DfDZCE" TargetMode="External"/><Relationship Id="rId51" Type="http://schemas.openxmlformats.org/officeDocument/2006/relationships/hyperlink" Target="consultantplus://offline/ref=2135A3FE432FE5A8503AA6EC312F6F8546615A15AA4DE26E2FB9CCF8727003063F987626CF942BA715D329ABB9E343A24AD18F6913A6290DfDZCE" TargetMode="External"/><Relationship Id="rId3" Type="http://schemas.openxmlformats.org/officeDocument/2006/relationships/webSettings" Target="webSettings.xml"/><Relationship Id="rId12" Type="http://schemas.openxmlformats.org/officeDocument/2006/relationships/hyperlink" Target="consultantplus://offline/ref=2135A3FE432FE5A8503AA6EC312F6F85466E5F18A84FE26E2FB9CCF8727003063F987626CF972FA9488939AFF0B44ABE4FCE906A0DA6f2Z8E" TargetMode="External"/><Relationship Id="rId17" Type="http://schemas.openxmlformats.org/officeDocument/2006/relationships/hyperlink" Target="consultantplus://offline/ref=2135A3FE432FE5A8503AA6EC312F6F854661591AA948E26E2FB9CCF8727003063F987626CF942AA51FD329ABB9E343A24AD18F6913A6290DfDZCE" TargetMode="External"/><Relationship Id="rId25" Type="http://schemas.openxmlformats.org/officeDocument/2006/relationships/hyperlink" Target="consultantplus://offline/ref=2135A3FE432FE5A8503AA6EC312F6F8546615A15AA4DE26E2FB9CCF8727003063F987626CF942AA31CD329ABB9E343A24AD18F6913A6290DfDZCE" TargetMode="External"/><Relationship Id="rId33" Type="http://schemas.openxmlformats.org/officeDocument/2006/relationships/hyperlink" Target="consultantplus://offline/ref=2135A3FE432FE5A8503AA6EC312F6F8546615A15AA4DE26E2FB9CCF8727003063F987626CF942BA118D329ABB9E343A24AD18F6913A6290DfDZCE" TargetMode="External"/><Relationship Id="rId38" Type="http://schemas.openxmlformats.org/officeDocument/2006/relationships/hyperlink" Target="consultantplus://offline/ref=2135A3FE432FE5A8503AA6EC312F6F8546615A15AA4DE26E2FB9CCF8727003063F987626CF9425A41BD329ABB9E343A24AD18F6913A6290DfDZCE" TargetMode="External"/><Relationship Id="rId46" Type="http://schemas.openxmlformats.org/officeDocument/2006/relationships/hyperlink" Target="consultantplus://offline/ref=2135A3FE432FE5A8503AA6EC312F6F8546615A15AA4DE26E2FB9CCF8727003063F987626CF942BA114D329ABB9E343A24AD18F6913A6290DfDZCE" TargetMode="External"/><Relationship Id="rId59" Type="http://schemas.openxmlformats.org/officeDocument/2006/relationships/hyperlink" Target="consultantplus://offline/ref=2135A3FE432FE5A8503AA6EC312F6F8546615B19AE4EE26E2FB9CCF8727003063F987626CF942DA418D329ABB9E343A24AD18F6913A6290DfDZC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33</Pages>
  <Words>12194</Words>
  <Characters>69509</Characters>
  <Application>Microsoft Office Word</Application>
  <DocSecurity>0</DocSecurity>
  <Lines>579</Lines>
  <Paragraphs>163</Paragraphs>
  <ScaleCrop>false</ScaleCrop>
  <Company>Администрация г.Новоалтайска</Company>
  <LinksUpToDate>false</LinksUpToDate>
  <CharactersWithSpaces>81540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НВКрюкова</dc:creator>
  <dc:description/>
  <cp:lastModifiedBy>ОВСивкова</cp:lastModifiedBy>
  <cp:revision>10</cp:revision>
  <cp:lastPrinted>2021-12-24T11:03:00Z</cp:lastPrinted>
  <dcterms:created xsi:type="dcterms:W3CDTF">2021-12-15T07:04:00Z</dcterms:created>
  <dcterms:modified xsi:type="dcterms:W3CDTF">2021-12-27T02:54:00Z</dcterms:modified>
  <dc:language>ru-RU</dc:language>
</cp:coreProperties>
</file>