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3A" w:rsidRDefault="00AB1F3A" w:rsidP="00AB1F3A">
      <w:pPr>
        <w:spacing w:before="120" w:after="120"/>
        <w:jc w:val="center"/>
      </w:pPr>
      <w:r>
        <w:rPr>
          <w:b/>
          <w:bCs/>
          <w:noProof/>
          <w:lang w:eastAsia="ru-RU"/>
        </w:rPr>
        <w:drawing>
          <wp:inline distT="0" distB="0" distL="0" distR="0">
            <wp:extent cx="5810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F3A" w:rsidRDefault="00AB1F3A" w:rsidP="00AB1F3A">
      <w:pPr>
        <w:rPr>
          <w:rFonts w:ascii="Arial" w:hAnsi="Arial" w:cs="Arial"/>
          <w:sz w:val="24"/>
          <w:szCs w:val="24"/>
        </w:rPr>
      </w:pPr>
    </w:p>
    <w:p w:rsidR="00AB1F3A" w:rsidRDefault="00AB1F3A" w:rsidP="00AB1F3A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АДМИНИСТРАЦИЯ ГОРОДА НОВОАЛТАЙСКА</w:t>
      </w:r>
    </w:p>
    <w:p w:rsidR="00AB1F3A" w:rsidRDefault="00AB1F3A" w:rsidP="00AB1F3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0"/>
          <w:szCs w:val="30"/>
        </w:rPr>
        <w:t>АЛТАЙСКОГО КРАЯ</w:t>
      </w:r>
    </w:p>
    <w:p w:rsidR="00AB1F3A" w:rsidRDefault="00AB1F3A" w:rsidP="00AB1F3A">
      <w:pPr>
        <w:jc w:val="center"/>
        <w:rPr>
          <w:rFonts w:ascii="Arial" w:hAnsi="Arial" w:cs="Arial"/>
          <w:sz w:val="32"/>
          <w:szCs w:val="32"/>
        </w:rPr>
      </w:pPr>
    </w:p>
    <w:p w:rsidR="00AB1F3A" w:rsidRDefault="00AB1F3A" w:rsidP="00AB1F3A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П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AB1F3A" w:rsidRDefault="00AB1F3A" w:rsidP="00AB1F3A">
      <w:pPr>
        <w:rPr>
          <w:rFonts w:ascii="Arial" w:hAnsi="Arial" w:cs="Arial"/>
          <w:sz w:val="24"/>
          <w:szCs w:val="24"/>
        </w:rPr>
      </w:pPr>
    </w:p>
    <w:p w:rsidR="00AB1F3A" w:rsidRDefault="00AB1F3A" w:rsidP="00AB1F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___________2014</w:t>
      </w:r>
      <w:r>
        <w:rPr>
          <w:rFonts w:ascii="Arial" w:hAnsi="Arial" w:cs="Arial"/>
          <w:sz w:val="28"/>
          <w:szCs w:val="28"/>
        </w:rPr>
        <w:tab/>
        <w:t xml:space="preserve">              г</w:t>
      </w:r>
      <w:proofErr w:type="gramStart"/>
      <w:r>
        <w:rPr>
          <w:rFonts w:ascii="Arial" w:hAnsi="Arial" w:cs="Arial"/>
          <w:sz w:val="28"/>
          <w:szCs w:val="28"/>
        </w:rPr>
        <w:t>.Н</w:t>
      </w:r>
      <w:proofErr w:type="gramEnd"/>
      <w:r>
        <w:rPr>
          <w:rFonts w:ascii="Arial" w:hAnsi="Arial" w:cs="Arial"/>
          <w:sz w:val="28"/>
          <w:szCs w:val="28"/>
        </w:rPr>
        <w:t>овоалтайск                           №_____</w:t>
      </w:r>
    </w:p>
    <w:p w:rsidR="00AB1F3A" w:rsidRDefault="00AB1F3A" w:rsidP="00AB1F3A">
      <w:pPr>
        <w:rPr>
          <w:rFonts w:ascii="Times New Roman" w:hAnsi="Times New Roman" w:cs="Times New Roman"/>
          <w:sz w:val="28"/>
          <w:szCs w:val="28"/>
        </w:rPr>
      </w:pPr>
    </w:p>
    <w:p w:rsidR="00AB1F3A" w:rsidRDefault="00F059E1" w:rsidP="00AB1F3A">
      <w:pPr>
        <w:spacing w:line="360" w:lineRule="auto"/>
        <w:jc w:val="both"/>
        <w:rPr>
          <w:sz w:val="28"/>
          <w:szCs w:val="28"/>
        </w:rPr>
      </w:pPr>
      <w:r w:rsidRPr="00F059E1">
        <w:rPr>
          <w:sz w:val="24"/>
          <w:szCs w:val="24"/>
        </w:rPr>
        <w:pict>
          <v:rect id="_x0000_s1026" style="position:absolute;left:0;text-align:left;margin-left:-27pt;margin-top:17.1pt;width:121.2pt;height:3.55pt;z-index:251658240" strokecolor="white">
            <v:textbox style="mso-next-textbox:#_x0000_s1026">
              <w:txbxContent>
                <w:p w:rsidR="00AB1F3A" w:rsidRDefault="00AB1F3A" w:rsidP="00AB1F3A"/>
              </w:txbxContent>
            </v:textbox>
          </v:rect>
        </w:pict>
      </w:r>
    </w:p>
    <w:p w:rsidR="00AB1F3A" w:rsidRDefault="00AB1F3A" w:rsidP="00AB1F3A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AB1F3A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</w:t>
      </w:r>
      <w:r>
        <w:rPr>
          <w:rStyle w:val="a4"/>
          <w:b w:val="0"/>
          <w:color w:val="000000"/>
          <w:sz w:val="28"/>
          <w:szCs w:val="28"/>
        </w:rPr>
        <w:t>Положения</w:t>
      </w:r>
    </w:p>
    <w:p w:rsidR="00AB1F3A" w:rsidRDefault="00AB1F3A" w:rsidP="00AB1F3A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AB1F3A">
        <w:rPr>
          <w:rStyle w:val="a4"/>
          <w:b w:val="0"/>
          <w:color w:val="000000"/>
          <w:sz w:val="28"/>
          <w:szCs w:val="28"/>
        </w:rPr>
        <w:t xml:space="preserve"> о городском конкурсе</w:t>
      </w:r>
    </w:p>
    <w:p w:rsidR="00AB1F3A" w:rsidRPr="00AB1F3A" w:rsidRDefault="00AB1F3A" w:rsidP="00AB1F3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B1F3A">
        <w:rPr>
          <w:rStyle w:val="a4"/>
          <w:b w:val="0"/>
          <w:color w:val="000000"/>
          <w:sz w:val="28"/>
          <w:szCs w:val="28"/>
        </w:rPr>
        <w:t xml:space="preserve"> профессионального мастерства</w:t>
      </w:r>
      <w:r w:rsidRPr="00AB1F3A">
        <w:rPr>
          <w:b/>
          <w:bCs/>
          <w:color w:val="000000"/>
          <w:sz w:val="28"/>
          <w:szCs w:val="28"/>
        </w:rPr>
        <w:br/>
      </w:r>
      <w:r w:rsidRPr="00AB1F3A">
        <w:rPr>
          <w:rStyle w:val="a4"/>
          <w:b w:val="0"/>
          <w:color w:val="000000"/>
          <w:sz w:val="28"/>
          <w:szCs w:val="28"/>
        </w:rPr>
        <w:t>«Лучший библиотекарь года»</w:t>
      </w:r>
    </w:p>
    <w:p w:rsidR="00AB1F3A" w:rsidRDefault="00AB1F3A" w:rsidP="00AB1F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F3A" w:rsidRPr="00AB1F3A" w:rsidRDefault="00AB1F3A" w:rsidP="00AB1F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F3A">
        <w:rPr>
          <w:rFonts w:ascii="Times New Roman" w:hAnsi="Times New Roman" w:cs="Times New Roman"/>
          <w:sz w:val="28"/>
          <w:szCs w:val="28"/>
        </w:rPr>
        <w:t>В целях улучшен</w:t>
      </w:r>
      <w:r>
        <w:rPr>
          <w:rFonts w:ascii="Times New Roman" w:hAnsi="Times New Roman" w:cs="Times New Roman"/>
          <w:sz w:val="28"/>
          <w:szCs w:val="28"/>
        </w:rPr>
        <w:t>ия библиотечного</w:t>
      </w:r>
      <w:r w:rsidRPr="00AB1F3A">
        <w:rPr>
          <w:rFonts w:ascii="Times New Roman" w:hAnsi="Times New Roman" w:cs="Times New Roman"/>
          <w:sz w:val="28"/>
          <w:szCs w:val="28"/>
        </w:rPr>
        <w:t xml:space="preserve"> обслуживания населения </w:t>
      </w:r>
      <w:r>
        <w:rPr>
          <w:rFonts w:ascii="Times New Roman" w:hAnsi="Times New Roman" w:cs="Times New Roman"/>
          <w:sz w:val="28"/>
          <w:szCs w:val="28"/>
        </w:rPr>
        <w:t>города Новоалтайска</w:t>
      </w:r>
      <w:r w:rsidRPr="00AB1F3A">
        <w:rPr>
          <w:rFonts w:ascii="Times New Roman" w:hAnsi="Times New Roman" w:cs="Times New Roman"/>
          <w:sz w:val="28"/>
          <w:szCs w:val="28"/>
        </w:rPr>
        <w:t xml:space="preserve">, повышения профессионального мастерства и развития творческой инициативы библиотечных работников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г.</w:t>
      </w:r>
      <w:r w:rsidR="00B47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Новоалтайска «Центральная городская библиотека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Л.С.Мерзликина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B1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B1F3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B1F3A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AB1F3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B1F3A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AB1F3A" w:rsidRPr="00AB1F3A" w:rsidRDefault="00AB1F3A" w:rsidP="00AB1F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F3A" w:rsidRPr="00AB1F3A" w:rsidRDefault="00AB1F3A" w:rsidP="00AB1F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F3A">
        <w:rPr>
          <w:rFonts w:ascii="Times New Roman" w:hAnsi="Times New Roman" w:cs="Times New Roman"/>
          <w:sz w:val="28"/>
          <w:szCs w:val="28"/>
        </w:rPr>
        <w:t>1. Утвердить Положение</w:t>
      </w:r>
      <w:r w:rsidRPr="00AB1F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1F3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о городском конкурсе профессионального мастерства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B1F3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«Лучший библиотекарь года</w:t>
      </w:r>
      <w:r w:rsidRPr="00AB1F3A">
        <w:rPr>
          <w:rStyle w:val="a4"/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1F3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(приложение № 1)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Pr="00AB1F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3A" w:rsidRPr="00AB1F3A" w:rsidRDefault="00580F38" w:rsidP="00AB1F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состав</w:t>
      </w:r>
      <w:r w:rsidR="00AB1F3A">
        <w:rPr>
          <w:rFonts w:ascii="Times New Roman" w:hAnsi="Times New Roman" w:cs="Times New Roman"/>
          <w:sz w:val="28"/>
          <w:szCs w:val="28"/>
        </w:rPr>
        <w:t xml:space="preserve"> </w:t>
      </w:r>
      <w:r w:rsidR="00AB1F3A" w:rsidRPr="00AB1F3A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>по подведению</w:t>
      </w:r>
      <w:r w:rsidR="00AB1F3A">
        <w:rPr>
          <w:rFonts w:ascii="Times New Roman" w:hAnsi="Times New Roman" w:cs="Times New Roman"/>
          <w:sz w:val="28"/>
          <w:szCs w:val="28"/>
        </w:rPr>
        <w:t xml:space="preserve"> итогов конкурса</w:t>
      </w:r>
      <w:r w:rsidRPr="00580F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профессионального мастерства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«Лучший библиотекарь года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AB1F3A">
        <w:rPr>
          <w:rFonts w:ascii="Times New Roman" w:hAnsi="Times New Roman" w:cs="Times New Roman"/>
          <w:sz w:val="28"/>
          <w:szCs w:val="28"/>
        </w:rPr>
        <w:t xml:space="preserve"> (приложение № 2</w:t>
      </w:r>
      <w:r w:rsidR="00AB1F3A" w:rsidRPr="00AB1F3A">
        <w:rPr>
          <w:rFonts w:ascii="Times New Roman" w:hAnsi="Times New Roman" w:cs="Times New Roman"/>
          <w:sz w:val="28"/>
          <w:szCs w:val="28"/>
        </w:rPr>
        <w:t>).</w:t>
      </w:r>
    </w:p>
    <w:p w:rsidR="00AB1F3A" w:rsidRPr="00AB1F3A" w:rsidRDefault="00AB1F3A" w:rsidP="00AB1F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F3A">
        <w:rPr>
          <w:rFonts w:ascii="Times New Roman" w:hAnsi="Times New Roman" w:cs="Times New Roman"/>
          <w:sz w:val="28"/>
          <w:szCs w:val="28"/>
        </w:rPr>
        <w:t>3. Настоящее постановление опубликовать в газете «Наш Новоалтайск»</w:t>
      </w:r>
      <w:r w:rsidR="0014179E">
        <w:rPr>
          <w:rFonts w:ascii="Times New Roman" w:hAnsi="Times New Roman" w:cs="Times New Roman"/>
          <w:sz w:val="28"/>
          <w:szCs w:val="28"/>
        </w:rPr>
        <w:t>,</w:t>
      </w:r>
      <w:r w:rsidRPr="00AB1F3A">
        <w:rPr>
          <w:sz w:val="28"/>
          <w:szCs w:val="28"/>
        </w:rPr>
        <w:t xml:space="preserve"> </w:t>
      </w:r>
      <w:r w:rsidRPr="00AB1F3A">
        <w:rPr>
          <w:rFonts w:ascii="Times New Roman" w:hAnsi="Times New Roman" w:cs="Times New Roman"/>
          <w:sz w:val="28"/>
          <w:szCs w:val="28"/>
        </w:rPr>
        <w:t xml:space="preserve">на официальном сайте  </w:t>
      </w:r>
      <w:r w:rsidR="0014179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B1F3A">
        <w:rPr>
          <w:rFonts w:ascii="Times New Roman" w:hAnsi="Times New Roman" w:cs="Times New Roman"/>
          <w:sz w:val="28"/>
          <w:szCs w:val="28"/>
        </w:rPr>
        <w:t>города Новоалтайска.</w:t>
      </w:r>
    </w:p>
    <w:p w:rsidR="00AB1F3A" w:rsidRPr="00AB1F3A" w:rsidRDefault="00AB1F3A" w:rsidP="00AB1F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F3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B1F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1F3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  Т.Ф.Михайлову.</w:t>
      </w:r>
    </w:p>
    <w:p w:rsidR="00AB1F3A" w:rsidRPr="00AB1F3A" w:rsidRDefault="00AB1F3A" w:rsidP="00AB1F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1F3A" w:rsidRPr="00AB1F3A" w:rsidRDefault="00AB1F3A" w:rsidP="00AB1F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1F3A" w:rsidRPr="00AB1F3A" w:rsidRDefault="00AB1F3A" w:rsidP="00AB1F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1F3A" w:rsidRPr="00AB1F3A" w:rsidRDefault="00AB1F3A" w:rsidP="00AB1F3A">
      <w:pPr>
        <w:jc w:val="both"/>
        <w:rPr>
          <w:rFonts w:ascii="Times New Roman" w:hAnsi="Times New Roman" w:cs="Times New Roman"/>
          <w:sz w:val="28"/>
          <w:szCs w:val="28"/>
        </w:rPr>
      </w:pPr>
      <w:r w:rsidRPr="00AB1F3A">
        <w:rPr>
          <w:rFonts w:ascii="Times New Roman" w:hAnsi="Times New Roman" w:cs="Times New Roman"/>
          <w:sz w:val="28"/>
          <w:szCs w:val="28"/>
        </w:rPr>
        <w:t xml:space="preserve">Глава Администрации города                                  </w:t>
      </w:r>
      <w:r w:rsidR="0014179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B1F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B1F3A">
        <w:rPr>
          <w:rFonts w:ascii="Times New Roman" w:hAnsi="Times New Roman" w:cs="Times New Roman"/>
          <w:sz w:val="28"/>
          <w:szCs w:val="28"/>
        </w:rPr>
        <w:t>Б.К.Парадовский</w:t>
      </w:r>
      <w:proofErr w:type="spellEnd"/>
    </w:p>
    <w:p w:rsidR="00AB1F3A" w:rsidRDefault="00AB1F3A" w:rsidP="00AB1F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1F3A" w:rsidRDefault="00AB1F3A" w:rsidP="00AB1F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1F3A" w:rsidRDefault="00AB1F3A" w:rsidP="00AB1F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1F3A" w:rsidRDefault="00AB1F3A" w:rsidP="00AB1F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1F3A" w:rsidRDefault="00AB1F3A" w:rsidP="00AB1F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1F3A" w:rsidRDefault="00AB1F3A" w:rsidP="00AB1F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1F3A" w:rsidRDefault="00AB1F3A" w:rsidP="00AB1F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179E" w:rsidRPr="0014179E" w:rsidRDefault="0014179E" w:rsidP="0014179E">
      <w:pPr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</w:t>
      </w:r>
      <w:r w:rsidR="00B478E8">
        <w:rPr>
          <w:rFonts w:ascii="Times New Roman" w:hAnsi="Times New Roman" w:cs="Times New Roman"/>
          <w:sz w:val="28"/>
        </w:rPr>
        <w:t xml:space="preserve">      </w:t>
      </w:r>
      <w:r w:rsidRPr="0014179E">
        <w:rPr>
          <w:rFonts w:ascii="Times New Roman" w:hAnsi="Times New Roman" w:cs="Times New Roman"/>
          <w:sz w:val="28"/>
        </w:rPr>
        <w:t xml:space="preserve">Приложение </w:t>
      </w:r>
      <w:r w:rsidR="00B478E8">
        <w:rPr>
          <w:rFonts w:ascii="Times New Roman" w:hAnsi="Times New Roman" w:cs="Times New Roman"/>
          <w:sz w:val="28"/>
        </w:rPr>
        <w:t xml:space="preserve"> № </w:t>
      </w:r>
      <w:r w:rsidRPr="0014179E">
        <w:rPr>
          <w:rFonts w:ascii="Times New Roman" w:hAnsi="Times New Roman" w:cs="Times New Roman"/>
          <w:sz w:val="28"/>
        </w:rPr>
        <w:t>1</w:t>
      </w:r>
    </w:p>
    <w:p w:rsidR="0014179E" w:rsidRPr="0014179E" w:rsidRDefault="0014179E" w:rsidP="0014179E">
      <w:pPr>
        <w:pStyle w:val="3"/>
      </w:pPr>
      <w:r w:rsidRPr="0014179E">
        <w:t xml:space="preserve">                                                                    к постановлению</w:t>
      </w:r>
      <w:r>
        <w:t xml:space="preserve"> </w:t>
      </w:r>
      <w:r w:rsidRPr="0014179E">
        <w:t xml:space="preserve"> Администрации                                                                                                </w:t>
      </w:r>
    </w:p>
    <w:p w:rsidR="0014179E" w:rsidRDefault="0014179E" w:rsidP="0014179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4179E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1417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  </w:t>
      </w:r>
      <w:r w:rsidRPr="0014179E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 xml:space="preserve">Новоалтайска </w:t>
      </w:r>
    </w:p>
    <w:p w:rsidR="00AB1F3A" w:rsidRDefault="0014179E" w:rsidP="0014179E">
      <w:pPr>
        <w:pStyle w:val="ConsPlusNormal"/>
        <w:widowControl/>
        <w:ind w:left="424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4179E">
        <w:rPr>
          <w:rFonts w:ascii="Times New Roman" w:hAnsi="Times New Roman" w:cs="Times New Roman"/>
          <w:sz w:val="28"/>
          <w:szCs w:val="28"/>
        </w:rPr>
        <w:t>от 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4179E">
        <w:rPr>
          <w:rFonts w:ascii="Times New Roman" w:hAnsi="Times New Roman" w:cs="Times New Roman"/>
          <w:sz w:val="28"/>
          <w:szCs w:val="28"/>
        </w:rPr>
        <w:t>№_______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14179E" w:rsidRPr="0014179E" w:rsidRDefault="0014179E" w:rsidP="0014179E">
      <w:pPr>
        <w:pStyle w:val="ConsPlusNormal"/>
        <w:widowControl/>
        <w:ind w:left="4248" w:firstLine="0"/>
        <w:rPr>
          <w:rStyle w:val="a4"/>
          <w:rFonts w:ascii="Times New Roman" w:hAnsi="Times New Roman" w:cs="Times New Roman"/>
          <w:bCs w:val="0"/>
          <w:sz w:val="28"/>
          <w:szCs w:val="28"/>
        </w:rPr>
      </w:pPr>
    </w:p>
    <w:p w:rsidR="006C003F" w:rsidRPr="00806012" w:rsidRDefault="006C003F" w:rsidP="006C003F">
      <w:pPr>
        <w:pStyle w:val="a3"/>
        <w:jc w:val="center"/>
        <w:rPr>
          <w:sz w:val="28"/>
          <w:szCs w:val="28"/>
        </w:rPr>
      </w:pPr>
      <w:r w:rsidRPr="00806012">
        <w:rPr>
          <w:rStyle w:val="a4"/>
          <w:color w:val="000000"/>
          <w:sz w:val="28"/>
          <w:szCs w:val="28"/>
        </w:rPr>
        <w:t>Положение о городском конкурсе профессионального мастерства</w:t>
      </w:r>
      <w:r w:rsidRPr="00806012">
        <w:rPr>
          <w:b/>
          <w:bCs/>
          <w:color w:val="000000"/>
          <w:sz w:val="28"/>
          <w:szCs w:val="28"/>
        </w:rPr>
        <w:br/>
      </w:r>
      <w:r w:rsidRPr="00806012">
        <w:rPr>
          <w:rStyle w:val="a4"/>
          <w:color w:val="000000"/>
          <w:sz w:val="28"/>
          <w:szCs w:val="28"/>
        </w:rPr>
        <w:t>«Лучший библиотекарь года»</w:t>
      </w:r>
    </w:p>
    <w:p w:rsidR="006C003F" w:rsidRPr="00806012" w:rsidRDefault="006C003F" w:rsidP="006C003F">
      <w:pPr>
        <w:pStyle w:val="a3"/>
        <w:jc w:val="center"/>
        <w:rPr>
          <w:sz w:val="28"/>
          <w:szCs w:val="28"/>
        </w:rPr>
      </w:pPr>
      <w:r w:rsidRPr="00806012">
        <w:rPr>
          <w:rStyle w:val="a4"/>
          <w:sz w:val="28"/>
          <w:szCs w:val="28"/>
        </w:rPr>
        <w:t>I. Учредитель конкурса</w:t>
      </w:r>
    </w:p>
    <w:p w:rsidR="006C003F" w:rsidRPr="00806012" w:rsidRDefault="006C003F" w:rsidP="0014179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1.1. Учредитель</w:t>
      </w:r>
      <w:r w:rsidRPr="00806012">
        <w:rPr>
          <w:sz w:val="28"/>
          <w:szCs w:val="28"/>
        </w:rPr>
        <w:t xml:space="preserve">  городского  конкурса профессионального мастерства «Лучший библиотекарь г</w:t>
      </w:r>
      <w:r w:rsidR="0014179E">
        <w:rPr>
          <w:sz w:val="28"/>
          <w:szCs w:val="28"/>
        </w:rPr>
        <w:t>ода» (далее – Конкурс)  -</w:t>
      </w:r>
      <w:r w:rsidRPr="00806012">
        <w:rPr>
          <w:sz w:val="28"/>
          <w:szCs w:val="28"/>
        </w:rPr>
        <w:t xml:space="preserve"> </w:t>
      </w:r>
      <w:r w:rsidR="000A6189">
        <w:rPr>
          <w:sz w:val="28"/>
          <w:szCs w:val="28"/>
        </w:rPr>
        <w:t>А</w:t>
      </w:r>
      <w:r w:rsidRPr="00806012">
        <w:rPr>
          <w:sz w:val="28"/>
          <w:szCs w:val="28"/>
        </w:rPr>
        <w:t>дминистрация города Новоалтайска. Соучредителем и (или) спонсором Конкурса может быть любая организация, поддерживающая его цели и задачи, принимающая долевое участие в его финансировании, организации и проведении.</w:t>
      </w:r>
    </w:p>
    <w:p w:rsidR="006C003F" w:rsidRPr="00806012" w:rsidRDefault="0014179E" w:rsidP="0014179E">
      <w:pPr>
        <w:pStyle w:val="a3"/>
        <w:ind w:left="2124" w:firstLine="708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</w:t>
      </w:r>
      <w:r w:rsidR="006C003F" w:rsidRPr="00806012">
        <w:rPr>
          <w:rStyle w:val="a4"/>
          <w:sz w:val="28"/>
          <w:szCs w:val="28"/>
        </w:rPr>
        <w:t>II. Организатор конкурса</w:t>
      </w:r>
    </w:p>
    <w:p w:rsidR="006C003F" w:rsidRPr="00806012" w:rsidRDefault="006C003F" w:rsidP="0014179E">
      <w:pPr>
        <w:pStyle w:val="a3"/>
        <w:jc w:val="both"/>
        <w:rPr>
          <w:sz w:val="28"/>
          <w:szCs w:val="28"/>
        </w:rPr>
      </w:pPr>
      <w:r w:rsidRPr="00806012">
        <w:rPr>
          <w:sz w:val="28"/>
          <w:szCs w:val="28"/>
        </w:rPr>
        <w:t>2.1. Организатором Конкурса является комитет</w:t>
      </w:r>
      <w:r w:rsidR="000A6189">
        <w:rPr>
          <w:sz w:val="28"/>
          <w:szCs w:val="28"/>
        </w:rPr>
        <w:t xml:space="preserve"> по культуре</w:t>
      </w:r>
      <w:r w:rsidRPr="00806012">
        <w:rPr>
          <w:sz w:val="28"/>
          <w:szCs w:val="28"/>
        </w:rPr>
        <w:t xml:space="preserve"> </w:t>
      </w:r>
      <w:r w:rsidR="000A6189">
        <w:rPr>
          <w:sz w:val="28"/>
          <w:szCs w:val="28"/>
        </w:rPr>
        <w:t>А</w:t>
      </w:r>
      <w:r w:rsidRPr="00806012">
        <w:rPr>
          <w:sz w:val="28"/>
          <w:szCs w:val="28"/>
        </w:rPr>
        <w:t>дминистрации</w:t>
      </w:r>
      <w:r w:rsidR="000A6189">
        <w:rPr>
          <w:sz w:val="28"/>
          <w:szCs w:val="28"/>
        </w:rPr>
        <w:t xml:space="preserve"> города Новоалтайска</w:t>
      </w:r>
      <w:r w:rsidRPr="00806012">
        <w:rPr>
          <w:sz w:val="28"/>
          <w:szCs w:val="28"/>
        </w:rPr>
        <w:t>.</w:t>
      </w:r>
    </w:p>
    <w:p w:rsidR="006C003F" w:rsidRPr="00806012" w:rsidRDefault="006C003F" w:rsidP="0014179E">
      <w:pPr>
        <w:pStyle w:val="a3"/>
        <w:ind w:left="2124" w:firstLine="708"/>
        <w:jc w:val="both"/>
        <w:rPr>
          <w:sz w:val="28"/>
          <w:szCs w:val="28"/>
        </w:rPr>
      </w:pPr>
      <w:r w:rsidRPr="00806012">
        <w:rPr>
          <w:rStyle w:val="a4"/>
          <w:sz w:val="28"/>
          <w:szCs w:val="28"/>
        </w:rPr>
        <w:t>III. Цели и задачи конкурса</w:t>
      </w:r>
    </w:p>
    <w:p w:rsidR="006C003F" w:rsidRPr="00806012" w:rsidRDefault="006C003F" w:rsidP="0014179E">
      <w:pPr>
        <w:pStyle w:val="a3"/>
        <w:jc w:val="both"/>
        <w:rPr>
          <w:sz w:val="28"/>
          <w:szCs w:val="28"/>
        </w:rPr>
      </w:pPr>
      <w:r w:rsidRPr="00806012">
        <w:rPr>
          <w:sz w:val="28"/>
          <w:szCs w:val="28"/>
        </w:rPr>
        <w:t xml:space="preserve"> 3.1. Повышение профессиональной </w:t>
      </w:r>
      <w:proofErr w:type="gramStart"/>
      <w:r w:rsidRPr="00806012">
        <w:rPr>
          <w:sz w:val="28"/>
          <w:szCs w:val="28"/>
        </w:rPr>
        <w:t xml:space="preserve">компетентности различных </w:t>
      </w:r>
      <w:r w:rsidR="000A6189">
        <w:rPr>
          <w:sz w:val="28"/>
          <w:szCs w:val="28"/>
        </w:rPr>
        <w:t xml:space="preserve">      </w:t>
      </w:r>
      <w:r w:rsidRPr="00806012">
        <w:rPr>
          <w:sz w:val="28"/>
          <w:szCs w:val="28"/>
        </w:rPr>
        <w:t>категорий библиотечных специалистов  муниципального</w:t>
      </w:r>
      <w:r w:rsidR="0014179E">
        <w:rPr>
          <w:sz w:val="28"/>
          <w:szCs w:val="28"/>
        </w:rPr>
        <w:t xml:space="preserve"> бюджетного </w:t>
      </w:r>
      <w:r w:rsidRPr="00806012">
        <w:rPr>
          <w:sz w:val="28"/>
          <w:szCs w:val="28"/>
        </w:rPr>
        <w:t xml:space="preserve"> учреждения культуры</w:t>
      </w:r>
      <w:proofErr w:type="gramEnd"/>
      <w:r w:rsidRPr="00806012">
        <w:rPr>
          <w:sz w:val="28"/>
          <w:szCs w:val="28"/>
        </w:rPr>
        <w:t xml:space="preserve"> г.</w:t>
      </w:r>
      <w:r w:rsidR="0014179E">
        <w:rPr>
          <w:sz w:val="28"/>
          <w:szCs w:val="28"/>
        </w:rPr>
        <w:t xml:space="preserve"> </w:t>
      </w:r>
      <w:r w:rsidRPr="00806012">
        <w:rPr>
          <w:sz w:val="28"/>
          <w:szCs w:val="28"/>
        </w:rPr>
        <w:t>Новоалтайска «Центральная городская библиотека</w:t>
      </w:r>
      <w:r w:rsidR="0014179E">
        <w:rPr>
          <w:sz w:val="28"/>
          <w:szCs w:val="28"/>
        </w:rPr>
        <w:t xml:space="preserve"> имени </w:t>
      </w:r>
      <w:proofErr w:type="spellStart"/>
      <w:r w:rsidR="0014179E">
        <w:rPr>
          <w:sz w:val="28"/>
          <w:szCs w:val="28"/>
        </w:rPr>
        <w:t>Л.С.Мерзликина</w:t>
      </w:r>
      <w:proofErr w:type="spellEnd"/>
      <w:r w:rsidR="0014179E">
        <w:rPr>
          <w:sz w:val="28"/>
          <w:szCs w:val="28"/>
        </w:rPr>
        <w:t>» (</w:t>
      </w:r>
      <w:r w:rsidRPr="00806012">
        <w:rPr>
          <w:sz w:val="28"/>
          <w:szCs w:val="28"/>
        </w:rPr>
        <w:t>далее М</w:t>
      </w:r>
      <w:r w:rsidR="000A6189">
        <w:rPr>
          <w:sz w:val="28"/>
          <w:szCs w:val="28"/>
        </w:rPr>
        <w:t>Б</w:t>
      </w:r>
      <w:r w:rsidR="00A36707">
        <w:rPr>
          <w:sz w:val="28"/>
          <w:szCs w:val="28"/>
        </w:rPr>
        <w:t>УК «ЦГБ»).</w:t>
      </w:r>
      <w:r w:rsidR="00A36707">
        <w:rPr>
          <w:sz w:val="28"/>
          <w:szCs w:val="28"/>
        </w:rPr>
        <w:br/>
      </w:r>
      <w:r w:rsidRPr="00806012">
        <w:rPr>
          <w:sz w:val="28"/>
          <w:szCs w:val="28"/>
        </w:rPr>
        <w:t>3.2. Выявление и стимулирование талантливых, творче</w:t>
      </w:r>
      <w:r w:rsidR="00A36707">
        <w:rPr>
          <w:sz w:val="28"/>
          <w:szCs w:val="28"/>
        </w:rPr>
        <w:t>ски работающих библиотекарей.</w:t>
      </w:r>
      <w:r w:rsidR="00A36707">
        <w:rPr>
          <w:sz w:val="28"/>
          <w:szCs w:val="28"/>
        </w:rPr>
        <w:br/>
      </w:r>
      <w:r w:rsidRPr="00806012">
        <w:rPr>
          <w:sz w:val="28"/>
          <w:szCs w:val="28"/>
        </w:rPr>
        <w:t xml:space="preserve">3.3. Повышение социальной значимости и престижа библиотечной профессии. </w:t>
      </w:r>
      <w:r w:rsidRPr="00806012">
        <w:rPr>
          <w:sz w:val="28"/>
          <w:szCs w:val="28"/>
        </w:rPr>
        <w:br/>
        <w:t>3.4. Создание условий для инновационной деятельности библиотекарей.</w:t>
      </w:r>
      <w:r w:rsidRPr="00806012">
        <w:rPr>
          <w:sz w:val="28"/>
          <w:szCs w:val="28"/>
        </w:rPr>
        <w:br/>
        <w:t>3.5. Расширение диапазона профессионального общения работников библиотек.</w:t>
      </w:r>
    </w:p>
    <w:p w:rsidR="006C003F" w:rsidRPr="00806012" w:rsidRDefault="00A36707" w:rsidP="00A36707">
      <w:pPr>
        <w:pStyle w:val="a3"/>
        <w:ind w:left="2124" w:firstLine="708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</w:t>
      </w:r>
      <w:r w:rsidR="006C003F" w:rsidRPr="00806012">
        <w:rPr>
          <w:rStyle w:val="a4"/>
          <w:sz w:val="28"/>
          <w:szCs w:val="28"/>
        </w:rPr>
        <w:t>IV. Сроки проведения</w:t>
      </w:r>
    </w:p>
    <w:p w:rsidR="006C003F" w:rsidRPr="00806012" w:rsidRDefault="006C003F" w:rsidP="00A36707">
      <w:pPr>
        <w:pStyle w:val="a3"/>
        <w:rPr>
          <w:sz w:val="28"/>
          <w:szCs w:val="28"/>
        </w:rPr>
      </w:pPr>
      <w:r w:rsidRPr="00806012">
        <w:rPr>
          <w:sz w:val="28"/>
          <w:szCs w:val="28"/>
        </w:rPr>
        <w:t> 4.1. Подача</w:t>
      </w:r>
      <w:r w:rsidR="008E20AC">
        <w:rPr>
          <w:sz w:val="28"/>
          <w:szCs w:val="28"/>
        </w:rPr>
        <w:t xml:space="preserve">  </w:t>
      </w:r>
      <w:r w:rsidRPr="00806012">
        <w:rPr>
          <w:sz w:val="28"/>
          <w:szCs w:val="28"/>
        </w:rPr>
        <w:t xml:space="preserve"> материалов </w:t>
      </w:r>
      <w:r w:rsidR="008E20AC">
        <w:rPr>
          <w:sz w:val="28"/>
          <w:szCs w:val="28"/>
        </w:rPr>
        <w:t xml:space="preserve">  </w:t>
      </w:r>
      <w:r w:rsidRPr="00806012">
        <w:rPr>
          <w:sz w:val="28"/>
          <w:szCs w:val="28"/>
        </w:rPr>
        <w:t>на</w:t>
      </w:r>
      <w:r w:rsidR="008E20AC">
        <w:rPr>
          <w:sz w:val="28"/>
          <w:szCs w:val="28"/>
        </w:rPr>
        <w:t xml:space="preserve">  </w:t>
      </w:r>
      <w:r w:rsidRPr="00806012">
        <w:rPr>
          <w:sz w:val="28"/>
          <w:szCs w:val="28"/>
        </w:rPr>
        <w:t xml:space="preserve"> конкурс</w:t>
      </w:r>
      <w:r w:rsidR="008E20AC">
        <w:rPr>
          <w:sz w:val="28"/>
          <w:szCs w:val="28"/>
        </w:rPr>
        <w:t xml:space="preserve">  </w:t>
      </w:r>
      <w:r w:rsidR="00550C7A">
        <w:rPr>
          <w:sz w:val="28"/>
          <w:szCs w:val="28"/>
        </w:rPr>
        <w:t xml:space="preserve"> осуществляется </w:t>
      </w:r>
      <w:r w:rsidR="008E20AC">
        <w:rPr>
          <w:sz w:val="28"/>
          <w:szCs w:val="28"/>
        </w:rPr>
        <w:t xml:space="preserve"> </w:t>
      </w:r>
      <w:r w:rsidR="00550C7A">
        <w:rPr>
          <w:sz w:val="28"/>
          <w:szCs w:val="28"/>
        </w:rPr>
        <w:t xml:space="preserve">с </w:t>
      </w:r>
      <w:r w:rsidR="008E20AC">
        <w:rPr>
          <w:sz w:val="28"/>
          <w:szCs w:val="28"/>
        </w:rPr>
        <w:t xml:space="preserve"> </w:t>
      </w:r>
      <w:r w:rsidR="00550C7A">
        <w:rPr>
          <w:sz w:val="28"/>
          <w:szCs w:val="28"/>
        </w:rPr>
        <w:t xml:space="preserve">1 </w:t>
      </w:r>
      <w:r w:rsidR="008E20AC">
        <w:rPr>
          <w:sz w:val="28"/>
          <w:szCs w:val="28"/>
        </w:rPr>
        <w:t xml:space="preserve"> </w:t>
      </w:r>
      <w:r w:rsidR="00550C7A">
        <w:rPr>
          <w:sz w:val="28"/>
          <w:szCs w:val="28"/>
        </w:rPr>
        <w:t xml:space="preserve">августа </w:t>
      </w:r>
      <w:r w:rsidR="000A6189">
        <w:rPr>
          <w:sz w:val="28"/>
          <w:szCs w:val="28"/>
        </w:rPr>
        <w:t xml:space="preserve"> </w:t>
      </w:r>
      <w:r w:rsidR="00A36707">
        <w:rPr>
          <w:sz w:val="28"/>
          <w:szCs w:val="28"/>
        </w:rPr>
        <w:t xml:space="preserve">  по  15 ноября текущего </w:t>
      </w:r>
      <w:r w:rsidR="000A6189">
        <w:rPr>
          <w:sz w:val="28"/>
          <w:szCs w:val="28"/>
        </w:rPr>
        <w:t xml:space="preserve">года </w:t>
      </w:r>
      <w:r w:rsidRPr="00806012">
        <w:rPr>
          <w:sz w:val="28"/>
          <w:szCs w:val="28"/>
        </w:rPr>
        <w:t xml:space="preserve"> включительно. </w:t>
      </w:r>
      <w:r w:rsidRPr="00806012">
        <w:rPr>
          <w:sz w:val="28"/>
          <w:szCs w:val="28"/>
        </w:rPr>
        <w:br/>
        <w:t xml:space="preserve"> 4.2. Работы, </w:t>
      </w:r>
      <w:r w:rsidR="008E20AC">
        <w:rPr>
          <w:sz w:val="28"/>
          <w:szCs w:val="28"/>
        </w:rPr>
        <w:t xml:space="preserve"> </w:t>
      </w:r>
      <w:r w:rsidRPr="00806012">
        <w:rPr>
          <w:sz w:val="28"/>
          <w:szCs w:val="28"/>
        </w:rPr>
        <w:t xml:space="preserve">поступившие </w:t>
      </w:r>
      <w:r w:rsidR="008E20AC">
        <w:rPr>
          <w:sz w:val="28"/>
          <w:szCs w:val="28"/>
        </w:rPr>
        <w:t xml:space="preserve"> </w:t>
      </w:r>
      <w:r w:rsidRPr="00806012">
        <w:rPr>
          <w:sz w:val="28"/>
          <w:szCs w:val="28"/>
        </w:rPr>
        <w:t xml:space="preserve">позднее </w:t>
      </w:r>
      <w:r w:rsidR="008E20AC">
        <w:rPr>
          <w:sz w:val="28"/>
          <w:szCs w:val="28"/>
        </w:rPr>
        <w:t xml:space="preserve"> </w:t>
      </w:r>
      <w:r w:rsidRPr="00806012">
        <w:rPr>
          <w:sz w:val="28"/>
          <w:szCs w:val="28"/>
        </w:rPr>
        <w:t>указанного</w:t>
      </w:r>
      <w:r w:rsidR="008E20AC">
        <w:rPr>
          <w:sz w:val="28"/>
          <w:szCs w:val="28"/>
        </w:rPr>
        <w:t xml:space="preserve"> </w:t>
      </w:r>
      <w:r w:rsidRPr="00806012">
        <w:rPr>
          <w:sz w:val="28"/>
          <w:szCs w:val="28"/>
        </w:rPr>
        <w:t xml:space="preserve"> срока,</w:t>
      </w:r>
      <w:r w:rsidR="008E20AC">
        <w:rPr>
          <w:sz w:val="28"/>
          <w:szCs w:val="28"/>
        </w:rPr>
        <w:t xml:space="preserve"> </w:t>
      </w:r>
      <w:r w:rsidRPr="00806012">
        <w:rPr>
          <w:sz w:val="28"/>
          <w:szCs w:val="28"/>
        </w:rPr>
        <w:t xml:space="preserve"> к</w:t>
      </w:r>
      <w:r w:rsidR="008E20AC">
        <w:rPr>
          <w:sz w:val="28"/>
          <w:szCs w:val="28"/>
        </w:rPr>
        <w:t xml:space="preserve"> </w:t>
      </w:r>
      <w:r w:rsidRPr="00806012">
        <w:rPr>
          <w:sz w:val="28"/>
          <w:szCs w:val="28"/>
        </w:rPr>
        <w:t xml:space="preserve"> рассмотрению </w:t>
      </w:r>
      <w:r w:rsidR="008E20AC">
        <w:rPr>
          <w:sz w:val="28"/>
          <w:szCs w:val="28"/>
        </w:rPr>
        <w:t xml:space="preserve"> </w:t>
      </w:r>
      <w:r w:rsidRPr="00806012">
        <w:rPr>
          <w:sz w:val="28"/>
          <w:szCs w:val="28"/>
        </w:rPr>
        <w:t>не принимаются.</w:t>
      </w:r>
    </w:p>
    <w:p w:rsidR="006C003F" w:rsidRPr="00806012" w:rsidRDefault="00A36707" w:rsidP="00A36707">
      <w:pPr>
        <w:pStyle w:val="a3"/>
        <w:ind w:left="1416" w:firstLine="708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V. Условия и порядок</w:t>
      </w:r>
      <w:r w:rsidR="006C003F" w:rsidRPr="00806012">
        <w:rPr>
          <w:rStyle w:val="a4"/>
          <w:sz w:val="28"/>
          <w:szCs w:val="28"/>
        </w:rPr>
        <w:t xml:space="preserve"> проведения Конкурса</w:t>
      </w:r>
    </w:p>
    <w:p w:rsidR="00A36707" w:rsidRDefault="006C003F" w:rsidP="00A367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06012">
        <w:rPr>
          <w:sz w:val="28"/>
          <w:szCs w:val="28"/>
        </w:rPr>
        <w:t xml:space="preserve">5.1. В Конкурсе могут принимать участие библиотечные специалисты </w:t>
      </w:r>
    </w:p>
    <w:p w:rsidR="00181CAE" w:rsidRDefault="006C003F" w:rsidP="008E20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06012">
        <w:rPr>
          <w:sz w:val="28"/>
          <w:szCs w:val="28"/>
        </w:rPr>
        <w:lastRenderedPageBreak/>
        <w:t xml:space="preserve">  М</w:t>
      </w:r>
      <w:r w:rsidR="000A6189">
        <w:rPr>
          <w:sz w:val="28"/>
          <w:szCs w:val="28"/>
        </w:rPr>
        <w:t>Б</w:t>
      </w:r>
      <w:r w:rsidRPr="00806012">
        <w:rPr>
          <w:sz w:val="28"/>
          <w:szCs w:val="28"/>
        </w:rPr>
        <w:t>УК «ЦГБ», независимо от возраста и занимаемой должности, со стажем работы не менее 1 года.                                    </w:t>
      </w:r>
      <w:r w:rsidR="00A36707">
        <w:rPr>
          <w:sz w:val="28"/>
          <w:szCs w:val="28"/>
        </w:rPr>
        <w:t xml:space="preserve">                            </w:t>
      </w:r>
      <w:r w:rsidR="00A36707">
        <w:rPr>
          <w:sz w:val="28"/>
          <w:szCs w:val="28"/>
        </w:rPr>
        <w:br/>
        <w:t>5.2</w:t>
      </w:r>
      <w:r w:rsidRPr="00806012">
        <w:rPr>
          <w:sz w:val="28"/>
          <w:szCs w:val="28"/>
        </w:rPr>
        <w:t>. Конкурс проводится</w:t>
      </w:r>
      <w:r w:rsidR="0077606A">
        <w:rPr>
          <w:sz w:val="28"/>
          <w:szCs w:val="28"/>
        </w:rPr>
        <w:t xml:space="preserve"> на звание  </w:t>
      </w:r>
      <w:r w:rsidRPr="00806012">
        <w:rPr>
          <w:sz w:val="28"/>
          <w:szCs w:val="28"/>
        </w:rPr>
        <w:t>«Лучший  библиотекарь года».</w:t>
      </w:r>
      <w:r w:rsidRPr="00806012">
        <w:rPr>
          <w:sz w:val="28"/>
          <w:szCs w:val="28"/>
        </w:rPr>
        <w:br/>
        <w:t>5.3. Призовой фонд Конкурса составляет</w:t>
      </w:r>
      <w:r w:rsidR="005606B6">
        <w:rPr>
          <w:sz w:val="28"/>
          <w:szCs w:val="28"/>
        </w:rPr>
        <w:t xml:space="preserve">   40 (сорок) тысяч рублей</w:t>
      </w:r>
      <w:r w:rsidRPr="00806012">
        <w:rPr>
          <w:sz w:val="28"/>
          <w:szCs w:val="28"/>
        </w:rPr>
        <w:t xml:space="preserve">. </w:t>
      </w:r>
    </w:p>
    <w:p w:rsidR="008E20AC" w:rsidRDefault="006C003F" w:rsidP="008E20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06012">
        <w:rPr>
          <w:sz w:val="28"/>
          <w:szCs w:val="28"/>
        </w:rPr>
        <w:t xml:space="preserve">5.4. Средства, привлеченные от соучредителей и спонсоров в рамках долевого участия в </w:t>
      </w:r>
      <w:r w:rsidR="00181CAE">
        <w:rPr>
          <w:sz w:val="28"/>
          <w:szCs w:val="28"/>
        </w:rPr>
        <w:t>финансировании Конкурса, направляются</w:t>
      </w:r>
      <w:r w:rsidRPr="00806012">
        <w:rPr>
          <w:sz w:val="28"/>
          <w:szCs w:val="28"/>
        </w:rPr>
        <w:t xml:space="preserve"> на поощрение участников Конкурса,</w:t>
      </w:r>
      <w:r w:rsidR="00ED7056">
        <w:rPr>
          <w:sz w:val="28"/>
          <w:szCs w:val="28"/>
        </w:rPr>
        <w:t xml:space="preserve"> в том числе </w:t>
      </w:r>
      <w:r w:rsidRPr="00806012">
        <w:rPr>
          <w:sz w:val="28"/>
          <w:szCs w:val="28"/>
        </w:rPr>
        <w:t xml:space="preserve"> не за</w:t>
      </w:r>
      <w:r w:rsidR="00181CAE">
        <w:rPr>
          <w:sz w:val="28"/>
          <w:szCs w:val="28"/>
        </w:rPr>
        <w:t>нявших призовых мест, но отличившихся по тем или иным критериям оценки</w:t>
      </w:r>
      <w:r w:rsidR="00B478E8">
        <w:rPr>
          <w:sz w:val="28"/>
          <w:szCs w:val="28"/>
        </w:rPr>
        <w:t xml:space="preserve"> профессионального мастерства</w:t>
      </w:r>
      <w:r w:rsidR="00181CA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806012">
        <w:rPr>
          <w:sz w:val="28"/>
          <w:szCs w:val="28"/>
        </w:rPr>
        <w:t xml:space="preserve"> </w:t>
      </w:r>
      <w:r w:rsidRPr="00806012">
        <w:rPr>
          <w:sz w:val="28"/>
          <w:szCs w:val="28"/>
        </w:rPr>
        <w:br/>
        <w:t>5.5. Выдвижение кандидатуры на Конкурс осуществляется посредством самовыдвижения или выдвижения коллективом библиотеки. Согласие претендента на выдвижение его кандидатуры обязательно.</w:t>
      </w:r>
      <w:r w:rsidRPr="00806012">
        <w:rPr>
          <w:sz w:val="28"/>
          <w:szCs w:val="28"/>
        </w:rPr>
        <w:br/>
        <w:t xml:space="preserve">5.6. Заявка на участие в Конкурсе должна содержать </w:t>
      </w:r>
      <w:proofErr w:type="gramStart"/>
      <w:r w:rsidRPr="00806012">
        <w:rPr>
          <w:sz w:val="28"/>
          <w:szCs w:val="28"/>
        </w:rPr>
        <w:t>следующую</w:t>
      </w:r>
      <w:proofErr w:type="gramEnd"/>
      <w:r w:rsidRPr="00806012">
        <w:rPr>
          <w:sz w:val="28"/>
          <w:szCs w:val="28"/>
        </w:rPr>
        <w:t xml:space="preserve"> </w:t>
      </w:r>
    </w:p>
    <w:p w:rsidR="008E20AC" w:rsidRDefault="006C003F" w:rsidP="008E20AC">
      <w:pPr>
        <w:pStyle w:val="a3"/>
        <w:spacing w:before="0" w:beforeAutospacing="0" w:after="0" w:afterAutospacing="0"/>
        <w:rPr>
          <w:sz w:val="28"/>
          <w:szCs w:val="28"/>
        </w:rPr>
      </w:pPr>
      <w:r w:rsidRPr="00806012">
        <w:rPr>
          <w:sz w:val="28"/>
          <w:szCs w:val="28"/>
        </w:rPr>
        <w:t>информацию:</w:t>
      </w:r>
      <w:r>
        <w:rPr>
          <w:sz w:val="28"/>
          <w:szCs w:val="28"/>
        </w:rPr>
        <w:t xml:space="preserve">                                                                                  </w:t>
      </w:r>
      <w:r w:rsidR="00A36707">
        <w:rPr>
          <w:sz w:val="28"/>
          <w:szCs w:val="28"/>
        </w:rPr>
        <w:t xml:space="preserve">                              - </w:t>
      </w:r>
      <w:r>
        <w:rPr>
          <w:sz w:val="28"/>
          <w:szCs w:val="28"/>
        </w:rPr>
        <w:t>заявление участника или ходатайство коллектива;</w:t>
      </w:r>
      <w:r w:rsidRPr="00806012">
        <w:rPr>
          <w:sz w:val="28"/>
          <w:szCs w:val="28"/>
        </w:rPr>
        <w:br/>
        <w:t>- </w:t>
      </w:r>
      <w:r w:rsidR="00A36707">
        <w:rPr>
          <w:sz w:val="28"/>
          <w:szCs w:val="28"/>
        </w:rPr>
        <w:t xml:space="preserve"> </w:t>
      </w:r>
      <w:r w:rsidRPr="00806012">
        <w:rPr>
          <w:sz w:val="28"/>
          <w:szCs w:val="28"/>
        </w:rPr>
        <w:t>справку-характеристику, в которой освещаетс</w:t>
      </w:r>
      <w:r w:rsidR="008E20AC">
        <w:rPr>
          <w:sz w:val="28"/>
          <w:szCs w:val="28"/>
        </w:rPr>
        <w:t xml:space="preserve">я </w:t>
      </w:r>
      <w:proofErr w:type="gramStart"/>
      <w:r w:rsidR="008E20AC">
        <w:rPr>
          <w:sz w:val="28"/>
          <w:szCs w:val="28"/>
        </w:rPr>
        <w:t>профессиональная</w:t>
      </w:r>
      <w:proofErr w:type="gramEnd"/>
      <w:r w:rsidR="008E20AC">
        <w:rPr>
          <w:sz w:val="28"/>
          <w:szCs w:val="28"/>
        </w:rPr>
        <w:t xml:space="preserve"> </w:t>
      </w:r>
    </w:p>
    <w:p w:rsidR="008E20AC" w:rsidRDefault="008E20AC" w:rsidP="008E20A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деятельность </w:t>
      </w:r>
      <w:r w:rsidR="006C003F" w:rsidRPr="00806012">
        <w:rPr>
          <w:sz w:val="28"/>
          <w:szCs w:val="28"/>
        </w:rPr>
        <w:t>соискателя;</w:t>
      </w:r>
      <w:r w:rsidR="006C003F" w:rsidRPr="00806012">
        <w:rPr>
          <w:sz w:val="28"/>
          <w:szCs w:val="28"/>
        </w:rPr>
        <w:br/>
        <w:t>- публикации методических и библиографических материалов</w:t>
      </w:r>
      <w:r w:rsidR="006C003F">
        <w:rPr>
          <w:sz w:val="28"/>
          <w:szCs w:val="28"/>
        </w:rPr>
        <w:t xml:space="preserve"> (</w:t>
      </w:r>
      <w:r w:rsidR="006C003F" w:rsidRPr="00806012">
        <w:rPr>
          <w:sz w:val="28"/>
          <w:szCs w:val="28"/>
        </w:rPr>
        <w:t>при наличии);</w:t>
      </w:r>
      <w:r w:rsidR="006C003F" w:rsidRPr="00806012">
        <w:rPr>
          <w:sz w:val="28"/>
          <w:szCs w:val="28"/>
        </w:rPr>
        <w:br/>
        <w:t>- творческие работы, разработки</w:t>
      </w:r>
      <w:r>
        <w:rPr>
          <w:sz w:val="28"/>
          <w:szCs w:val="28"/>
        </w:rPr>
        <w:t xml:space="preserve">  </w:t>
      </w:r>
      <w:r w:rsidR="006C003F" w:rsidRPr="00806012">
        <w:rPr>
          <w:sz w:val="28"/>
          <w:szCs w:val="28"/>
        </w:rPr>
        <w:t xml:space="preserve"> сценариев, </w:t>
      </w:r>
      <w:r>
        <w:rPr>
          <w:sz w:val="28"/>
          <w:szCs w:val="28"/>
        </w:rPr>
        <w:t xml:space="preserve">   </w:t>
      </w:r>
      <w:r w:rsidR="006C003F" w:rsidRPr="00806012">
        <w:rPr>
          <w:sz w:val="28"/>
          <w:szCs w:val="28"/>
        </w:rPr>
        <w:t xml:space="preserve">бесед, </w:t>
      </w:r>
      <w:r>
        <w:rPr>
          <w:sz w:val="28"/>
          <w:szCs w:val="28"/>
        </w:rPr>
        <w:t xml:space="preserve">  </w:t>
      </w:r>
      <w:r w:rsidR="006C003F" w:rsidRPr="00806012">
        <w:rPr>
          <w:sz w:val="28"/>
          <w:szCs w:val="28"/>
        </w:rPr>
        <w:t xml:space="preserve">других </w:t>
      </w:r>
      <w:r>
        <w:rPr>
          <w:sz w:val="28"/>
          <w:szCs w:val="28"/>
        </w:rPr>
        <w:t xml:space="preserve">  </w:t>
      </w:r>
      <w:r w:rsidR="006C003F" w:rsidRPr="00806012">
        <w:rPr>
          <w:sz w:val="28"/>
          <w:szCs w:val="28"/>
        </w:rPr>
        <w:t>мероприятий, проведённых кандидатами в библиотеках;</w:t>
      </w:r>
      <w:r w:rsidR="006C003F" w:rsidRPr="00806012">
        <w:rPr>
          <w:sz w:val="28"/>
          <w:szCs w:val="28"/>
        </w:rPr>
        <w:br/>
        <w:t>- видео- и фотоматериалы о проведённых библиотечных мероприятиях;</w:t>
      </w:r>
      <w:r w:rsidR="006C003F" w:rsidRPr="00806012">
        <w:rPr>
          <w:sz w:val="28"/>
          <w:szCs w:val="28"/>
        </w:rPr>
        <w:br/>
        <w:t>- отзывы читате</w:t>
      </w:r>
      <w:r>
        <w:rPr>
          <w:sz w:val="28"/>
          <w:szCs w:val="28"/>
        </w:rPr>
        <w:t>лей, публикации в СМИ;</w:t>
      </w:r>
      <w:r>
        <w:rPr>
          <w:sz w:val="28"/>
          <w:szCs w:val="28"/>
        </w:rPr>
        <w:br/>
        <w:t xml:space="preserve">- другие </w:t>
      </w:r>
      <w:r w:rsidR="006C003F" w:rsidRPr="00806012">
        <w:rPr>
          <w:sz w:val="28"/>
          <w:szCs w:val="28"/>
        </w:rPr>
        <w:t>творческие материалы.                                                                                                                      5.</w:t>
      </w:r>
      <w:r w:rsidR="00550C7A">
        <w:rPr>
          <w:sz w:val="28"/>
          <w:szCs w:val="28"/>
        </w:rPr>
        <w:t xml:space="preserve">7. На титульном листе предоставленных </w:t>
      </w:r>
      <w:r w:rsidR="006C003F" w:rsidRPr="00806012">
        <w:rPr>
          <w:sz w:val="28"/>
          <w:szCs w:val="28"/>
        </w:rPr>
        <w:t xml:space="preserve"> материалов необходимо отразить следующую инфо</w:t>
      </w:r>
      <w:r>
        <w:rPr>
          <w:sz w:val="28"/>
          <w:szCs w:val="28"/>
        </w:rPr>
        <w:t>рмацию об участнике:</w:t>
      </w:r>
      <w:r>
        <w:rPr>
          <w:sz w:val="28"/>
          <w:szCs w:val="28"/>
        </w:rPr>
        <w:br/>
        <w:t xml:space="preserve">- фамилия, </w:t>
      </w:r>
      <w:r w:rsidR="006C003F" w:rsidRPr="00806012">
        <w:rPr>
          <w:sz w:val="28"/>
          <w:szCs w:val="28"/>
        </w:rPr>
        <w:t>имя, отчество;</w:t>
      </w:r>
      <w:r w:rsidR="006C003F" w:rsidRPr="00806012">
        <w:rPr>
          <w:sz w:val="28"/>
          <w:szCs w:val="28"/>
        </w:rPr>
        <w:br/>
        <w:t>- должность;</w:t>
      </w:r>
      <w:r w:rsidR="006C003F" w:rsidRPr="00806012">
        <w:rPr>
          <w:sz w:val="28"/>
          <w:szCs w:val="28"/>
        </w:rPr>
        <w:br/>
        <w:t xml:space="preserve">- название, </w:t>
      </w:r>
      <w:r>
        <w:rPr>
          <w:sz w:val="28"/>
          <w:szCs w:val="28"/>
        </w:rPr>
        <w:t xml:space="preserve"> </w:t>
      </w:r>
      <w:r w:rsidR="006C003F" w:rsidRPr="00806012">
        <w:rPr>
          <w:sz w:val="28"/>
          <w:szCs w:val="28"/>
        </w:rPr>
        <w:t xml:space="preserve">адрес, </w:t>
      </w:r>
      <w:r>
        <w:rPr>
          <w:sz w:val="28"/>
          <w:szCs w:val="28"/>
        </w:rPr>
        <w:t xml:space="preserve">  </w:t>
      </w:r>
      <w:r w:rsidR="006C003F" w:rsidRPr="00806012">
        <w:rPr>
          <w:sz w:val="28"/>
          <w:szCs w:val="28"/>
        </w:rPr>
        <w:t>контактный</w:t>
      </w:r>
      <w:r>
        <w:rPr>
          <w:sz w:val="28"/>
          <w:szCs w:val="28"/>
        </w:rPr>
        <w:t xml:space="preserve"> </w:t>
      </w:r>
      <w:r w:rsidR="006C003F" w:rsidRPr="008060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C003F" w:rsidRPr="00806012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 xml:space="preserve"> </w:t>
      </w:r>
      <w:r w:rsidR="006C003F" w:rsidRPr="00806012">
        <w:rPr>
          <w:sz w:val="28"/>
          <w:szCs w:val="28"/>
        </w:rPr>
        <w:t>библиотеки,</w:t>
      </w:r>
      <w:r>
        <w:rPr>
          <w:sz w:val="28"/>
          <w:szCs w:val="28"/>
        </w:rPr>
        <w:t xml:space="preserve"> </w:t>
      </w:r>
      <w:r w:rsidR="006C003F" w:rsidRPr="00806012">
        <w:rPr>
          <w:sz w:val="28"/>
          <w:szCs w:val="28"/>
        </w:rPr>
        <w:t xml:space="preserve"> работником</w:t>
      </w:r>
      <w:r>
        <w:rPr>
          <w:sz w:val="28"/>
          <w:szCs w:val="28"/>
        </w:rPr>
        <w:t xml:space="preserve"> </w:t>
      </w:r>
      <w:r w:rsidR="006C003F" w:rsidRPr="00806012">
        <w:rPr>
          <w:sz w:val="28"/>
          <w:szCs w:val="28"/>
        </w:rPr>
        <w:t xml:space="preserve"> кото</w:t>
      </w:r>
      <w:r>
        <w:rPr>
          <w:sz w:val="28"/>
          <w:szCs w:val="28"/>
        </w:rPr>
        <w:t>рой является участник Конкурса.</w:t>
      </w:r>
    </w:p>
    <w:p w:rsidR="00550C7A" w:rsidRDefault="006C003F" w:rsidP="008E20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06012">
        <w:rPr>
          <w:sz w:val="28"/>
          <w:szCs w:val="28"/>
        </w:rPr>
        <w:t>5.8. Материалы, необходимые для участия в</w:t>
      </w:r>
      <w:r>
        <w:rPr>
          <w:sz w:val="28"/>
          <w:szCs w:val="28"/>
        </w:rPr>
        <w:t xml:space="preserve"> Конкурсе, передаются в  комитет </w:t>
      </w:r>
      <w:r w:rsidR="003335F8">
        <w:rPr>
          <w:sz w:val="28"/>
          <w:szCs w:val="28"/>
        </w:rPr>
        <w:t>по культуре А</w:t>
      </w:r>
      <w:r>
        <w:rPr>
          <w:sz w:val="28"/>
          <w:szCs w:val="28"/>
        </w:rPr>
        <w:t>дминист</w:t>
      </w:r>
      <w:r w:rsidR="003335F8">
        <w:rPr>
          <w:sz w:val="28"/>
          <w:szCs w:val="28"/>
        </w:rPr>
        <w:t>рации г.</w:t>
      </w:r>
      <w:r w:rsidR="008E20AC">
        <w:rPr>
          <w:sz w:val="28"/>
          <w:szCs w:val="28"/>
        </w:rPr>
        <w:t xml:space="preserve"> </w:t>
      </w:r>
      <w:r w:rsidR="003335F8">
        <w:rPr>
          <w:sz w:val="28"/>
          <w:szCs w:val="28"/>
        </w:rPr>
        <w:t xml:space="preserve">Новоалтайска </w:t>
      </w:r>
      <w:r w:rsidRPr="00806012">
        <w:rPr>
          <w:sz w:val="28"/>
          <w:szCs w:val="28"/>
        </w:rPr>
        <w:t xml:space="preserve"> по адресу: </w:t>
      </w:r>
      <w:r w:rsidR="003335F8">
        <w:rPr>
          <w:sz w:val="28"/>
          <w:szCs w:val="28"/>
        </w:rPr>
        <w:t xml:space="preserve">                    </w:t>
      </w:r>
      <w:r w:rsidR="008E20AC">
        <w:rPr>
          <w:sz w:val="28"/>
          <w:szCs w:val="28"/>
        </w:rPr>
        <w:t>г</w:t>
      </w:r>
      <w:proofErr w:type="gramStart"/>
      <w:r w:rsidR="008E20AC">
        <w:rPr>
          <w:sz w:val="28"/>
          <w:szCs w:val="28"/>
        </w:rPr>
        <w:t>.Н</w:t>
      </w:r>
      <w:proofErr w:type="gramEnd"/>
      <w:r w:rsidR="008E20AC">
        <w:rPr>
          <w:sz w:val="28"/>
          <w:szCs w:val="28"/>
        </w:rPr>
        <w:t>овоалтайск, ул.Парковая № 2</w:t>
      </w:r>
      <w:r w:rsidRPr="00806012">
        <w:rPr>
          <w:sz w:val="28"/>
          <w:szCs w:val="28"/>
        </w:rPr>
        <w:t>, приемная комитета по культуре</w:t>
      </w:r>
      <w:r>
        <w:rPr>
          <w:sz w:val="28"/>
          <w:szCs w:val="28"/>
        </w:rPr>
        <w:t>,</w:t>
      </w:r>
    </w:p>
    <w:p w:rsidR="001C6301" w:rsidRPr="00BD6B95" w:rsidRDefault="006C003F" w:rsidP="008E20AC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i/>
          <w:sz w:val="28"/>
          <w:szCs w:val="28"/>
        </w:rPr>
      </w:pPr>
      <w:r>
        <w:rPr>
          <w:sz w:val="28"/>
          <w:szCs w:val="28"/>
        </w:rPr>
        <w:t>телефон</w:t>
      </w:r>
      <w:r w:rsidR="008E20AC">
        <w:rPr>
          <w:sz w:val="28"/>
          <w:szCs w:val="28"/>
        </w:rPr>
        <w:t>:</w:t>
      </w:r>
      <w:r>
        <w:rPr>
          <w:sz w:val="28"/>
          <w:szCs w:val="28"/>
        </w:rPr>
        <w:t>2-17-63.</w:t>
      </w:r>
      <w:r w:rsidRPr="00806012">
        <w:rPr>
          <w:sz w:val="28"/>
          <w:szCs w:val="28"/>
        </w:rPr>
        <w:br/>
        <w:t>5.9. Материалы на участие в Конкурсе принимаются только в печатном виде, объёмом не более 5 машинописных страниц (14 шрифт), при этом количество приложений не ограничивается</w:t>
      </w:r>
      <w:r w:rsidR="008E20AC">
        <w:rPr>
          <w:sz w:val="28"/>
          <w:szCs w:val="28"/>
        </w:rPr>
        <w:t>.</w:t>
      </w:r>
      <w:r w:rsidR="003335F8">
        <w:rPr>
          <w:sz w:val="28"/>
          <w:szCs w:val="28"/>
        </w:rPr>
        <w:t xml:space="preserve">                                                                               </w:t>
      </w:r>
    </w:p>
    <w:p w:rsidR="00580F38" w:rsidRDefault="008E20AC" w:rsidP="0014179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 w:rsidR="00B45A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C003F" w:rsidRPr="00806012">
        <w:rPr>
          <w:sz w:val="28"/>
          <w:szCs w:val="28"/>
        </w:rPr>
        <w:t>Победители Конкурса определяются с учётом следующих критериев</w:t>
      </w:r>
      <w:r w:rsidR="00B478E8">
        <w:rPr>
          <w:sz w:val="28"/>
          <w:szCs w:val="28"/>
        </w:rPr>
        <w:t xml:space="preserve"> оценки профессионального мастерства:</w:t>
      </w:r>
    </w:p>
    <w:p w:rsidR="005606B6" w:rsidRPr="00580F38" w:rsidRDefault="006C003F" w:rsidP="00580F38">
      <w:pPr>
        <w:pStyle w:val="a3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806012">
        <w:rPr>
          <w:sz w:val="28"/>
          <w:szCs w:val="28"/>
        </w:rPr>
        <w:br/>
        <w:t>- высокий уровень профессионал</w:t>
      </w:r>
      <w:r>
        <w:rPr>
          <w:sz w:val="28"/>
          <w:szCs w:val="28"/>
        </w:rPr>
        <w:t>из</w:t>
      </w:r>
      <w:r w:rsidR="005606B6">
        <w:rPr>
          <w:sz w:val="28"/>
          <w:szCs w:val="28"/>
        </w:rPr>
        <w:t>ма, эрудиции и компетентности;</w:t>
      </w:r>
      <w:r w:rsidRPr="00806012">
        <w:rPr>
          <w:sz w:val="28"/>
          <w:szCs w:val="28"/>
        </w:rPr>
        <w:br/>
        <w:t>- индивидуальный творческий стиль;</w:t>
      </w:r>
      <w:r w:rsidRPr="00806012">
        <w:rPr>
          <w:sz w:val="28"/>
          <w:szCs w:val="28"/>
        </w:rPr>
        <w:br/>
        <w:t>- разработка и внедрение авторских решений и нестандартных идей;</w:t>
      </w:r>
      <w:r w:rsidRPr="00806012">
        <w:rPr>
          <w:sz w:val="28"/>
          <w:szCs w:val="28"/>
        </w:rPr>
        <w:br/>
        <w:t>- использование и внедрение</w:t>
      </w:r>
      <w:r w:rsidR="00580F38">
        <w:rPr>
          <w:sz w:val="28"/>
          <w:szCs w:val="28"/>
        </w:rPr>
        <w:t xml:space="preserve"> в практику новых форм работы с </w:t>
      </w:r>
      <w:r w:rsidRPr="00806012">
        <w:rPr>
          <w:sz w:val="28"/>
          <w:szCs w:val="28"/>
        </w:rPr>
        <w:t>пользователями</w:t>
      </w:r>
      <w:r w:rsidR="00580F38">
        <w:rPr>
          <w:sz w:val="28"/>
          <w:szCs w:val="28"/>
        </w:rPr>
        <w:t xml:space="preserve"> библиотеки</w:t>
      </w:r>
      <w:r w:rsidRPr="00806012">
        <w:rPr>
          <w:sz w:val="28"/>
          <w:szCs w:val="28"/>
        </w:rPr>
        <w:t>;</w:t>
      </w:r>
      <w:r w:rsidRPr="00806012">
        <w:rPr>
          <w:sz w:val="28"/>
          <w:szCs w:val="28"/>
        </w:rPr>
        <w:br/>
        <w:t>- постоянное повышение профессионального уровня и самообразования;</w:t>
      </w:r>
      <w:r w:rsidRPr="00806012">
        <w:rPr>
          <w:sz w:val="28"/>
          <w:szCs w:val="28"/>
        </w:rPr>
        <w:br/>
      </w:r>
      <w:r w:rsidRPr="00806012">
        <w:rPr>
          <w:sz w:val="28"/>
          <w:szCs w:val="28"/>
        </w:rPr>
        <w:lastRenderedPageBreak/>
        <w:t>- владение современными информационными технологиями;</w:t>
      </w:r>
      <w:r w:rsidRPr="00806012">
        <w:rPr>
          <w:sz w:val="28"/>
          <w:szCs w:val="28"/>
        </w:rPr>
        <w:br/>
        <w:t>- осуществление деятельности, направленной на повышение имиджа библиотеки и престижа библиотечной профессии.</w:t>
      </w:r>
    </w:p>
    <w:p w:rsidR="006C003F" w:rsidRPr="00806012" w:rsidRDefault="00580F38" w:rsidP="0014179E">
      <w:pPr>
        <w:pStyle w:val="a3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     </w:t>
      </w:r>
      <w:r w:rsidR="006C003F" w:rsidRPr="00806012">
        <w:rPr>
          <w:rStyle w:val="a4"/>
          <w:sz w:val="28"/>
          <w:szCs w:val="28"/>
        </w:rPr>
        <w:t>VI. Подведение итогов Конкурса и поощрение победителей</w:t>
      </w:r>
    </w:p>
    <w:p w:rsidR="0077606A" w:rsidRDefault="00550C7A" w:rsidP="0014179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 Победителю  Конкурса присваивается звание </w:t>
      </w:r>
      <w:r w:rsidR="006C003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</w:t>
      </w:r>
      <w:r w:rsidR="006C003F" w:rsidRPr="00806012">
        <w:rPr>
          <w:sz w:val="28"/>
          <w:szCs w:val="28"/>
        </w:rPr>
        <w:t>«Лучший библиотекарь года» с вручением диплома и денежной</w:t>
      </w:r>
      <w:r>
        <w:rPr>
          <w:sz w:val="28"/>
          <w:szCs w:val="28"/>
        </w:rPr>
        <w:t xml:space="preserve"> премии в размере </w:t>
      </w:r>
      <w:r w:rsidR="003335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20 000 (двадцати </w:t>
      </w:r>
      <w:r w:rsidR="007760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тысяч) рублей.</w:t>
      </w:r>
    </w:p>
    <w:p w:rsidR="00550C7A" w:rsidRDefault="00550C7A" w:rsidP="0014179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6.2. При подведении итогов конкурса  определяются  2 (два) лауреата конкурса с вручением дипломов лауреата и денежной премии  в размере 10 000 (десяти тысяч) рублей</w:t>
      </w:r>
      <w:r w:rsidR="00F26894" w:rsidRPr="00F26894">
        <w:rPr>
          <w:sz w:val="28"/>
          <w:szCs w:val="28"/>
        </w:rPr>
        <w:t xml:space="preserve"> </w:t>
      </w:r>
      <w:r w:rsidR="00F26894">
        <w:rPr>
          <w:sz w:val="28"/>
          <w:szCs w:val="28"/>
        </w:rPr>
        <w:t>каждому</w:t>
      </w:r>
      <w:r>
        <w:rPr>
          <w:sz w:val="28"/>
          <w:szCs w:val="28"/>
        </w:rPr>
        <w:t>.</w:t>
      </w:r>
    </w:p>
    <w:p w:rsidR="00550C7A" w:rsidRDefault="00B45A92" w:rsidP="0014179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6.3. Победителю</w:t>
      </w:r>
      <w:r w:rsidR="00550C7A">
        <w:rPr>
          <w:sz w:val="28"/>
          <w:szCs w:val="28"/>
        </w:rPr>
        <w:t xml:space="preserve"> конкурса «Лучший библиотекарь года»</w:t>
      </w:r>
      <w:r>
        <w:rPr>
          <w:sz w:val="28"/>
          <w:szCs w:val="28"/>
        </w:rPr>
        <w:t xml:space="preserve"> предоставляется рекомендация для участия в  краевом конкурсе «Лучший работник культуры года». При наличии причин, которые делают невозможным его  участие в краевом конкурсе профессионального мастерства, данная рекомендация может быть выдана  одному из лауреатов конкурса.</w:t>
      </w:r>
    </w:p>
    <w:p w:rsidR="006C003F" w:rsidRPr="00806012" w:rsidRDefault="00B45A92" w:rsidP="0014179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6C003F" w:rsidRPr="00806012">
        <w:rPr>
          <w:sz w:val="28"/>
          <w:szCs w:val="28"/>
        </w:rPr>
        <w:t>. Вручение дипломов и премий осуществляе</w:t>
      </w:r>
      <w:r w:rsidR="0077606A">
        <w:rPr>
          <w:sz w:val="28"/>
          <w:szCs w:val="28"/>
        </w:rPr>
        <w:t>т</w:t>
      </w:r>
      <w:r>
        <w:rPr>
          <w:sz w:val="28"/>
          <w:szCs w:val="28"/>
        </w:rPr>
        <w:t>ся  до 20</w:t>
      </w:r>
      <w:r w:rsidR="005606B6">
        <w:rPr>
          <w:sz w:val="28"/>
          <w:szCs w:val="28"/>
        </w:rPr>
        <w:t xml:space="preserve"> декабря текущего года в торжественной обстановке.</w:t>
      </w:r>
    </w:p>
    <w:p w:rsidR="006C003F" w:rsidRPr="00806012" w:rsidRDefault="006C003F" w:rsidP="0014179E">
      <w:pPr>
        <w:pStyle w:val="a3"/>
        <w:jc w:val="both"/>
        <w:rPr>
          <w:rStyle w:val="a4"/>
          <w:sz w:val="28"/>
          <w:szCs w:val="28"/>
        </w:rPr>
      </w:pPr>
    </w:p>
    <w:p w:rsidR="006C003F" w:rsidRPr="00806012" w:rsidRDefault="006C003F" w:rsidP="0014179E">
      <w:pPr>
        <w:pStyle w:val="a3"/>
        <w:jc w:val="both"/>
        <w:rPr>
          <w:rStyle w:val="a4"/>
          <w:sz w:val="28"/>
          <w:szCs w:val="28"/>
        </w:rPr>
      </w:pPr>
    </w:p>
    <w:p w:rsidR="006C003F" w:rsidRPr="00BD6B95" w:rsidRDefault="006C003F" w:rsidP="0014179E">
      <w:pPr>
        <w:pStyle w:val="a3"/>
        <w:jc w:val="both"/>
        <w:rPr>
          <w:rStyle w:val="a4"/>
          <w:b w:val="0"/>
          <w:i/>
          <w:sz w:val="28"/>
          <w:szCs w:val="28"/>
        </w:rPr>
      </w:pPr>
    </w:p>
    <w:p w:rsidR="0014179E" w:rsidRDefault="0014179E">
      <w:pPr>
        <w:pStyle w:val="a3"/>
        <w:jc w:val="both"/>
        <w:rPr>
          <w:rStyle w:val="a4"/>
          <w:b w:val="0"/>
          <w:i/>
          <w:sz w:val="28"/>
          <w:szCs w:val="28"/>
        </w:rPr>
      </w:pPr>
    </w:p>
    <w:p w:rsidR="008E20AC" w:rsidRDefault="008E20AC">
      <w:pPr>
        <w:pStyle w:val="a3"/>
        <w:jc w:val="both"/>
        <w:rPr>
          <w:rStyle w:val="a4"/>
          <w:b w:val="0"/>
          <w:i/>
          <w:sz w:val="28"/>
          <w:szCs w:val="28"/>
        </w:rPr>
      </w:pPr>
    </w:p>
    <w:p w:rsidR="008E20AC" w:rsidRDefault="008E20AC">
      <w:pPr>
        <w:pStyle w:val="a3"/>
        <w:jc w:val="both"/>
        <w:rPr>
          <w:rStyle w:val="a4"/>
          <w:b w:val="0"/>
          <w:i/>
          <w:sz w:val="28"/>
          <w:szCs w:val="28"/>
        </w:rPr>
      </w:pPr>
    </w:p>
    <w:p w:rsidR="008E20AC" w:rsidRDefault="008E20AC">
      <w:pPr>
        <w:pStyle w:val="a3"/>
        <w:jc w:val="both"/>
        <w:rPr>
          <w:rStyle w:val="a4"/>
          <w:b w:val="0"/>
          <w:i/>
          <w:sz w:val="28"/>
          <w:szCs w:val="28"/>
        </w:rPr>
      </w:pPr>
    </w:p>
    <w:p w:rsidR="008E20AC" w:rsidRDefault="008E20AC">
      <w:pPr>
        <w:pStyle w:val="a3"/>
        <w:jc w:val="both"/>
        <w:rPr>
          <w:rStyle w:val="a4"/>
          <w:b w:val="0"/>
          <w:i/>
          <w:sz w:val="28"/>
          <w:szCs w:val="28"/>
        </w:rPr>
      </w:pPr>
    </w:p>
    <w:p w:rsidR="00580F38" w:rsidRDefault="00580F38">
      <w:pPr>
        <w:pStyle w:val="a3"/>
        <w:jc w:val="both"/>
        <w:rPr>
          <w:rStyle w:val="a4"/>
          <w:b w:val="0"/>
          <w:i/>
          <w:sz w:val="28"/>
          <w:szCs w:val="28"/>
        </w:rPr>
      </w:pPr>
    </w:p>
    <w:p w:rsidR="00580F38" w:rsidRDefault="00580F38">
      <w:pPr>
        <w:pStyle w:val="a3"/>
        <w:jc w:val="both"/>
        <w:rPr>
          <w:rStyle w:val="a4"/>
          <w:b w:val="0"/>
          <w:i/>
          <w:sz w:val="28"/>
          <w:szCs w:val="28"/>
        </w:rPr>
      </w:pPr>
    </w:p>
    <w:p w:rsidR="00580F38" w:rsidRDefault="00580F38">
      <w:pPr>
        <w:pStyle w:val="a3"/>
        <w:jc w:val="both"/>
        <w:rPr>
          <w:rStyle w:val="a4"/>
          <w:b w:val="0"/>
          <w:i/>
          <w:sz w:val="28"/>
          <w:szCs w:val="28"/>
        </w:rPr>
      </w:pPr>
    </w:p>
    <w:p w:rsidR="00580F38" w:rsidRDefault="00580F38">
      <w:pPr>
        <w:pStyle w:val="a3"/>
        <w:jc w:val="both"/>
        <w:rPr>
          <w:rStyle w:val="a4"/>
          <w:b w:val="0"/>
          <w:i/>
          <w:sz w:val="28"/>
          <w:szCs w:val="28"/>
        </w:rPr>
      </w:pPr>
    </w:p>
    <w:p w:rsidR="00580F38" w:rsidRDefault="00580F38">
      <w:pPr>
        <w:pStyle w:val="a3"/>
        <w:jc w:val="both"/>
        <w:rPr>
          <w:rStyle w:val="a4"/>
          <w:b w:val="0"/>
          <w:i/>
          <w:sz w:val="28"/>
          <w:szCs w:val="28"/>
        </w:rPr>
      </w:pPr>
    </w:p>
    <w:p w:rsidR="00580F38" w:rsidRDefault="00B478E8" w:rsidP="00580F38">
      <w:pPr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Приложение № 2</w:t>
      </w:r>
    </w:p>
    <w:p w:rsidR="00580F38" w:rsidRDefault="00580F38" w:rsidP="00580F38">
      <w:pPr>
        <w:pStyle w:val="3"/>
      </w:pPr>
      <w:r>
        <w:lastRenderedPageBreak/>
        <w:t xml:space="preserve">                                                                    к постановлению  Администрации                                                                                                </w:t>
      </w:r>
    </w:p>
    <w:p w:rsidR="00580F38" w:rsidRDefault="00580F38" w:rsidP="00580F3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города Новоалтайска </w:t>
      </w:r>
    </w:p>
    <w:p w:rsidR="00580F38" w:rsidRDefault="00580F38" w:rsidP="00580F38">
      <w:pPr>
        <w:pStyle w:val="ConsPlusNormal"/>
        <w:widowControl/>
        <w:ind w:left="424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 ______________№___________</w:t>
      </w:r>
    </w:p>
    <w:p w:rsidR="00580F38" w:rsidRPr="00580F38" w:rsidRDefault="00580F38">
      <w:pPr>
        <w:pStyle w:val="a3"/>
        <w:jc w:val="both"/>
        <w:rPr>
          <w:rStyle w:val="a4"/>
          <w:b w:val="0"/>
          <w:sz w:val="28"/>
          <w:szCs w:val="28"/>
        </w:rPr>
      </w:pPr>
    </w:p>
    <w:p w:rsidR="00580F38" w:rsidRPr="00580F38" w:rsidRDefault="00580F38" w:rsidP="00580F3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580F38">
        <w:rPr>
          <w:rStyle w:val="a4"/>
          <w:sz w:val="28"/>
          <w:szCs w:val="28"/>
        </w:rPr>
        <w:t>Состав комиссии по подведению итогов</w:t>
      </w:r>
    </w:p>
    <w:p w:rsidR="00580F38" w:rsidRPr="00580F38" w:rsidRDefault="00580F38" w:rsidP="00580F38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80F38">
        <w:rPr>
          <w:rStyle w:val="a4"/>
          <w:sz w:val="28"/>
          <w:szCs w:val="28"/>
        </w:rPr>
        <w:t xml:space="preserve">конкурса </w:t>
      </w:r>
      <w:r w:rsidRPr="00580F38">
        <w:rPr>
          <w:rStyle w:val="a4"/>
          <w:color w:val="000000"/>
          <w:sz w:val="28"/>
          <w:szCs w:val="28"/>
        </w:rPr>
        <w:t>профессионального мастерства</w:t>
      </w:r>
      <w:r w:rsidRPr="00580F38">
        <w:rPr>
          <w:bCs/>
          <w:color w:val="000000"/>
          <w:sz w:val="28"/>
          <w:szCs w:val="28"/>
        </w:rPr>
        <w:t xml:space="preserve"> </w:t>
      </w:r>
    </w:p>
    <w:p w:rsidR="00580F38" w:rsidRDefault="00580F38" w:rsidP="00580F38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580F38">
        <w:rPr>
          <w:rStyle w:val="a4"/>
          <w:color w:val="000000"/>
          <w:sz w:val="28"/>
          <w:szCs w:val="28"/>
        </w:rPr>
        <w:t>«Лучший библиотекарь года»</w:t>
      </w:r>
    </w:p>
    <w:p w:rsidR="00B478E8" w:rsidRPr="00580F38" w:rsidRDefault="00B478E8" w:rsidP="00580F38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580F38" w:rsidRPr="00580F38" w:rsidRDefault="00580F38" w:rsidP="00580F38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B478E8" w:rsidRDefault="008E20AC" w:rsidP="008E20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</w:t>
      </w:r>
    </w:p>
    <w:p w:rsidR="00B478E8" w:rsidRDefault="00B478E8" w:rsidP="008E20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E20AC" w:rsidRDefault="008E20AC" w:rsidP="008E20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Михайлова Т.Ф., заместитель главы Администрации 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овоалтайска.</w:t>
      </w:r>
    </w:p>
    <w:p w:rsidR="00B478E8" w:rsidRDefault="00B478E8" w:rsidP="008E20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E20AC" w:rsidRDefault="008E20AC" w:rsidP="008E20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B478E8" w:rsidRDefault="00B478E8" w:rsidP="008E20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E20AC" w:rsidRDefault="008E20AC" w:rsidP="008E20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478E8">
        <w:rPr>
          <w:sz w:val="28"/>
          <w:szCs w:val="28"/>
        </w:rPr>
        <w:t xml:space="preserve"> </w:t>
      </w:r>
      <w:r>
        <w:rPr>
          <w:sz w:val="28"/>
          <w:szCs w:val="28"/>
        </w:rPr>
        <w:t>Щепина Н.В., председатель комитета по культуре Администрации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овоалтайска.</w:t>
      </w:r>
    </w:p>
    <w:p w:rsidR="00B478E8" w:rsidRDefault="00B478E8" w:rsidP="008E20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E20AC" w:rsidRDefault="008E20AC" w:rsidP="008E20AC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>2.</w:t>
      </w:r>
      <w:r w:rsidR="00B478E8">
        <w:rPr>
          <w:sz w:val="28"/>
          <w:szCs w:val="28"/>
        </w:rPr>
        <w:t xml:space="preserve"> </w:t>
      </w:r>
      <w:proofErr w:type="spellStart"/>
      <w:r w:rsidRPr="00B478E8">
        <w:rPr>
          <w:sz w:val="28"/>
          <w:szCs w:val="28"/>
        </w:rPr>
        <w:t>Братанова</w:t>
      </w:r>
      <w:proofErr w:type="spellEnd"/>
      <w:r w:rsidRPr="00B478E8">
        <w:rPr>
          <w:sz w:val="28"/>
          <w:szCs w:val="28"/>
        </w:rPr>
        <w:t xml:space="preserve"> Н.П.,</w:t>
      </w:r>
      <w:r>
        <w:rPr>
          <w:rStyle w:val="a4"/>
          <w:b w:val="0"/>
          <w:sz w:val="28"/>
          <w:szCs w:val="28"/>
        </w:rPr>
        <w:t xml:space="preserve"> депутат городского собрания депутатов, заведующий    </w:t>
      </w:r>
      <w:r w:rsidR="00ED7056">
        <w:rPr>
          <w:rStyle w:val="a4"/>
          <w:b w:val="0"/>
          <w:sz w:val="28"/>
          <w:szCs w:val="28"/>
        </w:rPr>
        <w:t>М</w:t>
      </w:r>
      <w:r>
        <w:rPr>
          <w:rStyle w:val="a4"/>
          <w:b w:val="0"/>
          <w:sz w:val="28"/>
          <w:szCs w:val="28"/>
        </w:rPr>
        <w:t>ДОУ «Детский сад № 5».</w:t>
      </w:r>
    </w:p>
    <w:p w:rsidR="00B478E8" w:rsidRDefault="00B478E8" w:rsidP="008E20AC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</w:p>
    <w:p w:rsidR="008E20AC" w:rsidRDefault="008E20AC" w:rsidP="008E20AC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3.</w:t>
      </w:r>
      <w:r w:rsidR="00B478E8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Чайка О.Л., директор МБУК «ЦГБ».</w:t>
      </w:r>
    </w:p>
    <w:p w:rsidR="00B478E8" w:rsidRDefault="00B478E8" w:rsidP="008E20AC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:rsidR="008E20AC" w:rsidRDefault="008E20AC" w:rsidP="008E20AC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i/>
          <w:sz w:val="28"/>
          <w:szCs w:val="28"/>
        </w:rPr>
      </w:pPr>
      <w:r>
        <w:rPr>
          <w:rStyle w:val="a4"/>
          <w:b w:val="0"/>
          <w:sz w:val="28"/>
          <w:szCs w:val="28"/>
        </w:rPr>
        <w:t>4.</w:t>
      </w:r>
      <w:r w:rsidR="00B478E8">
        <w:rPr>
          <w:rStyle w:val="a4"/>
          <w:b w:val="0"/>
          <w:sz w:val="28"/>
          <w:szCs w:val="28"/>
        </w:rPr>
        <w:t xml:space="preserve"> </w:t>
      </w:r>
      <w:r w:rsidRPr="00B478E8">
        <w:rPr>
          <w:rStyle w:val="a4"/>
          <w:b w:val="0"/>
          <w:sz w:val="28"/>
          <w:szCs w:val="28"/>
        </w:rPr>
        <w:t>Представитель  АКУНБ имени В.Я.Шишкова</w:t>
      </w:r>
      <w:proofErr w:type="gramStart"/>
      <w:r w:rsidRPr="00B478E8">
        <w:rPr>
          <w:rStyle w:val="a4"/>
          <w:b w:val="0"/>
          <w:sz w:val="28"/>
          <w:szCs w:val="28"/>
        </w:rPr>
        <w:t>.</w:t>
      </w:r>
      <w:proofErr w:type="gramEnd"/>
      <w:r w:rsidRPr="00B478E8">
        <w:rPr>
          <w:rStyle w:val="a4"/>
          <w:b w:val="0"/>
          <w:sz w:val="28"/>
          <w:szCs w:val="28"/>
        </w:rPr>
        <w:t xml:space="preserve"> ( </w:t>
      </w:r>
      <w:proofErr w:type="gramStart"/>
      <w:r w:rsidRPr="00B478E8">
        <w:rPr>
          <w:rStyle w:val="a4"/>
          <w:b w:val="0"/>
          <w:sz w:val="28"/>
          <w:szCs w:val="28"/>
        </w:rPr>
        <w:t>п</w:t>
      </w:r>
      <w:proofErr w:type="gramEnd"/>
      <w:r w:rsidRPr="00B478E8">
        <w:rPr>
          <w:rStyle w:val="a4"/>
          <w:b w:val="0"/>
          <w:sz w:val="28"/>
          <w:szCs w:val="28"/>
        </w:rPr>
        <w:t>о согласованию).</w:t>
      </w:r>
    </w:p>
    <w:p w:rsidR="008E20AC" w:rsidRPr="00BD6B95" w:rsidRDefault="008E20AC">
      <w:pPr>
        <w:pStyle w:val="a3"/>
        <w:jc w:val="both"/>
        <w:rPr>
          <w:rStyle w:val="a4"/>
          <w:b w:val="0"/>
          <w:i/>
          <w:sz w:val="28"/>
          <w:szCs w:val="28"/>
        </w:rPr>
      </w:pPr>
    </w:p>
    <w:sectPr w:rsidR="008E20AC" w:rsidRPr="00BD6B95" w:rsidSect="00B85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35245"/>
    <w:multiLevelType w:val="hybridMultilevel"/>
    <w:tmpl w:val="071AE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03F"/>
    <w:rsid w:val="000046A3"/>
    <w:rsid w:val="00007DF1"/>
    <w:rsid w:val="00016B3D"/>
    <w:rsid w:val="00031254"/>
    <w:rsid w:val="000328FE"/>
    <w:rsid w:val="000329D3"/>
    <w:rsid w:val="00037928"/>
    <w:rsid w:val="00045389"/>
    <w:rsid w:val="0004669C"/>
    <w:rsid w:val="000603E0"/>
    <w:rsid w:val="00060A4B"/>
    <w:rsid w:val="000835B6"/>
    <w:rsid w:val="00087787"/>
    <w:rsid w:val="00096E24"/>
    <w:rsid w:val="000A2C6A"/>
    <w:rsid w:val="000A6189"/>
    <w:rsid w:val="000B4B80"/>
    <w:rsid w:val="000B512E"/>
    <w:rsid w:val="000B71FD"/>
    <w:rsid w:val="000C4857"/>
    <w:rsid w:val="000D3336"/>
    <w:rsid w:val="000D3E71"/>
    <w:rsid w:val="000D428D"/>
    <w:rsid w:val="000D737B"/>
    <w:rsid w:val="000F1465"/>
    <w:rsid w:val="000F6FAE"/>
    <w:rsid w:val="00100EF0"/>
    <w:rsid w:val="00102CDB"/>
    <w:rsid w:val="00107FA2"/>
    <w:rsid w:val="00115FD1"/>
    <w:rsid w:val="001241B5"/>
    <w:rsid w:val="00133401"/>
    <w:rsid w:val="0014179E"/>
    <w:rsid w:val="00144254"/>
    <w:rsid w:val="00144271"/>
    <w:rsid w:val="001576D3"/>
    <w:rsid w:val="0016250E"/>
    <w:rsid w:val="00163659"/>
    <w:rsid w:val="0017115D"/>
    <w:rsid w:val="00181CAE"/>
    <w:rsid w:val="00185A13"/>
    <w:rsid w:val="0019539B"/>
    <w:rsid w:val="00197EE7"/>
    <w:rsid w:val="001A0119"/>
    <w:rsid w:val="001A177C"/>
    <w:rsid w:val="001A5595"/>
    <w:rsid w:val="001A7BDD"/>
    <w:rsid w:val="001B1B61"/>
    <w:rsid w:val="001B1D8B"/>
    <w:rsid w:val="001B2520"/>
    <w:rsid w:val="001B2521"/>
    <w:rsid w:val="001B25DE"/>
    <w:rsid w:val="001B3103"/>
    <w:rsid w:val="001B6977"/>
    <w:rsid w:val="001C1FCC"/>
    <w:rsid w:val="001C6301"/>
    <w:rsid w:val="001D44BC"/>
    <w:rsid w:val="001D6101"/>
    <w:rsid w:val="001E1851"/>
    <w:rsid w:val="001E2E38"/>
    <w:rsid w:val="001E629C"/>
    <w:rsid w:val="001E7FD4"/>
    <w:rsid w:val="002050DA"/>
    <w:rsid w:val="00210883"/>
    <w:rsid w:val="00213316"/>
    <w:rsid w:val="002134F1"/>
    <w:rsid w:val="00223C92"/>
    <w:rsid w:val="00224638"/>
    <w:rsid w:val="00231840"/>
    <w:rsid w:val="00231D3C"/>
    <w:rsid w:val="00240C25"/>
    <w:rsid w:val="0024297D"/>
    <w:rsid w:val="002510CC"/>
    <w:rsid w:val="00254523"/>
    <w:rsid w:val="00264E5C"/>
    <w:rsid w:val="00271CD5"/>
    <w:rsid w:val="00273A86"/>
    <w:rsid w:val="00274FB1"/>
    <w:rsid w:val="00277D24"/>
    <w:rsid w:val="00280570"/>
    <w:rsid w:val="00285235"/>
    <w:rsid w:val="00286B4A"/>
    <w:rsid w:val="00286BAD"/>
    <w:rsid w:val="00295DB5"/>
    <w:rsid w:val="0029630A"/>
    <w:rsid w:val="002A6A0F"/>
    <w:rsid w:val="002C0EE5"/>
    <w:rsid w:val="002D6D35"/>
    <w:rsid w:val="002E0316"/>
    <w:rsid w:val="002E76D7"/>
    <w:rsid w:val="002F5D2F"/>
    <w:rsid w:val="002F5FE0"/>
    <w:rsid w:val="00300176"/>
    <w:rsid w:val="00300F22"/>
    <w:rsid w:val="00302E23"/>
    <w:rsid w:val="00312F44"/>
    <w:rsid w:val="00325836"/>
    <w:rsid w:val="00332487"/>
    <w:rsid w:val="003335F8"/>
    <w:rsid w:val="0034183E"/>
    <w:rsid w:val="00342266"/>
    <w:rsid w:val="00347CE3"/>
    <w:rsid w:val="003568DE"/>
    <w:rsid w:val="00362245"/>
    <w:rsid w:val="003712F6"/>
    <w:rsid w:val="00374E48"/>
    <w:rsid w:val="00377543"/>
    <w:rsid w:val="00380654"/>
    <w:rsid w:val="0038263D"/>
    <w:rsid w:val="00382F76"/>
    <w:rsid w:val="003940DB"/>
    <w:rsid w:val="00395EB4"/>
    <w:rsid w:val="003A0283"/>
    <w:rsid w:val="003A5F79"/>
    <w:rsid w:val="003B1C76"/>
    <w:rsid w:val="003B540F"/>
    <w:rsid w:val="003C02AB"/>
    <w:rsid w:val="003C051F"/>
    <w:rsid w:val="003C0BA4"/>
    <w:rsid w:val="003C1F35"/>
    <w:rsid w:val="003C339F"/>
    <w:rsid w:val="003E403D"/>
    <w:rsid w:val="003E74CF"/>
    <w:rsid w:val="00407699"/>
    <w:rsid w:val="00411B95"/>
    <w:rsid w:val="00415BC5"/>
    <w:rsid w:val="0042541A"/>
    <w:rsid w:val="00425B2D"/>
    <w:rsid w:val="00430A96"/>
    <w:rsid w:val="0045094D"/>
    <w:rsid w:val="004640CF"/>
    <w:rsid w:val="00474EBA"/>
    <w:rsid w:val="00475F23"/>
    <w:rsid w:val="00480D82"/>
    <w:rsid w:val="00480DDD"/>
    <w:rsid w:val="00481E73"/>
    <w:rsid w:val="00484BCC"/>
    <w:rsid w:val="004860AE"/>
    <w:rsid w:val="004A3335"/>
    <w:rsid w:val="004A3AAC"/>
    <w:rsid w:val="004A43E9"/>
    <w:rsid w:val="004A603B"/>
    <w:rsid w:val="004B5EB8"/>
    <w:rsid w:val="004C011C"/>
    <w:rsid w:val="004C7E1C"/>
    <w:rsid w:val="004E2D1E"/>
    <w:rsid w:val="004F1589"/>
    <w:rsid w:val="00501514"/>
    <w:rsid w:val="005070DB"/>
    <w:rsid w:val="00513AA0"/>
    <w:rsid w:val="0051799A"/>
    <w:rsid w:val="005214D4"/>
    <w:rsid w:val="00523779"/>
    <w:rsid w:val="00534254"/>
    <w:rsid w:val="005455A8"/>
    <w:rsid w:val="005455C3"/>
    <w:rsid w:val="0054681C"/>
    <w:rsid w:val="00550C7A"/>
    <w:rsid w:val="005520D9"/>
    <w:rsid w:val="00553A0A"/>
    <w:rsid w:val="00555CC0"/>
    <w:rsid w:val="005606B6"/>
    <w:rsid w:val="005618AF"/>
    <w:rsid w:val="005662A1"/>
    <w:rsid w:val="005718FF"/>
    <w:rsid w:val="00571A9A"/>
    <w:rsid w:val="00580A25"/>
    <w:rsid w:val="00580F38"/>
    <w:rsid w:val="0058737C"/>
    <w:rsid w:val="00594C38"/>
    <w:rsid w:val="005B1756"/>
    <w:rsid w:val="005B4A4F"/>
    <w:rsid w:val="005B6B8C"/>
    <w:rsid w:val="005C6FD7"/>
    <w:rsid w:val="005F1E4A"/>
    <w:rsid w:val="00605A9B"/>
    <w:rsid w:val="00606889"/>
    <w:rsid w:val="00607FCC"/>
    <w:rsid w:val="006135D5"/>
    <w:rsid w:val="00615978"/>
    <w:rsid w:val="00616345"/>
    <w:rsid w:val="00621265"/>
    <w:rsid w:val="00635BB6"/>
    <w:rsid w:val="00645BFD"/>
    <w:rsid w:val="00653748"/>
    <w:rsid w:val="00661288"/>
    <w:rsid w:val="00661797"/>
    <w:rsid w:val="00663BA7"/>
    <w:rsid w:val="00663C62"/>
    <w:rsid w:val="006757F9"/>
    <w:rsid w:val="00690E2C"/>
    <w:rsid w:val="00692439"/>
    <w:rsid w:val="006954B7"/>
    <w:rsid w:val="006A0ADB"/>
    <w:rsid w:val="006A1CC8"/>
    <w:rsid w:val="006A2BAC"/>
    <w:rsid w:val="006A4CAE"/>
    <w:rsid w:val="006B1465"/>
    <w:rsid w:val="006C003F"/>
    <w:rsid w:val="006C155D"/>
    <w:rsid w:val="006C191C"/>
    <w:rsid w:val="006C273A"/>
    <w:rsid w:val="006D6BD0"/>
    <w:rsid w:val="006D7640"/>
    <w:rsid w:val="006E4C83"/>
    <w:rsid w:val="006E6257"/>
    <w:rsid w:val="006F018C"/>
    <w:rsid w:val="006F13C1"/>
    <w:rsid w:val="006F2A30"/>
    <w:rsid w:val="006F4FB5"/>
    <w:rsid w:val="00701718"/>
    <w:rsid w:val="00701B4D"/>
    <w:rsid w:val="0071326A"/>
    <w:rsid w:val="00731123"/>
    <w:rsid w:val="007329D5"/>
    <w:rsid w:val="00733400"/>
    <w:rsid w:val="00735603"/>
    <w:rsid w:val="00743A0D"/>
    <w:rsid w:val="00746939"/>
    <w:rsid w:val="007560C5"/>
    <w:rsid w:val="00766BB9"/>
    <w:rsid w:val="00770960"/>
    <w:rsid w:val="00771D61"/>
    <w:rsid w:val="00774963"/>
    <w:rsid w:val="0077606A"/>
    <w:rsid w:val="007823A4"/>
    <w:rsid w:val="0078516C"/>
    <w:rsid w:val="00791C22"/>
    <w:rsid w:val="00792EC4"/>
    <w:rsid w:val="007A6EDF"/>
    <w:rsid w:val="007B1177"/>
    <w:rsid w:val="007B1643"/>
    <w:rsid w:val="007C0458"/>
    <w:rsid w:val="007C55EC"/>
    <w:rsid w:val="007C67A9"/>
    <w:rsid w:val="007D3489"/>
    <w:rsid w:val="007D4999"/>
    <w:rsid w:val="007D4F3D"/>
    <w:rsid w:val="007E3C17"/>
    <w:rsid w:val="007F0B9C"/>
    <w:rsid w:val="007F0CF2"/>
    <w:rsid w:val="008125C4"/>
    <w:rsid w:val="00814BBF"/>
    <w:rsid w:val="0081547B"/>
    <w:rsid w:val="00816281"/>
    <w:rsid w:val="00817206"/>
    <w:rsid w:val="00833571"/>
    <w:rsid w:val="008371A0"/>
    <w:rsid w:val="0084173A"/>
    <w:rsid w:val="0084174B"/>
    <w:rsid w:val="00843C54"/>
    <w:rsid w:val="00857D14"/>
    <w:rsid w:val="008629CE"/>
    <w:rsid w:val="008747C0"/>
    <w:rsid w:val="0088579B"/>
    <w:rsid w:val="00890EE9"/>
    <w:rsid w:val="008A3DA8"/>
    <w:rsid w:val="008A7DB9"/>
    <w:rsid w:val="008B6A3B"/>
    <w:rsid w:val="008B6F10"/>
    <w:rsid w:val="008B6F9E"/>
    <w:rsid w:val="008E20AC"/>
    <w:rsid w:val="008E2958"/>
    <w:rsid w:val="008E6756"/>
    <w:rsid w:val="008F0F8F"/>
    <w:rsid w:val="008F3EB7"/>
    <w:rsid w:val="008F5B16"/>
    <w:rsid w:val="009109BF"/>
    <w:rsid w:val="009137E0"/>
    <w:rsid w:val="00922ADE"/>
    <w:rsid w:val="00922FF7"/>
    <w:rsid w:val="00931DE8"/>
    <w:rsid w:val="00934661"/>
    <w:rsid w:val="00950B68"/>
    <w:rsid w:val="00952EB3"/>
    <w:rsid w:val="00954E4E"/>
    <w:rsid w:val="009636D8"/>
    <w:rsid w:val="0099246F"/>
    <w:rsid w:val="00994DF0"/>
    <w:rsid w:val="00997039"/>
    <w:rsid w:val="009A0105"/>
    <w:rsid w:val="009B1989"/>
    <w:rsid w:val="009B5772"/>
    <w:rsid w:val="009B6D8A"/>
    <w:rsid w:val="009C04CB"/>
    <w:rsid w:val="009C0E12"/>
    <w:rsid w:val="009D50C0"/>
    <w:rsid w:val="009D7AEA"/>
    <w:rsid w:val="009E05BC"/>
    <w:rsid w:val="009F5C3E"/>
    <w:rsid w:val="009F7429"/>
    <w:rsid w:val="00A06446"/>
    <w:rsid w:val="00A06F73"/>
    <w:rsid w:val="00A13C0E"/>
    <w:rsid w:val="00A33C6B"/>
    <w:rsid w:val="00A36707"/>
    <w:rsid w:val="00A37199"/>
    <w:rsid w:val="00A56017"/>
    <w:rsid w:val="00A67E3B"/>
    <w:rsid w:val="00A72CAE"/>
    <w:rsid w:val="00A80FA5"/>
    <w:rsid w:val="00A948EC"/>
    <w:rsid w:val="00A96CD1"/>
    <w:rsid w:val="00AA520C"/>
    <w:rsid w:val="00AB1F3A"/>
    <w:rsid w:val="00AB6509"/>
    <w:rsid w:val="00AB6592"/>
    <w:rsid w:val="00AC2AA7"/>
    <w:rsid w:val="00AC4250"/>
    <w:rsid w:val="00AC4EAB"/>
    <w:rsid w:val="00AC4FB6"/>
    <w:rsid w:val="00AC55E1"/>
    <w:rsid w:val="00AC7B2C"/>
    <w:rsid w:val="00AD023A"/>
    <w:rsid w:val="00AE0EA0"/>
    <w:rsid w:val="00AE1299"/>
    <w:rsid w:val="00AE625B"/>
    <w:rsid w:val="00AF297C"/>
    <w:rsid w:val="00AF33BF"/>
    <w:rsid w:val="00AF35CB"/>
    <w:rsid w:val="00AF728C"/>
    <w:rsid w:val="00B0230A"/>
    <w:rsid w:val="00B16C4D"/>
    <w:rsid w:val="00B230C3"/>
    <w:rsid w:val="00B25ABE"/>
    <w:rsid w:val="00B33D49"/>
    <w:rsid w:val="00B42E0E"/>
    <w:rsid w:val="00B45A92"/>
    <w:rsid w:val="00B478E8"/>
    <w:rsid w:val="00B634EB"/>
    <w:rsid w:val="00B722C8"/>
    <w:rsid w:val="00B730C0"/>
    <w:rsid w:val="00B770B3"/>
    <w:rsid w:val="00B77FBD"/>
    <w:rsid w:val="00B855D2"/>
    <w:rsid w:val="00B85B7D"/>
    <w:rsid w:val="00B86A47"/>
    <w:rsid w:val="00B936A2"/>
    <w:rsid w:val="00B95651"/>
    <w:rsid w:val="00B95ACE"/>
    <w:rsid w:val="00BA1F50"/>
    <w:rsid w:val="00BC0C36"/>
    <w:rsid w:val="00BC2C1E"/>
    <w:rsid w:val="00BC2E4F"/>
    <w:rsid w:val="00BC4DBC"/>
    <w:rsid w:val="00BD1CAB"/>
    <w:rsid w:val="00BD4E2D"/>
    <w:rsid w:val="00BD6B95"/>
    <w:rsid w:val="00BF04FE"/>
    <w:rsid w:val="00C1198D"/>
    <w:rsid w:val="00C157E1"/>
    <w:rsid w:val="00C167E9"/>
    <w:rsid w:val="00C22F38"/>
    <w:rsid w:val="00C30CEC"/>
    <w:rsid w:val="00C34225"/>
    <w:rsid w:val="00C34DBB"/>
    <w:rsid w:val="00C47DE7"/>
    <w:rsid w:val="00C6245D"/>
    <w:rsid w:val="00C6490E"/>
    <w:rsid w:val="00C73912"/>
    <w:rsid w:val="00C80AFC"/>
    <w:rsid w:val="00CA2CA0"/>
    <w:rsid w:val="00CA785A"/>
    <w:rsid w:val="00CB2151"/>
    <w:rsid w:val="00CB5BDC"/>
    <w:rsid w:val="00CB7797"/>
    <w:rsid w:val="00CC74D4"/>
    <w:rsid w:val="00CD13FA"/>
    <w:rsid w:val="00CD301F"/>
    <w:rsid w:val="00CD43A4"/>
    <w:rsid w:val="00CE11A1"/>
    <w:rsid w:val="00CE3085"/>
    <w:rsid w:val="00CE4486"/>
    <w:rsid w:val="00D0138B"/>
    <w:rsid w:val="00D20D86"/>
    <w:rsid w:val="00D21570"/>
    <w:rsid w:val="00D4375E"/>
    <w:rsid w:val="00D4654A"/>
    <w:rsid w:val="00D50B84"/>
    <w:rsid w:val="00D5222A"/>
    <w:rsid w:val="00D64DC9"/>
    <w:rsid w:val="00D65D57"/>
    <w:rsid w:val="00D70B8C"/>
    <w:rsid w:val="00D74175"/>
    <w:rsid w:val="00D77FDA"/>
    <w:rsid w:val="00D8131C"/>
    <w:rsid w:val="00D86919"/>
    <w:rsid w:val="00D86F42"/>
    <w:rsid w:val="00D87AEB"/>
    <w:rsid w:val="00D92B9E"/>
    <w:rsid w:val="00DB1C65"/>
    <w:rsid w:val="00DB5CB1"/>
    <w:rsid w:val="00DB67A8"/>
    <w:rsid w:val="00DC783D"/>
    <w:rsid w:val="00DF0673"/>
    <w:rsid w:val="00E02A1C"/>
    <w:rsid w:val="00E03C44"/>
    <w:rsid w:val="00E077B3"/>
    <w:rsid w:val="00E13FDD"/>
    <w:rsid w:val="00E24BE4"/>
    <w:rsid w:val="00E369C7"/>
    <w:rsid w:val="00E42402"/>
    <w:rsid w:val="00E42939"/>
    <w:rsid w:val="00E46E01"/>
    <w:rsid w:val="00E553DC"/>
    <w:rsid w:val="00E7111E"/>
    <w:rsid w:val="00E77CFC"/>
    <w:rsid w:val="00E8285C"/>
    <w:rsid w:val="00E9364B"/>
    <w:rsid w:val="00E972E1"/>
    <w:rsid w:val="00EA04FA"/>
    <w:rsid w:val="00EA0AAA"/>
    <w:rsid w:val="00EB6FF2"/>
    <w:rsid w:val="00EC347D"/>
    <w:rsid w:val="00ED7056"/>
    <w:rsid w:val="00EE08A6"/>
    <w:rsid w:val="00EE7FB6"/>
    <w:rsid w:val="00F00B36"/>
    <w:rsid w:val="00F059E1"/>
    <w:rsid w:val="00F07B8A"/>
    <w:rsid w:val="00F149F6"/>
    <w:rsid w:val="00F1614B"/>
    <w:rsid w:val="00F168FB"/>
    <w:rsid w:val="00F229C4"/>
    <w:rsid w:val="00F22C36"/>
    <w:rsid w:val="00F26894"/>
    <w:rsid w:val="00F3018D"/>
    <w:rsid w:val="00F3068C"/>
    <w:rsid w:val="00F33DF2"/>
    <w:rsid w:val="00F342BB"/>
    <w:rsid w:val="00F37D24"/>
    <w:rsid w:val="00F40848"/>
    <w:rsid w:val="00F408DD"/>
    <w:rsid w:val="00F4102C"/>
    <w:rsid w:val="00F43045"/>
    <w:rsid w:val="00F441FE"/>
    <w:rsid w:val="00F45167"/>
    <w:rsid w:val="00F45673"/>
    <w:rsid w:val="00F50482"/>
    <w:rsid w:val="00F52664"/>
    <w:rsid w:val="00F53300"/>
    <w:rsid w:val="00F657C6"/>
    <w:rsid w:val="00F6650B"/>
    <w:rsid w:val="00F935AE"/>
    <w:rsid w:val="00FA06A7"/>
    <w:rsid w:val="00FA4267"/>
    <w:rsid w:val="00FC33A2"/>
    <w:rsid w:val="00FE117F"/>
    <w:rsid w:val="00FE1AA9"/>
    <w:rsid w:val="00FE3688"/>
    <w:rsid w:val="00FE3A98"/>
    <w:rsid w:val="00FF2960"/>
    <w:rsid w:val="00FF2FBB"/>
    <w:rsid w:val="00FF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3D"/>
  </w:style>
  <w:style w:type="paragraph" w:styleId="6">
    <w:name w:val="heading 6"/>
    <w:basedOn w:val="a"/>
    <w:next w:val="a"/>
    <w:link w:val="60"/>
    <w:semiHidden/>
    <w:unhideWhenUsed/>
    <w:qFormat/>
    <w:rsid w:val="00AB1F3A"/>
    <w:pPr>
      <w:keepNext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C00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C003F"/>
    <w:rPr>
      <w:b/>
      <w:bCs/>
    </w:rPr>
  </w:style>
  <w:style w:type="character" w:customStyle="1" w:styleId="60">
    <w:name w:val="Заголовок 6 Знак"/>
    <w:basedOn w:val="a0"/>
    <w:link w:val="6"/>
    <w:semiHidden/>
    <w:rsid w:val="00AB1F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B1F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1F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F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4179E"/>
    <w:pPr>
      <w:ind w:left="720"/>
      <w:contextualSpacing/>
    </w:pPr>
  </w:style>
  <w:style w:type="paragraph" w:styleId="3">
    <w:name w:val="Body Text 3"/>
    <w:basedOn w:val="a"/>
    <w:link w:val="30"/>
    <w:semiHidden/>
    <w:unhideWhenUsed/>
    <w:rsid w:val="001417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1417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</Company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НАГамаюнова</cp:lastModifiedBy>
  <cp:revision>4</cp:revision>
  <cp:lastPrinted>2014-06-19T03:04:00Z</cp:lastPrinted>
  <dcterms:created xsi:type="dcterms:W3CDTF">2014-06-19T03:07:00Z</dcterms:created>
  <dcterms:modified xsi:type="dcterms:W3CDTF">2014-06-20T03:30:00Z</dcterms:modified>
</cp:coreProperties>
</file>