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730E2B" w:rsidRDefault="009C4367" w:rsidP="00730E2B">
      <w:pPr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  <w:r w:rsidRPr="00550789">
        <w:rPr>
          <w:sz w:val="28"/>
          <w:szCs w:val="28"/>
        </w:rPr>
        <w:t>«</w:t>
      </w:r>
      <w:r w:rsidR="00730E2B">
        <w:rPr>
          <w:sz w:val="28"/>
          <w:szCs w:val="28"/>
        </w:rPr>
        <w:t>18</w:t>
      </w:r>
      <w:r w:rsidRPr="00550789">
        <w:rPr>
          <w:sz w:val="28"/>
          <w:szCs w:val="28"/>
        </w:rPr>
        <w:t xml:space="preserve">» </w:t>
      </w:r>
      <w:r w:rsidR="001634E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0E2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</w:t>
      </w:r>
      <w:r w:rsidR="00730E2B">
        <w:rPr>
          <w:sz w:val="28"/>
          <w:szCs w:val="28"/>
        </w:rPr>
        <w:t xml:space="preserve">            </w:t>
      </w:r>
      <w:r w:rsidRPr="0055078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№ </w:t>
      </w:r>
      <w:r w:rsidR="001634EC">
        <w:rPr>
          <w:sz w:val="28"/>
          <w:szCs w:val="28"/>
        </w:rPr>
        <w:t>2</w:t>
      </w:r>
      <w:r w:rsidR="003C5EEE">
        <w:rPr>
          <w:sz w:val="28"/>
          <w:szCs w:val="28"/>
        </w:rPr>
        <w:t>6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CE18EF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</w:t>
      </w:r>
      <w:r w:rsidR="00730E2B">
        <w:rPr>
          <w:sz w:val="28"/>
          <w:szCs w:val="28"/>
        </w:rPr>
        <w:t xml:space="preserve">финансово-экономической экспертизы </w:t>
      </w:r>
      <w:proofErr w:type="gramStart"/>
      <w:r w:rsidRPr="00385BB4">
        <w:rPr>
          <w:sz w:val="28"/>
          <w:szCs w:val="28"/>
        </w:rPr>
        <w:t xml:space="preserve">проекта </w:t>
      </w:r>
      <w:r w:rsidR="00730E2B">
        <w:rPr>
          <w:sz w:val="28"/>
          <w:szCs w:val="28"/>
        </w:rPr>
        <w:t>постановления Администрации города Новоалтайска</w:t>
      </w:r>
      <w:proofErr w:type="gramEnd"/>
    </w:p>
    <w:p w:rsidR="00CE18EF" w:rsidRDefault="00730E2B" w:rsidP="009C436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постановление Администрации города </w:t>
      </w:r>
    </w:p>
    <w:p w:rsidR="009C4367" w:rsidRDefault="00730E2B" w:rsidP="009C436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от 13.04.2021 № 590</w:t>
      </w:r>
    </w:p>
    <w:p w:rsidR="009C4367" w:rsidRPr="004734DB" w:rsidRDefault="009C4367" w:rsidP="00D87F87">
      <w:pPr>
        <w:widowControl w:val="0"/>
        <w:tabs>
          <w:tab w:val="center" w:pos="4818"/>
          <w:tab w:val="left" w:pos="6705"/>
        </w:tabs>
        <w:autoSpaceDE w:val="0"/>
        <w:spacing w:line="240" w:lineRule="atLeast"/>
        <w:jc w:val="both"/>
        <w:rPr>
          <w:sz w:val="28"/>
          <w:szCs w:val="28"/>
          <w:lang w:eastAsia="ar-SA"/>
        </w:rPr>
      </w:pPr>
    </w:p>
    <w:p w:rsidR="00CE18EF" w:rsidRDefault="005049BC" w:rsidP="00CE18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730E2B">
        <w:rPr>
          <w:sz w:val="28"/>
          <w:szCs w:val="28"/>
        </w:rPr>
        <w:t>о</w:t>
      </w:r>
      <w:r w:rsidR="009C4367">
        <w:rPr>
          <w:sz w:val="28"/>
          <w:szCs w:val="28"/>
        </w:rPr>
        <w:t>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</w:t>
      </w:r>
      <w:r w:rsidR="00730E2B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</w:t>
      </w:r>
      <w:r w:rsidR="00730E2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палате города Новоалтайска Алтайского края</w:t>
      </w:r>
      <w:r w:rsidR="00730E2B">
        <w:rPr>
          <w:sz w:val="28"/>
          <w:szCs w:val="28"/>
        </w:rPr>
        <w:t xml:space="preserve">, утвержденного решением </w:t>
      </w:r>
      <w:proofErr w:type="spellStart"/>
      <w:r w:rsidR="00730E2B">
        <w:rPr>
          <w:sz w:val="28"/>
          <w:szCs w:val="28"/>
        </w:rPr>
        <w:t>Новоалтайского</w:t>
      </w:r>
      <w:proofErr w:type="spellEnd"/>
      <w:r w:rsidR="00730E2B">
        <w:rPr>
          <w:sz w:val="28"/>
          <w:szCs w:val="28"/>
        </w:rPr>
        <w:t xml:space="preserve"> городского Собрания депутатов </w:t>
      </w:r>
      <w:r w:rsidR="009C4367">
        <w:rPr>
          <w:sz w:val="28"/>
          <w:szCs w:val="28"/>
        </w:rPr>
        <w:t xml:space="preserve">№ </w:t>
      </w:r>
      <w:r w:rsidR="00730E2B">
        <w:rPr>
          <w:sz w:val="28"/>
          <w:szCs w:val="28"/>
        </w:rPr>
        <w:t xml:space="preserve">38 </w:t>
      </w:r>
      <w:r w:rsidR="009C4367">
        <w:rPr>
          <w:sz w:val="28"/>
          <w:szCs w:val="28"/>
        </w:rPr>
        <w:t>от 2</w:t>
      </w:r>
      <w:r w:rsidR="00730E2B">
        <w:rPr>
          <w:sz w:val="28"/>
          <w:szCs w:val="28"/>
        </w:rPr>
        <w:t>1</w:t>
      </w:r>
      <w:r w:rsidR="009C4367">
        <w:rPr>
          <w:sz w:val="28"/>
          <w:szCs w:val="28"/>
        </w:rPr>
        <w:t>.1</w:t>
      </w:r>
      <w:r w:rsidR="00730E2B">
        <w:rPr>
          <w:sz w:val="28"/>
          <w:szCs w:val="28"/>
        </w:rPr>
        <w:t>2</w:t>
      </w:r>
      <w:r w:rsidR="009C4367">
        <w:rPr>
          <w:sz w:val="28"/>
          <w:szCs w:val="28"/>
        </w:rPr>
        <w:t>.20</w:t>
      </w:r>
      <w:r w:rsidR="00730E2B">
        <w:rPr>
          <w:sz w:val="28"/>
          <w:szCs w:val="28"/>
        </w:rPr>
        <w:t>21</w:t>
      </w:r>
      <w:r w:rsidR="009C4367">
        <w:rPr>
          <w:sz w:val="28"/>
          <w:szCs w:val="28"/>
        </w:rPr>
        <w:t>, стандарта СВМФК 00</w:t>
      </w:r>
      <w:r w:rsidR="001634EC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города Новоалтайск</w:t>
      </w:r>
      <w:r w:rsidR="001D2551">
        <w:rPr>
          <w:sz w:val="28"/>
          <w:szCs w:val="28"/>
        </w:rPr>
        <w:t>а Алтайского края от 22.10.2020</w:t>
      </w:r>
      <w:r w:rsidR="00730E2B">
        <w:rPr>
          <w:sz w:val="28"/>
          <w:szCs w:val="28"/>
        </w:rPr>
        <w:t xml:space="preserve"> № 24-р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</w:t>
      </w:r>
      <w:r w:rsidR="00CE18EF">
        <w:rPr>
          <w:sz w:val="28"/>
          <w:szCs w:val="28"/>
        </w:rPr>
        <w:t xml:space="preserve">финансово-экономическая экспертиза проекта постановления </w:t>
      </w:r>
      <w:r w:rsidR="009C4367" w:rsidRPr="00385BB4">
        <w:rPr>
          <w:sz w:val="28"/>
          <w:szCs w:val="28"/>
        </w:rPr>
        <w:t>экспертиза проекта</w:t>
      </w:r>
      <w:r w:rsidR="00E541E3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 xml:space="preserve">муниципальной программы </w:t>
      </w:r>
      <w:r w:rsidR="00CE18EF">
        <w:rPr>
          <w:sz w:val="28"/>
          <w:szCs w:val="28"/>
        </w:rPr>
        <w:t>«О</w:t>
      </w:r>
      <w:proofErr w:type="gramEnd"/>
      <w:r w:rsidR="00CE18EF">
        <w:rPr>
          <w:sz w:val="28"/>
          <w:szCs w:val="28"/>
        </w:rPr>
        <w:t xml:space="preserve"> внесении изменений в постановление Администрации города от 13.04.2021 № 590 «Развитие общественного здоровья в городе Новоалтайске на 2021-2025 годы» (далее </w:t>
      </w:r>
      <w:proofErr w:type="gramStart"/>
      <w:r w:rsidR="00CE18EF">
        <w:rPr>
          <w:sz w:val="28"/>
          <w:szCs w:val="28"/>
        </w:rPr>
        <w:t>–п</w:t>
      </w:r>
      <w:proofErr w:type="gramEnd"/>
      <w:r w:rsidR="00CE18EF">
        <w:rPr>
          <w:sz w:val="28"/>
          <w:szCs w:val="28"/>
        </w:rPr>
        <w:t>рограмма), представленного Администрацией города Новоалтайска (входящий от 12.04.2022 №33, исходящий от 12.04.2022 №265/</w:t>
      </w:r>
      <w:proofErr w:type="gramStart"/>
      <w:r w:rsidR="00CE18EF">
        <w:rPr>
          <w:sz w:val="28"/>
          <w:szCs w:val="28"/>
        </w:rPr>
        <w:t>П</w:t>
      </w:r>
      <w:proofErr w:type="gramEnd"/>
      <w:r w:rsidR="00CE18EF">
        <w:rPr>
          <w:sz w:val="28"/>
          <w:szCs w:val="28"/>
        </w:rPr>
        <w:t>/1798).</w:t>
      </w:r>
    </w:p>
    <w:p w:rsidR="009C4367" w:rsidRDefault="009C4367" w:rsidP="00CE18EF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</w:p>
    <w:p w:rsidR="005A2772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>1. Анализ целей и задач</w:t>
      </w:r>
    </w:p>
    <w:p w:rsidR="00C52480" w:rsidRPr="00C52480" w:rsidRDefault="00C52480" w:rsidP="00C52480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C52480">
        <w:rPr>
          <w:b w:val="0"/>
          <w:sz w:val="28"/>
          <w:szCs w:val="28"/>
        </w:rPr>
        <w:t xml:space="preserve">муниципальной программы </w:t>
      </w:r>
    </w:p>
    <w:p w:rsidR="00C52480" w:rsidRDefault="00C52480" w:rsidP="00C52480">
      <w:pPr>
        <w:jc w:val="both"/>
      </w:pPr>
    </w:p>
    <w:p w:rsidR="00BF11FF" w:rsidRPr="007D6A44" w:rsidRDefault="0042010C" w:rsidP="007D6A4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6A44" w:rsidRPr="007D6A44">
        <w:rPr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6B64D3" w:rsidRPr="007D6A44" w:rsidRDefault="006B64D3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AB67E0" w:rsidRPr="007D6A44" w:rsidRDefault="001634EC" w:rsidP="007D6A44">
      <w:pPr>
        <w:spacing w:line="240" w:lineRule="atLeast"/>
        <w:jc w:val="center"/>
        <w:rPr>
          <w:sz w:val="28"/>
          <w:szCs w:val="28"/>
        </w:rPr>
      </w:pPr>
      <w:r w:rsidRPr="007D6A44">
        <w:rPr>
          <w:sz w:val="28"/>
          <w:szCs w:val="28"/>
        </w:rPr>
        <w:tab/>
        <w:t xml:space="preserve">2. Анализ </w:t>
      </w:r>
      <w:r w:rsidR="007D6A44" w:rsidRPr="007D6A44">
        <w:rPr>
          <w:sz w:val="28"/>
          <w:szCs w:val="28"/>
        </w:rPr>
        <w:t>структуры и содержания муниципальной программы</w:t>
      </w:r>
    </w:p>
    <w:p w:rsidR="007D6A44" w:rsidRDefault="007D6A44" w:rsidP="007D6A44">
      <w:pPr>
        <w:spacing w:line="240" w:lineRule="atLeast"/>
        <w:jc w:val="center"/>
        <w:rPr>
          <w:sz w:val="28"/>
          <w:szCs w:val="28"/>
          <w:highlight w:val="green"/>
        </w:rPr>
      </w:pPr>
    </w:p>
    <w:p w:rsidR="007D6A44" w:rsidRDefault="007D6A44" w:rsidP="007D6A44">
      <w:pPr>
        <w:spacing w:line="240" w:lineRule="atLeast"/>
        <w:jc w:val="both"/>
        <w:rPr>
          <w:sz w:val="28"/>
          <w:szCs w:val="28"/>
        </w:rPr>
      </w:pPr>
      <w:r w:rsidRPr="007D6A44">
        <w:rPr>
          <w:sz w:val="28"/>
          <w:szCs w:val="28"/>
        </w:rPr>
        <w:tab/>
        <w:t xml:space="preserve">Проектом постановления изменение структуры </w:t>
      </w:r>
      <w:r w:rsidR="009B0B04">
        <w:rPr>
          <w:sz w:val="28"/>
          <w:szCs w:val="28"/>
        </w:rPr>
        <w:t xml:space="preserve">и содержания </w:t>
      </w:r>
      <w:r w:rsidRPr="007D6A44">
        <w:rPr>
          <w:sz w:val="28"/>
          <w:szCs w:val="28"/>
        </w:rPr>
        <w:t>муниципальной программы не предусматривается.</w:t>
      </w:r>
    </w:p>
    <w:p w:rsidR="007D6A44" w:rsidRPr="007D6A44" w:rsidRDefault="007D6A44" w:rsidP="007D6A4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муниципальную программу вносятся следующие изменения:</w:t>
      </w:r>
    </w:p>
    <w:p w:rsidR="00A80D0A" w:rsidRDefault="00A80D0A" w:rsidP="00D87F87">
      <w:pPr>
        <w:spacing w:line="240" w:lineRule="atLeast"/>
        <w:jc w:val="both"/>
        <w:rPr>
          <w:sz w:val="28"/>
          <w:szCs w:val="28"/>
        </w:rPr>
      </w:pPr>
      <w:r w:rsidRPr="00A80D0A">
        <w:rPr>
          <w:sz w:val="28"/>
          <w:szCs w:val="28"/>
        </w:rPr>
        <w:tab/>
        <w:t>по мероприятию 3.13.</w:t>
      </w:r>
      <w:r>
        <w:rPr>
          <w:sz w:val="28"/>
          <w:szCs w:val="28"/>
        </w:rPr>
        <w:t>:</w:t>
      </w:r>
      <w:r w:rsidRPr="00A80D0A">
        <w:rPr>
          <w:sz w:val="28"/>
          <w:szCs w:val="28"/>
        </w:rPr>
        <w:t xml:space="preserve"> Популяризация массовых видов спорта среди детей, молодежи и взрослого населения спорта через поощрение спортсменов и тренеров достигших высоких спортивных результатов на краевых, республиканских и международных соревнованиях</w:t>
      </w:r>
      <w:r>
        <w:rPr>
          <w:sz w:val="28"/>
          <w:szCs w:val="28"/>
        </w:rPr>
        <w:t xml:space="preserve"> снижается на 100</w:t>
      </w:r>
      <w:r w:rsidR="0061108E">
        <w:rPr>
          <w:sz w:val="28"/>
          <w:szCs w:val="28"/>
        </w:rPr>
        <w:t xml:space="preserve"> </w:t>
      </w:r>
      <w:r>
        <w:rPr>
          <w:sz w:val="28"/>
          <w:szCs w:val="28"/>
        </w:rPr>
        <w:t>% или на 700, 0 тыс. рублей;</w:t>
      </w:r>
    </w:p>
    <w:p w:rsidR="00A80D0A" w:rsidRDefault="00A80D0A" w:rsidP="00D87F87">
      <w:pPr>
        <w:spacing w:line="240" w:lineRule="atLeast"/>
        <w:jc w:val="both"/>
        <w:rPr>
          <w:sz w:val="28"/>
          <w:szCs w:val="28"/>
        </w:rPr>
      </w:pPr>
      <w:r w:rsidRPr="00A80D0A">
        <w:rPr>
          <w:sz w:val="28"/>
          <w:szCs w:val="28"/>
        </w:rPr>
        <w:lastRenderedPageBreak/>
        <w:tab/>
        <w:t>по мероприяти</w:t>
      </w:r>
      <w:r w:rsidR="00FC44AF">
        <w:rPr>
          <w:sz w:val="28"/>
          <w:szCs w:val="28"/>
        </w:rPr>
        <w:t>ю</w:t>
      </w:r>
      <w:r w:rsidRPr="00A80D0A">
        <w:rPr>
          <w:sz w:val="28"/>
          <w:szCs w:val="28"/>
        </w:rPr>
        <w:t xml:space="preserve"> 3.15.</w:t>
      </w:r>
      <w:r w:rsidR="00392C4E">
        <w:rPr>
          <w:sz w:val="28"/>
          <w:szCs w:val="28"/>
        </w:rPr>
        <w:t>:</w:t>
      </w:r>
      <w:r w:rsidRPr="00A80D0A">
        <w:rPr>
          <w:sz w:val="28"/>
          <w:szCs w:val="28"/>
        </w:rPr>
        <w:t xml:space="preserve"> Организация спортивно-массовой работы с детьми по месту жительства</w:t>
      </w:r>
      <w:r>
        <w:rPr>
          <w:sz w:val="28"/>
          <w:szCs w:val="28"/>
        </w:rPr>
        <w:t xml:space="preserve"> снижается </w:t>
      </w:r>
      <w:r w:rsidR="009B0B04">
        <w:rPr>
          <w:sz w:val="28"/>
          <w:szCs w:val="28"/>
        </w:rPr>
        <w:t>на 100</w:t>
      </w:r>
      <w:r w:rsidR="00392C4E">
        <w:rPr>
          <w:sz w:val="28"/>
          <w:szCs w:val="28"/>
        </w:rPr>
        <w:t xml:space="preserve"> </w:t>
      </w:r>
      <w:r w:rsidR="009B0B04">
        <w:rPr>
          <w:sz w:val="28"/>
          <w:szCs w:val="28"/>
        </w:rPr>
        <w:t>% или на 5548,0 тыс. рублей;</w:t>
      </w:r>
    </w:p>
    <w:p w:rsidR="009B0B04" w:rsidRPr="00A80D0A" w:rsidRDefault="009B0B04" w:rsidP="00D87F87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  <w:t>по мероприяти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3.17.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Проведение спортивных соревнований среди людей с ограниченными возможностями снижается на 100</w:t>
      </w:r>
      <w:r w:rsidR="00392C4E">
        <w:rPr>
          <w:sz w:val="28"/>
          <w:szCs w:val="28"/>
        </w:rPr>
        <w:t xml:space="preserve"> </w:t>
      </w:r>
      <w:r w:rsidRPr="009B0B04">
        <w:rPr>
          <w:sz w:val="28"/>
          <w:szCs w:val="28"/>
        </w:rPr>
        <w:t xml:space="preserve">% или на 450,0 </w:t>
      </w:r>
      <w:r w:rsidR="00392C4E">
        <w:rPr>
          <w:sz w:val="28"/>
          <w:szCs w:val="28"/>
        </w:rPr>
        <w:br/>
      </w:r>
      <w:r w:rsidRPr="009B0B04">
        <w:rPr>
          <w:sz w:val="28"/>
          <w:szCs w:val="28"/>
        </w:rPr>
        <w:t>тыс. рублей;</w:t>
      </w:r>
    </w:p>
    <w:p w:rsidR="00A80D0A" w:rsidRPr="009B0B04" w:rsidRDefault="009B0B04" w:rsidP="00D87F87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  <w:t>по мероприяти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3.19.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Организация работы лагерей с дневным пребыванием детей на базе образовательных организаций снижается на 100</w:t>
      </w:r>
      <w:r w:rsidR="00392C4E">
        <w:rPr>
          <w:sz w:val="28"/>
          <w:szCs w:val="28"/>
        </w:rPr>
        <w:t xml:space="preserve"> </w:t>
      </w:r>
      <w:r w:rsidRPr="009B0B04">
        <w:rPr>
          <w:sz w:val="28"/>
          <w:szCs w:val="28"/>
        </w:rPr>
        <w:t>% или на 14700,00 тыс. рублей;</w:t>
      </w:r>
    </w:p>
    <w:p w:rsidR="009B0B04" w:rsidRPr="009B0B04" w:rsidRDefault="009B0B04" w:rsidP="00D87F87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  <w:t>по мероприяти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3.21.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 снижается на 100</w:t>
      </w:r>
      <w:r w:rsidR="00392C4E">
        <w:rPr>
          <w:sz w:val="28"/>
          <w:szCs w:val="28"/>
        </w:rPr>
        <w:t xml:space="preserve"> </w:t>
      </w:r>
      <w:r w:rsidRPr="009B0B04">
        <w:rPr>
          <w:sz w:val="28"/>
          <w:szCs w:val="28"/>
        </w:rPr>
        <w:t>% или на 200,0 тыс. рублей;</w:t>
      </w:r>
    </w:p>
    <w:p w:rsidR="009B0B04" w:rsidRPr="009B0B04" w:rsidRDefault="009B0B04" w:rsidP="00D87F87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</w:r>
      <w:r>
        <w:rPr>
          <w:sz w:val="28"/>
          <w:szCs w:val="28"/>
        </w:rPr>
        <w:t>по м</w:t>
      </w:r>
      <w:r w:rsidRPr="009B0B04">
        <w:rPr>
          <w:sz w:val="28"/>
          <w:szCs w:val="28"/>
        </w:rPr>
        <w:t>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3.22.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Обеспечение социальной поддержки педагогических работников (оздоровление и другие виды поддержки)</w:t>
      </w:r>
      <w:r>
        <w:rPr>
          <w:sz w:val="28"/>
          <w:szCs w:val="28"/>
        </w:rPr>
        <w:t xml:space="preserve"> снижается на 100% или на 600,0 тыс. рублей</w:t>
      </w:r>
      <w:r w:rsidR="00392C4E">
        <w:rPr>
          <w:sz w:val="28"/>
          <w:szCs w:val="28"/>
        </w:rPr>
        <w:t>;</w:t>
      </w:r>
    </w:p>
    <w:p w:rsidR="00A80D0A" w:rsidRPr="009B0B04" w:rsidRDefault="009B0B04" w:rsidP="009B0B04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</w:r>
      <w:r w:rsidR="00FC44AF">
        <w:rPr>
          <w:sz w:val="28"/>
          <w:szCs w:val="28"/>
        </w:rPr>
        <w:t>по м</w:t>
      </w:r>
      <w:r w:rsidRPr="009B0B04">
        <w:rPr>
          <w:sz w:val="28"/>
          <w:szCs w:val="28"/>
        </w:rPr>
        <w:t>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3.23.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Проведение городских мероприятий в рамках общей идеи «здорового образа жизни»:</w:t>
      </w:r>
      <w:r>
        <w:rPr>
          <w:sz w:val="28"/>
          <w:szCs w:val="28"/>
        </w:rPr>
        <w:t xml:space="preserve"> </w:t>
      </w:r>
      <w:proofErr w:type="gramStart"/>
      <w:r w:rsidRPr="009B0B04">
        <w:rPr>
          <w:sz w:val="28"/>
          <w:szCs w:val="28"/>
        </w:rPr>
        <w:t>-М</w:t>
      </w:r>
      <w:proofErr w:type="gramEnd"/>
      <w:r w:rsidRPr="009B0B04">
        <w:rPr>
          <w:sz w:val="28"/>
          <w:szCs w:val="28"/>
        </w:rPr>
        <w:t>есячник здорового образа жизни;</w:t>
      </w:r>
      <w:r>
        <w:rPr>
          <w:sz w:val="28"/>
          <w:szCs w:val="28"/>
        </w:rPr>
        <w:t xml:space="preserve"> </w:t>
      </w:r>
      <w:r w:rsidRPr="009B0B04">
        <w:rPr>
          <w:sz w:val="28"/>
          <w:szCs w:val="28"/>
        </w:rPr>
        <w:t>- акция «Стоп ВИЧ/СПИД» в рамках Всероссийских акций;</w:t>
      </w:r>
      <w:r>
        <w:rPr>
          <w:sz w:val="28"/>
          <w:szCs w:val="28"/>
        </w:rPr>
        <w:t xml:space="preserve"> </w:t>
      </w:r>
      <w:r w:rsidRPr="009B0B04">
        <w:rPr>
          <w:sz w:val="28"/>
          <w:szCs w:val="28"/>
        </w:rPr>
        <w:t>- акция «Стоп Наркотик», приуроченная Международному дню борьбы с наркоманией и наркобизнесом</w:t>
      </w:r>
      <w:r>
        <w:rPr>
          <w:sz w:val="28"/>
          <w:szCs w:val="28"/>
        </w:rPr>
        <w:t xml:space="preserve"> снижается на 100</w:t>
      </w:r>
      <w:r w:rsidR="00392C4E">
        <w:rPr>
          <w:sz w:val="28"/>
          <w:szCs w:val="28"/>
        </w:rPr>
        <w:t xml:space="preserve"> </w:t>
      </w:r>
      <w:r>
        <w:rPr>
          <w:sz w:val="28"/>
          <w:szCs w:val="28"/>
        </w:rPr>
        <w:t>% или на 60,0 тыс. рублей;</w:t>
      </w:r>
    </w:p>
    <w:p w:rsidR="00A80D0A" w:rsidRPr="009B0B04" w:rsidRDefault="009B0B04" w:rsidP="00D87F87">
      <w:pPr>
        <w:spacing w:line="240" w:lineRule="atLeast"/>
        <w:jc w:val="both"/>
        <w:rPr>
          <w:sz w:val="28"/>
          <w:szCs w:val="28"/>
        </w:rPr>
      </w:pPr>
      <w:r w:rsidRPr="009B0B04">
        <w:rPr>
          <w:sz w:val="28"/>
          <w:szCs w:val="28"/>
        </w:rPr>
        <w:tab/>
      </w:r>
      <w:r w:rsidR="00FC44AF">
        <w:rPr>
          <w:sz w:val="28"/>
          <w:szCs w:val="28"/>
        </w:rPr>
        <w:t>по м</w:t>
      </w:r>
      <w:r w:rsidRPr="009B0B04">
        <w:rPr>
          <w:sz w:val="28"/>
          <w:szCs w:val="28"/>
        </w:rPr>
        <w:t>ероприяти</w:t>
      </w:r>
      <w:r w:rsidR="00FC44AF">
        <w:rPr>
          <w:sz w:val="28"/>
          <w:szCs w:val="28"/>
        </w:rPr>
        <w:t>ю</w:t>
      </w:r>
      <w:r w:rsidRPr="009B0B04">
        <w:rPr>
          <w:sz w:val="28"/>
          <w:szCs w:val="28"/>
        </w:rPr>
        <w:t xml:space="preserve"> 3.24.</w:t>
      </w:r>
      <w:r w:rsidR="00392C4E">
        <w:rPr>
          <w:sz w:val="28"/>
          <w:szCs w:val="28"/>
        </w:rPr>
        <w:t>:</w:t>
      </w:r>
      <w:r w:rsidRPr="009B0B04">
        <w:rPr>
          <w:sz w:val="28"/>
          <w:szCs w:val="28"/>
        </w:rPr>
        <w:t xml:space="preserve"> Инклюзивная акция «Новогодняя сказка»</w:t>
      </w:r>
      <w:r>
        <w:rPr>
          <w:sz w:val="28"/>
          <w:szCs w:val="28"/>
        </w:rPr>
        <w:t xml:space="preserve"> снижается на 100</w:t>
      </w:r>
      <w:r w:rsidR="00392C4E">
        <w:rPr>
          <w:sz w:val="28"/>
          <w:szCs w:val="28"/>
        </w:rPr>
        <w:t xml:space="preserve"> % или на 90,0 тыс. рублей.</w:t>
      </w:r>
    </w:p>
    <w:p w:rsidR="009B0B04" w:rsidRDefault="00F04C21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Индикаторы и показатели, ожидаемые результаты реализации муниципальной программы не изменяются.</w:t>
      </w:r>
    </w:p>
    <w:p w:rsidR="00F04C21" w:rsidRDefault="00F04C21" w:rsidP="00D87F87">
      <w:pPr>
        <w:spacing w:line="240" w:lineRule="atLeast"/>
        <w:jc w:val="both"/>
        <w:rPr>
          <w:sz w:val="28"/>
          <w:szCs w:val="28"/>
        </w:rPr>
      </w:pPr>
    </w:p>
    <w:p w:rsidR="00F04C21" w:rsidRDefault="00F04C21" w:rsidP="00F04C2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3. Анализ ресурсного обеспечения муниципальной программы</w:t>
      </w:r>
    </w:p>
    <w:p w:rsidR="00F04C21" w:rsidRPr="009B0B04" w:rsidRDefault="00F04C21" w:rsidP="00D87F87">
      <w:pPr>
        <w:spacing w:line="240" w:lineRule="atLeast"/>
        <w:jc w:val="both"/>
        <w:rPr>
          <w:sz w:val="28"/>
          <w:szCs w:val="28"/>
        </w:rPr>
      </w:pPr>
    </w:p>
    <w:p w:rsidR="001B0915" w:rsidRPr="008853F3" w:rsidRDefault="00F04C21" w:rsidP="0039292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предусматривает снижение объемов финансового обеспечения муниципальной программы с 23148,0 тыс. рублей до 800,0 </w:t>
      </w:r>
      <w:r w:rsidR="00FC44AF">
        <w:rPr>
          <w:sz w:val="28"/>
          <w:szCs w:val="28"/>
        </w:rPr>
        <w:br/>
      </w:r>
      <w:r>
        <w:rPr>
          <w:sz w:val="28"/>
          <w:szCs w:val="28"/>
        </w:rPr>
        <w:t>тыс. рублей</w:t>
      </w:r>
      <w:r w:rsidR="001B0915">
        <w:rPr>
          <w:sz w:val="28"/>
          <w:szCs w:val="28"/>
        </w:rPr>
        <w:t xml:space="preserve"> в связи с исключением из программы «Развитие общественного здоровья в городе Новоалтайске на 2021-2025 годы» </w:t>
      </w:r>
      <w:r w:rsidR="001B0915" w:rsidRPr="008853F3">
        <w:rPr>
          <w:sz w:val="28"/>
          <w:szCs w:val="28"/>
        </w:rPr>
        <w:t>мероприятий</w:t>
      </w:r>
      <w:r w:rsidR="008853F3">
        <w:rPr>
          <w:sz w:val="28"/>
          <w:szCs w:val="28"/>
        </w:rPr>
        <w:t xml:space="preserve"> </w:t>
      </w:r>
      <w:r w:rsidR="008853F3" w:rsidRPr="008853F3">
        <w:rPr>
          <w:sz w:val="28"/>
          <w:szCs w:val="28"/>
        </w:rPr>
        <w:t>включен</w:t>
      </w:r>
      <w:r w:rsidR="008853F3">
        <w:rPr>
          <w:sz w:val="28"/>
          <w:szCs w:val="28"/>
        </w:rPr>
        <w:t>н</w:t>
      </w:r>
      <w:r w:rsidR="008853F3" w:rsidRPr="008853F3">
        <w:rPr>
          <w:sz w:val="28"/>
          <w:szCs w:val="28"/>
        </w:rPr>
        <w:t>ы</w:t>
      </w:r>
      <w:r w:rsidR="008853F3">
        <w:rPr>
          <w:sz w:val="28"/>
          <w:szCs w:val="28"/>
        </w:rPr>
        <w:t>х</w:t>
      </w:r>
      <w:r w:rsidR="008853F3" w:rsidRPr="008853F3">
        <w:rPr>
          <w:sz w:val="28"/>
          <w:szCs w:val="28"/>
        </w:rPr>
        <w:t xml:space="preserve"> в </w:t>
      </w:r>
      <w:r w:rsidR="00FC44AF">
        <w:rPr>
          <w:sz w:val="28"/>
          <w:szCs w:val="28"/>
        </w:rPr>
        <w:t xml:space="preserve">другие </w:t>
      </w:r>
      <w:r w:rsidR="008853F3" w:rsidRPr="008853F3">
        <w:rPr>
          <w:sz w:val="28"/>
          <w:szCs w:val="28"/>
        </w:rPr>
        <w:t>программы</w:t>
      </w:r>
      <w:r w:rsidR="001B0915" w:rsidRPr="008853F3">
        <w:rPr>
          <w:sz w:val="28"/>
          <w:szCs w:val="28"/>
        </w:rPr>
        <w:t>:</w:t>
      </w:r>
    </w:p>
    <w:p w:rsidR="00AC7353" w:rsidRDefault="00392928" w:rsidP="00392928">
      <w:pPr>
        <w:spacing w:line="240" w:lineRule="atLeast"/>
        <w:ind w:firstLine="709"/>
        <w:jc w:val="both"/>
        <w:rPr>
          <w:sz w:val="28"/>
          <w:szCs w:val="28"/>
        </w:rPr>
      </w:pPr>
      <w:r w:rsidRPr="008853F3">
        <w:rPr>
          <w:sz w:val="28"/>
          <w:szCs w:val="28"/>
        </w:rPr>
        <w:t>в муниципальн</w:t>
      </w:r>
      <w:r w:rsidR="008853F3" w:rsidRPr="008853F3">
        <w:rPr>
          <w:sz w:val="28"/>
          <w:szCs w:val="28"/>
        </w:rPr>
        <w:t>ую</w:t>
      </w:r>
      <w:r w:rsidRPr="008853F3">
        <w:rPr>
          <w:sz w:val="28"/>
          <w:szCs w:val="28"/>
        </w:rPr>
        <w:t xml:space="preserve"> программ</w:t>
      </w:r>
      <w:r w:rsidR="008853F3" w:rsidRPr="008853F3">
        <w:rPr>
          <w:sz w:val="28"/>
          <w:szCs w:val="28"/>
        </w:rPr>
        <w:t>у</w:t>
      </w:r>
      <w:r w:rsidRPr="008853F3">
        <w:rPr>
          <w:sz w:val="28"/>
          <w:szCs w:val="28"/>
        </w:rPr>
        <w:t xml:space="preserve"> «Развитие физической культуры и спорта в городе Новоалтайске на 2021-2025 годы», утвержденн</w:t>
      </w:r>
      <w:r w:rsidR="008853F3" w:rsidRPr="008853F3">
        <w:rPr>
          <w:sz w:val="28"/>
          <w:szCs w:val="28"/>
        </w:rPr>
        <w:t>ую</w:t>
      </w:r>
      <w:r w:rsidRPr="008853F3">
        <w:rPr>
          <w:sz w:val="28"/>
          <w:szCs w:val="28"/>
        </w:rPr>
        <w:t xml:space="preserve"> постановлением Администрации города </w:t>
      </w:r>
      <w:r w:rsidR="008853F3">
        <w:rPr>
          <w:sz w:val="28"/>
          <w:szCs w:val="28"/>
        </w:rPr>
        <w:t xml:space="preserve">Новоалтайска </w:t>
      </w:r>
      <w:r w:rsidRPr="008853F3">
        <w:rPr>
          <w:sz w:val="28"/>
          <w:szCs w:val="28"/>
        </w:rPr>
        <w:t>от 17.12.2020 № 1948. (</w:t>
      </w:r>
      <w:r w:rsidR="00AC7353">
        <w:rPr>
          <w:sz w:val="28"/>
          <w:szCs w:val="28"/>
        </w:rPr>
        <w:t xml:space="preserve">п.8 мероприятия 1.6; </w:t>
      </w:r>
      <w:r w:rsidRPr="008853F3">
        <w:rPr>
          <w:sz w:val="28"/>
          <w:szCs w:val="28"/>
        </w:rPr>
        <w:t xml:space="preserve">п.12 мероприятия 1.10; п.16 мероприятия 2.3); в сумме </w:t>
      </w:r>
      <w:r w:rsidR="00AC7353">
        <w:rPr>
          <w:sz w:val="28"/>
          <w:szCs w:val="28"/>
        </w:rPr>
        <w:t>6698,0</w:t>
      </w:r>
      <w:r w:rsidRPr="008853F3">
        <w:rPr>
          <w:sz w:val="28"/>
          <w:szCs w:val="28"/>
        </w:rPr>
        <w:t xml:space="preserve"> тыс. руб</w:t>
      </w:r>
      <w:r w:rsidR="008853F3" w:rsidRPr="008853F3">
        <w:rPr>
          <w:sz w:val="28"/>
          <w:szCs w:val="28"/>
        </w:rPr>
        <w:t>лей на 2021-2025 годы</w:t>
      </w:r>
      <w:r w:rsidR="00AC7353">
        <w:rPr>
          <w:sz w:val="28"/>
          <w:szCs w:val="28"/>
        </w:rPr>
        <w:t>;</w:t>
      </w:r>
    </w:p>
    <w:p w:rsidR="00392928" w:rsidRPr="00960C04" w:rsidRDefault="00392928" w:rsidP="00392928">
      <w:pPr>
        <w:spacing w:line="240" w:lineRule="atLeast"/>
        <w:ind w:firstLine="709"/>
        <w:jc w:val="both"/>
        <w:rPr>
          <w:sz w:val="28"/>
          <w:szCs w:val="28"/>
          <w:highlight w:val="green"/>
        </w:rPr>
      </w:pPr>
      <w:r w:rsidRPr="008853F3">
        <w:rPr>
          <w:sz w:val="28"/>
          <w:szCs w:val="28"/>
        </w:rPr>
        <w:t>в муниципальн</w:t>
      </w:r>
      <w:r w:rsidR="008853F3" w:rsidRPr="008853F3">
        <w:rPr>
          <w:sz w:val="28"/>
          <w:szCs w:val="28"/>
        </w:rPr>
        <w:t>ую</w:t>
      </w:r>
      <w:r w:rsidRPr="008853F3">
        <w:rPr>
          <w:sz w:val="28"/>
          <w:szCs w:val="28"/>
        </w:rPr>
        <w:t xml:space="preserve"> программ</w:t>
      </w:r>
      <w:r w:rsidR="008853F3" w:rsidRPr="008853F3">
        <w:rPr>
          <w:sz w:val="28"/>
          <w:szCs w:val="28"/>
        </w:rPr>
        <w:t>у</w:t>
      </w:r>
      <w:r w:rsidRPr="008853F3">
        <w:rPr>
          <w:sz w:val="28"/>
          <w:szCs w:val="28"/>
        </w:rPr>
        <w:t xml:space="preserve"> «Развитие системы образования в городе Новоалтайске на 2021-2025 годы», утвержденн</w:t>
      </w:r>
      <w:r w:rsidR="008853F3" w:rsidRPr="008853F3">
        <w:rPr>
          <w:sz w:val="28"/>
          <w:szCs w:val="28"/>
        </w:rPr>
        <w:t>ую</w:t>
      </w:r>
      <w:r w:rsidRPr="008853F3">
        <w:rPr>
          <w:sz w:val="28"/>
          <w:szCs w:val="28"/>
        </w:rPr>
        <w:t xml:space="preserve"> постановлением </w:t>
      </w:r>
      <w:r w:rsidRPr="00960C04">
        <w:rPr>
          <w:sz w:val="28"/>
          <w:szCs w:val="28"/>
        </w:rPr>
        <w:t xml:space="preserve">Администрации города Новоалтайска от 24.12.2020 № 1998 (п.31 мероприятия 5.2; п.35 мероприятия 6.1; п.39 мероприятия 7.3); в сумме </w:t>
      </w:r>
      <w:r w:rsidR="000B5BF5" w:rsidRPr="00960C04">
        <w:rPr>
          <w:sz w:val="28"/>
          <w:szCs w:val="28"/>
        </w:rPr>
        <w:t>15500</w:t>
      </w:r>
      <w:r w:rsidRPr="00960C04">
        <w:rPr>
          <w:sz w:val="28"/>
          <w:szCs w:val="28"/>
        </w:rPr>
        <w:t xml:space="preserve"> тыс. руб</w:t>
      </w:r>
      <w:r w:rsidR="000B5BF5" w:rsidRPr="00960C04">
        <w:rPr>
          <w:sz w:val="28"/>
          <w:szCs w:val="28"/>
        </w:rPr>
        <w:t>лей</w:t>
      </w:r>
      <w:r w:rsidRPr="00960C04">
        <w:rPr>
          <w:sz w:val="28"/>
          <w:szCs w:val="28"/>
        </w:rPr>
        <w:t>;</w:t>
      </w:r>
    </w:p>
    <w:p w:rsidR="00392928" w:rsidRPr="00960C04" w:rsidRDefault="00960C04" w:rsidP="00960C0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960C04">
        <w:rPr>
          <w:b w:val="0"/>
          <w:sz w:val="28"/>
          <w:szCs w:val="28"/>
        </w:rPr>
        <w:tab/>
      </w:r>
      <w:r w:rsidR="00392928" w:rsidRPr="00960C04">
        <w:rPr>
          <w:b w:val="0"/>
          <w:sz w:val="28"/>
          <w:szCs w:val="28"/>
        </w:rPr>
        <w:t>в муниципальн</w:t>
      </w:r>
      <w:r w:rsidRPr="00960C04">
        <w:rPr>
          <w:b w:val="0"/>
          <w:sz w:val="28"/>
          <w:szCs w:val="28"/>
        </w:rPr>
        <w:t>ую</w:t>
      </w:r>
      <w:r w:rsidR="00392928" w:rsidRPr="00960C04">
        <w:rPr>
          <w:b w:val="0"/>
          <w:sz w:val="28"/>
          <w:szCs w:val="28"/>
        </w:rPr>
        <w:t xml:space="preserve"> программ</w:t>
      </w:r>
      <w:r w:rsidRPr="00960C04">
        <w:rPr>
          <w:b w:val="0"/>
          <w:sz w:val="28"/>
          <w:szCs w:val="28"/>
        </w:rPr>
        <w:t>у</w:t>
      </w:r>
      <w:r w:rsidR="00392928" w:rsidRPr="00960C04">
        <w:rPr>
          <w:b w:val="0"/>
          <w:sz w:val="28"/>
          <w:szCs w:val="28"/>
        </w:rPr>
        <w:t xml:space="preserve"> «Молодежь города Новоалтайска на </w:t>
      </w:r>
      <w:r w:rsidR="00D64EE7">
        <w:rPr>
          <w:b w:val="0"/>
          <w:sz w:val="28"/>
          <w:szCs w:val="28"/>
        </w:rPr>
        <w:br/>
      </w:r>
      <w:r w:rsidR="00392928" w:rsidRPr="00960C04">
        <w:rPr>
          <w:b w:val="0"/>
          <w:sz w:val="28"/>
          <w:szCs w:val="28"/>
        </w:rPr>
        <w:t>2021 – 2025 годы», утвержден</w:t>
      </w:r>
      <w:r w:rsidR="000B5BF5" w:rsidRPr="00960C04">
        <w:rPr>
          <w:b w:val="0"/>
          <w:sz w:val="28"/>
          <w:szCs w:val="28"/>
        </w:rPr>
        <w:t>ную</w:t>
      </w:r>
      <w:r w:rsidR="00392928" w:rsidRPr="00960C04">
        <w:rPr>
          <w:b w:val="0"/>
          <w:sz w:val="28"/>
          <w:szCs w:val="28"/>
        </w:rPr>
        <w:t xml:space="preserve"> постановлением Администрации города Новоалтайска от 18.12.2020 № 1969 (п. 9 мероприятие 2.1; п</w:t>
      </w:r>
      <w:r w:rsidR="000B5BF5" w:rsidRPr="00960C04">
        <w:rPr>
          <w:b w:val="0"/>
          <w:sz w:val="28"/>
          <w:szCs w:val="28"/>
        </w:rPr>
        <w:t xml:space="preserve">. 11 мероприятие </w:t>
      </w:r>
      <w:r w:rsidR="000B5BF5" w:rsidRPr="00960C04">
        <w:rPr>
          <w:b w:val="0"/>
          <w:sz w:val="28"/>
          <w:szCs w:val="28"/>
        </w:rPr>
        <w:lastRenderedPageBreak/>
        <w:t>2.3;) в сумме 140</w:t>
      </w:r>
      <w:r w:rsidR="00392928" w:rsidRPr="00960C04">
        <w:rPr>
          <w:b w:val="0"/>
          <w:sz w:val="28"/>
          <w:szCs w:val="28"/>
        </w:rPr>
        <w:t xml:space="preserve"> тыс. руб</w:t>
      </w:r>
      <w:r w:rsidR="000B5BF5" w:rsidRPr="00960C04">
        <w:rPr>
          <w:b w:val="0"/>
          <w:sz w:val="28"/>
          <w:szCs w:val="28"/>
        </w:rPr>
        <w:t>лей.</w:t>
      </w:r>
      <w:r w:rsidRPr="00960C04">
        <w:rPr>
          <w:b w:val="0"/>
          <w:sz w:val="28"/>
          <w:szCs w:val="28"/>
        </w:rPr>
        <w:t xml:space="preserve"> В связи с принятым решением </w:t>
      </w:r>
      <w:proofErr w:type="spellStart"/>
      <w:r w:rsidRPr="00960C04">
        <w:rPr>
          <w:b w:val="0"/>
          <w:sz w:val="28"/>
          <w:szCs w:val="28"/>
        </w:rPr>
        <w:t>Новоалтайского</w:t>
      </w:r>
      <w:proofErr w:type="spellEnd"/>
      <w:r w:rsidRPr="00960C04">
        <w:rPr>
          <w:b w:val="0"/>
          <w:sz w:val="28"/>
          <w:szCs w:val="28"/>
        </w:rPr>
        <w:t xml:space="preserve"> городского Собрания депутатов от 21.12.2021 № 33 «О бюджете городского округа города Новоалтайска на 2022 год и на плановый период 2023 и 2024 годов» (в ред. от 18.01. 2022 № 2) были внесены изменения</w:t>
      </w:r>
      <w:r>
        <w:rPr>
          <w:b w:val="0"/>
          <w:sz w:val="28"/>
          <w:szCs w:val="28"/>
        </w:rPr>
        <w:t>,</w:t>
      </w:r>
      <w:r w:rsidRPr="00960C04">
        <w:rPr>
          <w:b w:val="0"/>
          <w:sz w:val="28"/>
          <w:szCs w:val="28"/>
        </w:rPr>
        <w:t xml:space="preserve"> при которых было снижение </w:t>
      </w:r>
      <w:r w:rsidRPr="00960C04">
        <w:rPr>
          <w:b w:val="0"/>
          <w:bCs w:val="0"/>
          <w:sz w:val="28"/>
          <w:szCs w:val="28"/>
        </w:rPr>
        <w:t xml:space="preserve">на 10,0 тыс. рублей или 50 % </w:t>
      </w:r>
      <w:r w:rsidRPr="00417487">
        <w:rPr>
          <w:b w:val="0"/>
          <w:bCs w:val="0"/>
          <w:sz w:val="28"/>
          <w:szCs w:val="28"/>
        </w:rPr>
        <w:t>мероприятие 2.3. «Инклюзивная акция «Новогодняя сказка» на 2022 год</w:t>
      </w:r>
      <w:r>
        <w:rPr>
          <w:b w:val="0"/>
          <w:bCs w:val="0"/>
          <w:sz w:val="28"/>
          <w:szCs w:val="28"/>
        </w:rPr>
        <w:t>.</w:t>
      </w:r>
    </w:p>
    <w:p w:rsidR="00746757" w:rsidRDefault="00392928" w:rsidP="0074675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61BFB">
        <w:rPr>
          <w:sz w:val="28"/>
          <w:szCs w:val="28"/>
        </w:rPr>
        <w:t xml:space="preserve">На 2022 год объем финансирования мероприятий составит 200,0 </w:t>
      </w:r>
      <w:r w:rsidR="00960C04">
        <w:rPr>
          <w:sz w:val="28"/>
          <w:szCs w:val="28"/>
        </w:rPr>
        <w:br/>
      </w:r>
      <w:r w:rsidR="00461BFB">
        <w:rPr>
          <w:sz w:val="28"/>
          <w:szCs w:val="28"/>
        </w:rPr>
        <w:t xml:space="preserve">тыс. рублей, что соответствует объему бюджетных ассигнований, предусмотренных на 2022 год по коду бюджетной классификации 36 0 00 00000 решения </w:t>
      </w:r>
      <w:proofErr w:type="spellStart"/>
      <w:r w:rsidR="00461BFB">
        <w:rPr>
          <w:sz w:val="28"/>
          <w:szCs w:val="28"/>
        </w:rPr>
        <w:t>Новоалтайского</w:t>
      </w:r>
      <w:proofErr w:type="spellEnd"/>
      <w:r w:rsidR="00461BFB">
        <w:rPr>
          <w:sz w:val="28"/>
          <w:szCs w:val="28"/>
        </w:rPr>
        <w:t xml:space="preserve"> городского Собрания депутатов от 21.12.2021 №</w:t>
      </w:r>
      <w:r w:rsidR="00936697">
        <w:rPr>
          <w:sz w:val="28"/>
          <w:szCs w:val="28"/>
        </w:rPr>
        <w:t xml:space="preserve"> </w:t>
      </w:r>
      <w:r w:rsidR="00461BFB">
        <w:rPr>
          <w:sz w:val="28"/>
          <w:szCs w:val="28"/>
        </w:rPr>
        <w:t xml:space="preserve">33 </w:t>
      </w:r>
      <w:r w:rsidR="00B84C9A">
        <w:rPr>
          <w:sz w:val="28"/>
          <w:szCs w:val="28"/>
        </w:rPr>
        <w:br/>
      </w:r>
      <w:r w:rsidR="00461BFB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городского округа города Новоалтайска на 2022 год и плановый период 2023 и 2024 годов» (в редакции от 18.01.2022 №</w:t>
      </w:r>
      <w:r w:rsidR="00936697">
        <w:rPr>
          <w:sz w:val="28"/>
          <w:szCs w:val="28"/>
        </w:rPr>
        <w:t xml:space="preserve"> </w:t>
      </w:r>
      <w:r>
        <w:rPr>
          <w:sz w:val="28"/>
          <w:szCs w:val="28"/>
        </w:rPr>
        <w:t>2, от 15.03.2022 №</w:t>
      </w:r>
      <w:r w:rsidR="00936697">
        <w:rPr>
          <w:sz w:val="28"/>
          <w:szCs w:val="28"/>
        </w:rPr>
        <w:t xml:space="preserve"> </w:t>
      </w:r>
      <w:r>
        <w:rPr>
          <w:sz w:val="28"/>
          <w:szCs w:val="28"/>
        </w:rPr>
        <w:t>9).</w:t>
      </w:r>
      <w:proofErr w:type="gramEnd"/>
      <w:r w:rsidR="00746757">
        <w:rPr>
          <w:sz w:val="28"/>
          <w:szCs w:val="28"/>
        </w:rPr>
        <w:t xml:space="preserve"> </w:t>
      </w:r>
      <w:proofErr w:type="gramStart"/>
      <w:r w:rsidR="00B84C9A" w:rsidRPr="008850B5">
        <w:rPr>
          <w:sz w:val="28"/>
          <w:szCs w:val="28"/>
        </w:rPr>
        <w:t xml:space="preserve">Объем финансового обеспечения, указанный в проекте постановления Администрации города Новоалтайска приводится в соответствие с принятым </w:t>
      </w:r>
      <w:r w:rsidR="00B84C9A">
        <w:rPr>
          <w:sz w:val="28"/>
          <w:szCs w:val="28"/>
        </w:rPr>
        <w:t xml:space="preserve">решения </w:t>
      </w:r>
      <w:proofErr w:type="spellStart"/>
      <w:r w:rsidR="00B84C9A">
        <w:rPr>
          <w:sz w:val="28"/>
          <w:szCs w:val="28"/>
        </w:rPr>
        <w:t>Новоалтайского</w:t>
      </w:r>
      <w:proofErr w:type="spellEnd"/>
      <w:r w:rsidR="00B84C9A">
        <w:rPr>
          <w:sz w:val="28"/>
          <w:szCs w:val="28"/>
        </w:rPr>
        <w:t xml:space="preserve"> городского Собрания депутатов от 21.12.2021 №</w:t>
      </w:r>
      <w:r w:rsidR="00936697">
        <w:rPr>
          <w:sz w:val="28"/>
          <w:szCs w:val="28"/>
        </w:rPr>
        <w:t xml:space="preserve"> </w:t>
      </w:r>
      <w:r w:rsidR="00B84C9A">
        <w:rPr>
          <w:sz w:val="28"/>
          <w:szCs w:val="28"/>
        </w:rPr>
        <w:t>33</w:t>
      </w:r>
      <w:r w:rsidR="00746757">
        <w:rPr>
          <w:sz w:val="28"/>
          <w:szCs w:val="28"/>
        </w:rPr>
        <w:t>.</w:t>
      </w:r>
      <w:proofErr w:type="gramEnd"/>
    </w:p>
    <w:p w:rsidR="00F84708" w:rsidRDefault="00746757" w:rsidP="0074675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746757">
        <w:rPr>
          <w:b w:val="0"/>
          <w:sz w:val="28"/>
          <w:szCs w:val="28"/>
        </w:rPr>
        <w:tab/>
        <w:t>Нарушен срок установленный</w:t>
      </w:r>
      <w:r w:rsidRPr="002D2CEA">
        <w:rPr>
          <w:b w:val="0"/>
          <w:sz w:val="28"/>
          <w:szCs w:val="28"/>
        </w:rPr>
        <w:t xml:space="preserve"> пунктом 2 статьи 179 Бюджетного кодекса Российской Федерации и пунктом 4.2 Порядка разработки, реализации и оценки эффективности муниципальных программ города Новоалтайска, утвержденного постановлением Администрации города Новоалтайска Алтайского края от 25.05.2015 № 984</w:t>
      </w:r>
      <w:r>
        <w:rPr>
          <w:b w:val="0"/>
          <w:sz w:val="28"/>
          <w:szCs w:val="28"/>
        </w:rPr>
        <w:t>.</w:t>
      </w:r>
    </w:p>
    <w:p w:rsidR="00746757" w:rsidRPr="00CE18EF" w:rsidRDefault="00746757" w:rsidP="00746757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green"/>
        </w:rPr>
      </w:pPr>
    </w:p>
    <w:p w:rsidR="00AC19FD" w:rsidRPr="00FC44AF" w:rsidRDefault="00AC19FD" w:rsidP="00AC19FD">
      <w:pPr>
        <w:spacing w:line="240" w:lineRule="atLeast"/>
        <w:jc w:val="center"/>
        <w:rPr>
          <w:sz w:val="28"/>
          <w:szCs w:val="28"/>
        </w:rPr>
      </w:pPr>
      <w:r w:rsidRPr="00FC44AF">
        <w:rPr>
          <w:sz w:val="28"/>
          <w:szCs w:val="28"/>
        </w:rPr>
        <w:tab/>
        <w:t xml:space="preserve"> 4. Анализ </w:t>
      </w:r>
      <w:r w:rsidR="00FC44AF">
        <w:rPr>
          <w:sz w:val="28"/>
          <w:szCs w:val="28"/>
        </w:rPr>
        <w:t>устранения замечаний</w:t>
      </w:r>
    </w:p>
    <w:p w:rsidR="00C002CB" w:rsidRPr="00C002CB" w:rsidRDefault="00C002CB" w:rsidP="00C002C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C002CB" w:rsidRDefault="00C002CB" w:rsidP="00C002C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C002CB">
        <w:rPr>
          <w:b w:val="0"/>
          <w:sz w:val="28"/>
          <w:szCs w:val="28"/>
        </w:rPr>
        <w:tab/>
      </w:r>
      <w:proofErr w:type="gramStart"/>
      <w:r w:rsidRPr="00C002CB">
        <w:rPr>
          <w:b w:val="0"/>
          <w:sz w:val="28"/>
          <w:szCs w:val="28"/>
        </w:rPr>
        <w:t>По предыдущему проекту постановления (заключение</w:t>
      </w:r>
      <w:r w:rsidRPr="00C002CB">
        <w:rPr>
          <w:b w:val="0"/>
          <w:sz w:val="28"/>
          <w:szCs w:val="28"/>
        </w:rPr>
        <w:br/>
        <w:t>Контрольно-счетной палаты города Новоалтайска №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23 от 16.04.2021) небыли даны разъяснения по индикатору (Индикаторы (показатели) в приложении 1 к муниципальной программе «Развитие общественного здоровья в городе Новоалтайске на 2021-2025 годы» (в задаче 2) индикатор 9.</w:t>
      </w:r>
      <w:proofErr w:type="gramEnd"/>
      <w:r w:rsidRPr="00C002CB">
        <w:rPr>
          <w:b w:val="0"/>
          <w:sz w:val="28"/>
          <w:szCs w:val="28"/>
        </w:rPr>
        <w:t xml:space="preserve"> «Младенческая смертность на (1000 детей родившихся живыми) завышен коэффициент до </w:t>
      </w:r>
      <w:r w:rsidR="00CE0C6A">
        <w:rPr>
          <w:b w:val="0"/>
          <w:sz w:val="28"/>
          <w:szCs w:val="28"/>
        </w:rPr>
        <w:br/>
      </w:r>
      <w:r w:rsidRPr="00C002CB">
        <w:rPr>
          <w:b w:val="0"/>
          <w:sz w:val="28"/>
          <w:szCs w:val="28"/>
        </w:rPr>
        <w:t>5,4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%. На 2020 год коэффициент составил 3,8 %. Дать разъяснения о применении коэффициента 5,4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%.(на 2022 год 5,2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%; на 2023 год 5,0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%; на 2024 год 4,8; на 2025 год 4,6</w:t>
      </w:r>
      <w:r w:rsidR="00CE0C6A">
        <w:rPr>
          <w:b w:val="0"/>
          <w:sz w:val="28"/>
          <w:szCs w:val="28"/>
        </w:rPr>
        <w:t xml:space="preserve"> </w:t>
      </w:r>
      <w:r w:rsidRPr="00C002CB">
        <w:rPr>
          <w:b w:val="0"/>
          <w:sz w:val="28"/>
          <w:szCs w:val="28"/>
        </w:rPr>
        <w:t>%).</w:t>
      </w:r>
    </w:p>
    <w:p w:rsidR="00D63372" w:rsidRPr="00CE18EF" w:rsidRDefault="00D63372" w:rsidP="00D87F87">
      <w:pPr>
        <w:spacing w:line="240" w:lineRule="atLeast"/>
        <w:jc w:val="both"/>
        <w:rPr>
          <w:sz w:val="28"/>
          <w:szCs w:val="28"/>
          <w:highlight w:val="green"/>
        </w:rPr>
      </w:pPr>
    </w:p>
    <w:p w:rsidR="00D63372" w:rsidRPr="00FC44AF" w:rsidRDefault="00D63372" w:rsidP="00D63372">
      <w:pPr>
        <w:spacing w:line="240" w:lineRule="atLeast"/>
        <w:jc w:val="center"/>
        <w:rPr>
          <w:sz w:val="28"/>
          <w:szCs w:val="28"/>
        </w:rPr>
      </w:pPr>
      <w:r w:rsidRPr="00FC44AF">
        <w:rPr>
          <w:sz w:val="28"/>
          <w:szCs w:val="28"/>
        </w:rPr>
        <w:t>5. Выводы и предложения по результатам проведенной экспертизы.</w:t>
      </w:r>
    </w:p>
    <w:p w:rsidR="00381124" w:rsidRDefault="00381124" w:rsidP="003811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1124" w:rsidRDefault="00381124" w:rsidP="00BF19EF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</w:rPr>
      </w:pPr>
      <w:r w:rsidRPr="00381124">
        <w:rPr>
          <w:b w:val="0"/>
          <w:sz w:val="28"/>
          <w:szCs w:val="28"/>
        </w:rPr>
        <w:tab/>
      </w:r>
      <w:proofErr w:type="gramStart"/>
      <w:r w:rsidRPr="00381124">
        <w:rPr>
          <w:b w:val="0"/>
          <w:sz w:val="28"/>
          <w:szCs w:val="28"/>
        </w:rPr>
        <w:t>Объем финансового обеспечения, указанный в муниципальной программе</w:t>
      </w:r>
      <w:r w:rsidR="002F2997">
        <w:rPr>
          <w:b w:val="0"/>
          <w:sz w:val="28"/>
          <w:szCs w:val="28"/>
        </w:rPr>
        <w:t xml:space="preserve"> </w:t>
      </w:r>
      <w:r w:rsidR="002F2997" w:rsidRPr="00C002CB">
        <w:rPr>
          <w:b w:val="0"/>
          <w:sz w:val="28"/>
          <w:szCs w:val="28"/>
        </w:rPr>
        <w:t>«Развитие общественного здоровья в городе Новоалтайске на 2021-2025 годы»</w:t>
      </w:r>
      <w:r w:rsidRPr="00381124">
        <w:rPr>
          <w:b w:val="0"/>
          <w:sz w:val="28"/>
          <w:szCs w:val="28"/>
        </w:rPr>
        <w:t xml:space="preserve"> на 2022</w:t>
      </w:r>
      <w:r w:rsidR="002F2997">
        <w:rPr>
          <w:b w:val="0"/>
          <w:sz w:val="28"/>
          <w:szCs w:val="28"/>
        </w:rPr>
        <w:t xml:space="preserve"> год</w:t>
      </w:r>
      <w:r w:rsidRPr="00381124">
        <w:rPr>
          <w:b w:val="0"/>
          <w:sz w:val="28"/>
          <w:szCs w:val="28"/>
        </w:rPr>
        <w:t xml:space="preserve"> приводится в соответствие с бюджетными назначениями, утвержденными решением </w:t>
      </w:r>
      <w:proofErr w:type="spellStart"/>
      <w:r w:rsidRPr="00381124">
        <w:rPr>
          <w:b w:val="0"/>
          <w:sz w:val="28"/>
          <w:szCs w:val="28"/>
        </w:rPr>
        <w:t>Новоалтайского</w:t>
      </w:r>
      <w:proofErr w:type="spellEnd"/>
      <w:r w:rsidRPr="00381124">
        <w:rPr>
          <w:b w:val="0"/>
          <w:sz w:val="28"/>
          <w:szCs w:val="28"/>
        </w:rPr>
        <w:t xml:space="preserve"> городского собрания депутатов от 21.12.2021 №33 «О бюджете городского округа города Новоалтайска на 2022 год и плановый период 2023 и 2024 годов» (в редакции от 18.01.2022 №</w:t>
      </w:r>
      <w:r w:rsidR="00CE0C6A">
        <w:rPr>
          <w:b w:val="0"/>
          <w:sz w:val="28"/>
          <w:szCs w:val="28"/>
        </w:rPr>
        <w:t xml:space="preserve"> </w:t>
      </w:r>
      <w:r w:rsidRPr="00381124">
        <w:rPr>
          <w:b w:val="0"/>
          <w:sz w:val="28"/>
          <w:szCs w:val="28"/>
        </w:rPr>
        <w:t xml:space="preserve">2, </w:t>
      </w:r>
      <w:r w:rsidR="003C5EEE">
        <w:rPr>
          <w:b w:val="0"/>
          <w:sz w:val="28"/>
          <w:szCs w:val="28"/>
        </w:rPr>
        <w:br/>
      </w:r>
      <w:r w:rsidRPr="00381124">
        <w:rPr>
          <w:b w:val="0"/>
          <w:sz w:val="28"/>
          <w:szCs w:val="28"/>
        </w:rPr>
        <w:t>от 15.03.2022 №</w:t>
      </w:r>
      <w:r w:rsidR="00CE0C6A">
        <w:rPr>
          <w:b w:val="0"/>
          <w:sz w:val="28"/>
          <w:szCs w:val="28"/>
        </w:rPr>
        <w:t xml:space="preserve"> </w:t>
      </w:r>
      <w:r w:rsidRPr="00381124">
        <w:rPr>
          <w:b w:val="0"/>
          <w:sz w:val="28"/>
          <w:szCs w:val="28"/>
        </w:rPr>
        <w:t>9).</w:t>
      </w:r>
      <w:proofErr w:type="gramEnd"/>
      <w:r w:rsidR="00BF19EF">
        <w:rPr>
          <w:b w:val="0"/>
          <w:sz w:val="28"/>
          <w:szCs w:val="28"/>
        </w:rPr>
        <w:t xml:space="preserve"> </w:t>
      </w:r>
      <w:r w:rsidRPr="00381124">
        <w:rPr>
          <w:b w:val="0"/>
          <w:sz w:val="28"/>
          <w:szCs w:val="28"/>
        </w:rPr>
        <w:t>Срок внесения изменени</w:t>
      </w:r>
      <w:r w:rsidR="00CE0C6A">
        <w:rPr>
          <w:b w:val="0"/>
          <w:sz w:val="28"/>
          <w:szCs w:val="28"/>
        </w:rPr>
        <w:t>й,</w:t>
      </w:r>
      <w:r w:rsidR="00BF19EF">
        <w:rPr>
          <w:b w:val="0"/>
          <w:sz w:val="28"/>
          <w:szCs w:val="28"/>
        </w:rPr>
        <w:t xml:space="preserve"> </w:t>
      </w:r>
      <w:r w:rsidRPr="00381124">
        <w:rPr>
          <w:b w:val="0"/>
          <w:sz w:val="28"/>
          <w:szCs w:val="28"/>
        </w:rPr>
        <w:t>предусмотренн</w:t>
      </w:r>
      <w:r w:rsidR="002F2997">
        <w:rPr>
          <w:b w:val="0"/>
          <w:sz w:val="28"/>
          <w:szCs w:val="28"/>
        </w:rPr>
        <w:t>ый</w:t>
      </w:r>
      <w:r w:rsidRPr="00381124">
        <w:rPr>
          <w:b w:val="0"/>
          <w:sz w:val="28"/>
          <w:szCs w:val="28"/>
        </w:rPr>
        <w:t xml:space="preserve"> стать</w:t>
      </w:r>
      <w:r w:rsidR="002F2997">
        <w:rPr>
          <w:b w:val="0"/>
          <w:sz w:val="28"/>
          <w:szCs w:val="28"/>
        </w:rPr>
        <w:t>ей</w:t>
      </w:r>
      <w:r w:rsidRPr="00381124">
        <w:rPr>
          <w:b w:val="0"/>
          <w:sz w:val="28"/>
          <w:szCs w:val="28"/>
        </w:rPr>
        <w:t xml:space="preserve"> 179 Бюджетного кодекса Российской федерации и пунктом 4.2 </w:t>
      </w:r>
      <w:r w:rsidRPr="002D2CEA">
        <w:rPr>
          <w:b w:val="0"/>
          <w:sz w:val="28"/>
          <w:szCs w:val="28"/>
        </w:rPr>
        <w:t>Порядка</w:t>
      </w:r>
      <w:r w:rsidRPr="00381124">
        <w:rPr>
          <w:b w:val="0"/>
          <w:sz w:val="28"/>
          <w:szCs w:val="28"/>
        </w:rPr>
        <w:t xml:space="preserve">, реализации и оценки эффективности муниципальных программ города Новоалтайска, </w:t>
      </w:r>
      <w:r w:rsidRPr="00381124">
        <w:rPr>
          <w:b w:val="0"/>
          <w:sz w:val="28"/>
          <w:szCs w:val="28"/>
        </w:rPr>
        <w:lastRenderedPageBreak/>
        <w:t>утвержденного</w:t>
      </w:r>
      <w:r w:rsidRPr="002D2CEA">
        <w:rPr>
          <w:b w:val="0"/>
          <w:sz w:val="28"/>
          <w:szCs w:val="28"/>
        </w:rPr>
        <w:t xml:space="preserve"> постановлением Администрации города Новоалтайска Алтайского края от 25.05.2015 № 984</w:t>
      </w:r>
      <w:r w:rsidR="00CE0C6A"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997">
        <w:rPr>
          <w:b w:val="0"/>
          <w:sz w:val="28"/>
          <w:szCs w:val="28"/>
        </w:rPr>
        <w:t>нарушен</w:t>
      </w:r>
      <w:r w:rsidR="00CE0C6A">
        <w:rPr>
          <w:b w:val="0"/>
          <w:sz w:val="28"/>
          <w:szCs w:val="28"/>
        </w:rPr>
        <w:t>.</w:t>
      </w:r>
    </w:p>
    <w:p w:rsidR="009C4367" w:rsidRPr="003C5EEE" w:rsidRDefault="00BF19EF" w:rsidP="003C5EE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BF19EF">
        <w:rPr>
          <w:b w:val="0"/>
          <w:sz w:val="28"/>
          <w:szCs w:val="28"/>
        </w:rPr>
        <w:tab/>
        <w:t>В дальнейшем не допускать нарушение сроков внесения</w:t>
      </w:r>
      <w:r w:rsidR="002F2997">
        <w:rPr>
          <w:b w:val="0"/>
          <w:sz w:val="28"/>
          <w:szCs w:val="28"/>
        </w:rPr>
        <w:t xml:space="preserve"> изменений в муниципальную программу</w:t>
      </w:r>
      <w:r w:rsidR="003C5EEE">
        <w:rPr>
          <w:b w:val="0"/>
          <w:sz w:val="28"/>
          <w:szCs w:val="28"/>
        </w:rPr>
        <w:t xml:space="preserve"> и</w:t>
      </w:r>
      <w:r w:rsidR="003C5EEE" w:rsidRPr="003C5EEE">
        <w:rPr>
          <w:b w:val="0"/>
          <w:sz w:val="28"/>
          <w:szCs w:val="28"/>
        </w:rPr>
        <w:t xml:space="preserve"> 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бюджета, согласно статье</w:t>
      </w:r>
      <w:r w:rsidR="003C5EEE">
        <w:rPr>
          <w:b w:val="0"/>
          <w:sz w:val="28"/>
          <w:szCs w:val="28"/>
        </w:rPr>
        <w:t xml:space="preserve"> </w:t>
      </w:r>
      <w:r w:rsidR="003C5EEE" w:rsidRPr="003C5EEE">
        <w:rPr>
          <w:b w:val="0"/>
          <w:sz w:val="28"/>
          <w:szCs w:val="28"/>
        </w:rPr>
        <w:t>179 Бюджетного кодекса Российской Федерации.</w:t>
      </w:r>
    </w:p>
    <w:p w:rsidR="002B7073" w:rsidRDefault="002B7073" w:rsidP="009C4367">
      <w:pPr>
        <w:jc w:val="both"/>
        <w:rPr>
          <w:color w:val="000000"/>
          <w:sz w:val="28"/>
          <w:szCs w:val="28"/>
        </w:rPr>
      </w:pPr>
    </w:p>
    <w:p w:rsidR="00CE0C6A" w:rsidRPr="003C1016" w:rsidRDefault="00CE0C6A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D6712C">
        <w:tc>
          <w:tcPr>
            <w:tcW w:w="5388" w:type="dxa"/>
          </w:tcPr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</w:t>
            </w:r>
            <w:proofErr w:type="spellStart"/>
            <w:r w:rsidRPr="003C1016">
              <w:rPr>
                <w:i w:val="0"/>
              </w:rPr>
              <w:t>Кайгородова</w:t>
            </w:r>
            <w:proofErr w:type="spellEnd"/>
          </w:p>
        </w:tc>
      </w:tr>
    </w:tbl>
    <w:p w:rsidR="002F23FB" w:rsidRDefault="002F23FB" w:rsidP="00B84C9A"/>
    <w:sectPr w:rsidR="002F23FB" w:rsidSect="00645BE6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D8" w:rsidRDefault="008F12D8" w:rsidP="00D2793C">
      <w:r>
        <w:separator/>
      </w:r>
    </w:p>
  </w:endnote>
  <w:endnote w:type="continuationSeparator" w:id="1">
    <w:p w:rsidR="008F12D8" w:rsidRDefault="008F12D8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04C21" w:rsidRDefault="00391139">
        <w:pPr>
          <w:pStyle w:val="aa"/>
          <w:jc w:val="right"/>
        </w:pPr>
        <w:fldSimple w:instr=" PAGE   \* MERGEFORMAT ">
          <w:r w:rsidR="00645BE6">
            <w:rPr>
              <w:noProof/>
            </w:rPr>
            <w:t>4</w:t>
          </w:r>
        </w:fldSimple>
      </w:p>
    </w:sdtContent>
  </w:sdt>
  <w:p w:rsidR="00F04C21" w:rsidRDefault="00F04C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D8" w:rsidRDefault="008F12D8" w:rsidP="00D2793C">
      <w:r>
        <w:separator/>
      </w:r>
    </w:p>
  </w:footnote>
  <w:footnote w:type="continuationSeparator" w:id="1">
    <w:p w:rsidR="008F12D8" w:rsidRDefault="008F12D8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469A0"/>
    <w:rsid w:val="00073B31"/>
    <w:rsid w:val="000746DB"/>
    <w:rsid w:val="00081D94"/>
    <w:rsid w:val="00091D8E"/>
    <w:rsid w:val="0009646A"/>
    <w:rsid w:val="000B3C13"/>
    <w:rsid w:val="000B3D81"/>
    <w:rsid w:val="000B4D7A"/>
    <w:rsid w:val="000B5BF5"/>
    <w:rsid w:val="000C424B"/>
    <w:rsid w:val="000C4C33"/>
    <w:rsid w:val="000D4989"/>
    <w:rsid w:val="000D62B1"/>
    <w:rsid w:val="001028EB"/>
    <w:rsid w:val="0010313A"/>
    <w:rsid w:val="0010637F"/>
    <w:rsid w:val="001163EB"/>
    <w:rsid w:val="00126131"/>
    <w:rsid w:val="00130602"/>
    <w:rsid w:val="00133C74"/>
    <w:rsid w:val="00143E55"/>
    <w:rsid w:val="001634EC"/>
    <w:rsid w:val="00191027"/>
    <w:rsid w:val="001A6495"/>
    <w:rsid w:val="001B0915"/>
    <w:rsid w:val="001D2551"/>
    <w:rsid w:val="001D3597"/>
    <w:rsid w:val="001D74F7"/>
    <w:rsid w:val="001E4404"/>
    <w:rsid w:val="001F20F8"/>
    <w:rsid w:val="00211082"/>
    <w:rsid w:val="00216450"/>
    <w:rsid w:val="00236F49"/>
    <w:rsid w:val="0024394E"/>
    <w:rsid w:val="002465B3"/>
    <w:rsid w:val="0025512C"/>
    <w:rsid w:val="00264FB4"/>
    <w:rsid w:val="00281CE0"/>
    <w:rsid w:val="002A5501"/>
    <w:rsid w:val="002B5D0A"/>
    <w:rsid w:val="002B7073"/>
    <w:rsid w:val="002F23FB"/>
    <w:rsid w:val="002F2997"/>
    <w:rsid w:val="0031219F"/>
    <w:rsid w:val="0032619B"/>
    <w:rsid w:val="00330F23"/>
    <w:rsid w:val="00363440"/>
    <w:rsid w:val="00381124"/>
    <w:rsid w:val="00391139"/>
    <w:rsid w:val="00392928"/>
    <w:rsid w:val="00392C4E"/>
    <w:rsid w:val="003C5EEE"/>
    <w:rsid w:val="003C6ECB"/>
    <w:rsid w:val="003D54F2"/>
    <w:rsid w:val="003F001C"/>
    <w:rsid w:val="004044BD"/>
    <w:rsid w:val="0042010C"/>
    <w:rsid w:val="004243F1"/>
    <w:rsid w:val="00432C7B"/>
    <w:rsid w:val="00435D52"/>
    <w:rsid w:val="0044226B"/>
    <w:rsid w:val="00450630"/>
    <w:rsid w:val="00452A4A"/>
    <w:rsid w:val="00461BFB"/>
    <w:rsid w:val="00471E17"/>
    <w:rsid w:val="00476C82"/>
    <w:rsid w:val="004C4D8A"/>
    <w:rsid w:val="004D2F4A"/>
    <w:rsid w:val="005000D0"/>
    <w:rsid w:val="005005F1"/>
    <w:rsid w:val="005049BC"/>
    <w:rsid w:val="005053F7"/>
    <w:rsid w:val="0052183B"/>
    <w:rsid w:val="00527B9F"/>
    <w:rsid w:val="005333A5"/>
    <w:rsid w:val="0053376D"/>
    <w:rsid w:val="00554B5D"/>
    <w:rsid w:val="005861D1"/>
    <w:rsid w:val="005A2772"/>
    <w:rsid w:val="005A510D"/>
    <w:rsid w:val="005C0159"/>
    <w:rsid w:val="005E15F7"/>
    <w:rsid w:val="0061108E"/>
    <w:rsid w:val="006335B6"/>
    <w:rsid w:val="00645170"/>
    <w:rsid w:val="00645BE6"/>
    <w:rsid w:val="00653D08"/>
    <w:rsid w:val="00671DB3"/>
    <w:rsid w:val="00690923"/>
    <w:rsid w:val="006B221A"/>
    <w:rsid w:val="006B64D3"/>
    <w:rsid w:val="006B6642"/>
    <w:rsid w:val="006D1C59"/>
    <w:rsid w:val="006E02EA"/>
    <w:rsid w:val="006E5AD2"/>
    <w:rsid w:val="007206CE"/>
    <w:rsid w:val="00730B7A"/>
    <w:rsid w:val="00730E2B"/>
    <w:rsid w:val="00742B9B"/>
    <w:rsid w:val="00746757"/>
    <w:rsid w:val="00750F26"/>
    <w:rsid w:val="007767E9"/>
    <w:rsid w:val="007906F3"/>
    <w:rsid w:val="007A5847"/>
    <w:rsid w:val="007B0ABA"/>
    <w:rsid w:val="007B472D"/>
    <w:rsid w:val="007D2BA7"/>
    <w:rsid w:val="007D6A44"/>
    <w:rsid w:val="0080538C"/>
    <w:rsid w:val="008075E3"/>
    <w:rsid w:val="00807EB6"/>
    <w:rsid w:val="00807FDF"/>
    <w:rsid w:val="00842E4D"/>
    <w:rsid w:val="00851F88"/>
    <w:rsid w:val="00857EB7"/>
    <w:rsid w:val="00881B14"/>
    <w:rsid w:val="008853F3"/>
    <w:rsid w:val="008A2BEC"/>
    <w:rsid w:val="008A39BD"/>
    <w:rsid w:val="008C61EA"/>
    <w:rsid w:val="008E7083"/>
    <w:rsid w:val="008F12D8"/>
    <w:rsid w:val="008F1489"/>
    <w:rsid w:val="00920156"/>
    <w:rsid w:val="009232A1"/>
    <w:rsid w:val="0092775C"/>
    <w:rsid w:val="00927CA8"/>
    <w:rsid w:val="00936697"/>
    <w:rsid w:val="00953257"/>
    <w:rsid w:val="0096012D"/>
    <w:rsid w:val="00960C04"/>
    <w:rsid w:val="0096344D"/>
    <w:rsid w:val="009B0B04"/>
    <w:rsid w:val="009B5F0D"/>
    <w:rsid w:val="009C4367"/>
    <w:rsid w:val="009E377A"/>
    <w:rsid w:val="009F4A32"/>
    <w:rsid w:val="00A01F29"/>
    <w:rsid w:val="00A1480F"/>
    <w:rsid w:val="00A16329"/>
    <w:rsid w:val="00A35059"/>
    <w:rsid w:val="00A47E10"/>
    <w:rsid w:val="00A53A02"/>
    <w:rsid w:val="00A77B0E"/>
    <w:rsid w:val="00A80D0A"/>
    <w:rsid w:val="00AA6A31"/>
    <w:rsid w:val="00AB31F6"/>
    <w:rsid w:val="00AB67E0"/>
    <w:rsid w:val="00AC19FD"/>
    <w:rsid w:val="00AC7353"/>
    <w:rsid w:val="00B03489"/>
    <w:rsid w:val="00B31B8F"/>
    <w:rsid w:val="00B3482F"/>
    <w:rsid w:val="00B66A07"/>
    <w:rsid w:val="00B7035B"/>
    <w:rsid w:val="00B76DA6"/>
    <w:rsid w:val="00B84C9A"/>
    <w:rsid w:val="00BA2626"/>
    <w:rsid w:val="00BB58FA"/>
    <w:rsid w:val="00BC03B2"/>
    <w:rsid w:val="00BF11FF"/>
    <w:rsid w:val="00BF19EF"/>
    <w:rsid w:val="00C002CB"/>
    <w:rsid w:val="00C01CD5"/>
    <w:rsid w:val="00C10B6D"/>
    <w:rsid w:val="00C10DE4"/>
    <w:rsid w:val="00C16FA0"/>
    <w:rsid w:val="00C245F0"/>
    <w:rsid w:val="00C3314B"/>
    <w:rsid w:val="00C44FC2"/>
    <w:rsid w:val="00C45F55"/>
    <w:rsid w:val="00C52480"/>
    <w:rsid w:val="00C667C8"/>
    <w:rsid w:val="00C73A87"/>
    <w:rsid w:val="00C8376D"/>
    <w:rsid w:val="00C941D4"/>
    <w:rsid w:val="00C9489E"/>
    <w:rsid w:val="00C96E01"/>
    <w:rsid w:val="00CA0802"/>
    <w:rsid w:val="00CA4CBC"/>
    <w:rsid w:val="00CE0C6A"/>
    <w:rsid w:val="00CE18EF"/>
    <w:rsid w:val="00CE67AD"/>
    <w:rsid w:val="00D0128C"/>
    <w:rsid w:val="00D2793C"/>
    <w:rsid w:val="00D54801"/>
    <w:rsid w:val="00D57494"/>
    <w:rsid w:val="00D63372"/>
    <w:rsid w:val="00D635B8"/>
    <w:rsid w:val="00D64EE7"/>
    <w:rsid w:val="00D6712C"/>
    <w:rsid w:val="00D861EF"/>
    <w:rsid w:val="00D87F86"/>
    <w:rsid w:val="00D87F87"/>
    <w:rsid w:val="00DB3888"/>
    <w:rsid w:val="00DC2CC2"/>
    <w:rsid w:val="00DC6A3C"/>
    <w:rsid w:val="00DD0FC1"/>
    <w:rsid w:val="00DD12AE"/>
    <w:rsid w:val="00DD2E45"/>
    <w:rsid w:val="00E024DD"/>
    <w:rsid w:val="00E10ED8"/>
    <w:rsid w:val="00E11040"/>
    <w:rsid w:val="00E40CB5"/>
    <w:rsid w:val="00E44F3E"/>
    <w:rsid w:val="00E451B9"/>
    <w:rsid w:val="00E541E3"/>
    <w:rsid w:val="00E54D5E"/>
    <w:rsid w:val="00E55A30"/>
    <w:rsid w:val="00E60D1B"/>
    <w:rsid w:val="00E613CF"/>
    <w:rsid w:val="00E808A1"/>
    <w:rsid w:val="00EA2F52"/>
    <w:rsid w:val="00EB4FDF"/>
    <w:rsid w:val="00EC372A"/>
    <w:rsid w:val="00ED146F"/>
    <w:rsid w:val="00ED327F"/>
    <w:rsid w:val="00EF61A6"/>
    <w:rsid w:val="00F02D9A"/>
    <w:rsid w:val="00F04C21"/>
    <w:rsid w:val="00F12EF4"/>
    <w:rsid w:val="00F5448A"/>
    <w:rsid w:val="00F60EE9"/>
    <w:rsid w:val="00F7661B"/>
    <w:rsid w:val="00F83B44"/>
    <w:rsid w:val="00F84708"/>
    <w:rsid w:val="00F94630"/>
    <w:rsid w:val="00FA4924"/>
    <w:rsid w:val="00FC44AF"/>
    <w:rsid w:val="00F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qFormat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character" w:customStyle="1" w:styleId="23">
    <w:name w:val="Основной текст (2)_"/>
    <w:link w:val="24"/>
    <w:rsid w:val="00C52480"/>
    <w:rPr>
      <w:rFonts w:ascii="Arial" w:eastAsia="Arial" w:hAnsi="Arial" w:cs="Arial"/>
      <w:color w:val="231F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52480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76C3-E95E-492C-AF3A-3E60DF1F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2</cp:revision>
  <cp:lastPrinted>2022-04-18T07:37:00Z</cp:lastPrinted>
  <dcterms:created xsi:type="dcterms:W3CDTF">2022-04-18T07:39:00Z</dcterms:created>
  <dcterms:modified xsi:type="dcterms:W3CDTF">2022-04-18T07:39:00Z</dcterms:modified>
</cp:coreProperties>
</file>