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5C" w:rsidRPr="0059289E" w:rsidRDefault="006E035C" w:rsidP="006E035C">
      <w:pPr>
        <w:pStyle w:val="2"/>
        <w:keepNext w:val="0"/>
        <w:widowControl w:val="0"/>
        <w:ind w:left="0" w:firstLine="0"/>
        <w:jc w:val="center"/>
        <w:rPr>
          <w:b w:val="0"/>
        </w:rPr>
      </w:pPr>
      <w:r w:rsidRPr="0059289E">
        <w:rPr>
          <w:b w:val="0"/>
          <w:noProof/>
        </w:rPr>
        <w:drawing>
          <wp:inline distT="0" distB="0" distL="0" distR="0">
            <wp:extent cx="548640" cy="609600"/>
            <wp:effectExtent l="0" t="0" r="381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4" cstate="print">
                      <a:lum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 cy="609600"/>
                    </a:xfrm>
                    <a:prstGeom prst="rect">
                      <a:avLst/>
                    </a:prstGeom>
                    <a:noFill/>
                    <a:ln>
                      <a:noFill/>
                    </a:ln>
                  </pic:spPr>
                </pic:pic>
              </a:graphicData>
            </a:graphic>
          </wp:inline>
        </w:drawing>
      </w:r>
    </w:p>
    <w:p w:rsidR="006E035C" w:rsidRPr="0059289E" w:rsidRDefault="006E035C" w:rsidP="006E035C">
      <w:pPr>
        <w:pStyle w:val="2"/>
        <w:keepNext w:val="0"/>
        <w:widowControl w:val="0"/>
        <w:ind w:left="0" w:firstLine="0"/>
        <w:jc w:val="center"/>
        <w:rPr>
          <w:rFonts w:ascii="Arial" w:hAnsi="Arial" w:cs="Arial"/>
          <w:b w:val="0"/>
          <w:szCs w:val="28"/>
        </w:rPr>
      </w:pPr>
      <w:r w:rsidRPr="0059289E">
        <w:rPr>
          <w:rFonts w:ascii="Arial" w:hAnsi="Arial" w:cs="Arial"/>
          <w:b w:val="0"/>
          <w:szCs w:val="28"/>
        </w:rPr>
        <w:t>АДМИНИСТРАЦИЯ  ГОРОДА  НОВОАЛТАЙСКА</w:t>
      </w:r>
    </w:p>
    <w:p w:rsidR="006E035C" w:rsidRPr="0059289E" w:rsidRDefault="006E035C" w:rsidP="006E035C">
      <w:pPr>
        <w:pStyle w:val="1"/>
        <w:keepNext w:val="0"/>
        <w:widowControl w:val="0"/>
        <w:jc w:val="center"/>
        <w:rPr>
          <w:rFonts w:ascii="Arial" w:hAnsi="Arial" w:cs="Arial"/>
          <w:szCs w:val="28"/>
        </w:rPr>
      </w:pPr>
      <w:r w:rsidRPr="0059289E">
        <w:rPr>
          <w:rFonts w:ascii="Arial" w:hAnsi="Arial" w:cs="Arial"/>
          <w:szCs w:val="28"/>
        </w:rPr>
        <w:t>АЛТАЙСКОГО  КРАЯ</w:t>
      </w:r>
    </w:p>
    <w:p w:rsidR="006E035C" w:rsidRPr="0059289E" w:rsidRDefault="006E035C" w:rsidP="006E035C">
      <w:pPr>
        <w:widowControl w:val="0"/>
        <w:rPr>
          <w:b/>
          <w:sz w:val="28"/>
          <w:szCs w:val="28"/>
        </w:rPr>
      </w:pPr>
    </w:p>
    <w:p w:rsidR="006E035C" w:rsidRPr="0059289E" w:rsidRDefault="006E035C" w:rsidP="006E035C">
      <w:pPr>
        <w:pStyle w:val="3"/>
        <w:keepNext w:val="0"/>
        <w:widowControl w:val="0"/>
        <w:rPr>
          <w:rFonts w:ascii="Arial" w:hAnsi="Arial" w:cs="Arial"/>
          <w:sz w:val="28"/>
          <w:szCs w:val="28"/>
        </w:rPr>
      </w:pPr>
      <w:r>
        <w:rPr>
          <w:rFonts w:ascii="Arial" w:hAnsi="Arial" w:cs="Arial"/>
          <w:sz w:val="28"/>
          <w:szCs w:val="28"/>
        </w:rPr>
        <w:t xml:space="preserve"> </w:t>
      </w:r>
      <w:r w:rsidRPr="0059289E">
        <w:rPr>
          <w:rFonts w:ascii="Arial" w:hAnsi="Arial" w:cs="Arial"/>
          <w:sz w:val="28"/>
          <w:szCs w:val="28"/>
        </w:rPr>
        <w:t>П О С Т А Н О В Л Е Н И Е</w:t>
      </w:r>
    </w:p>
    <w:p w:rsidR="006E035C" w:rsidRPr="0059289E" w:rsidRDefault="006E035C" w:rsidP="006E035C">
      <w:pPr>
        <w:widowControl w:val="0"/>
        <w:rPr>
          <w:sz w:val="28"/>
          <w:szCs w:val="28"/>
        </w:rPr>
      </w:pPr>
    </w:p>
    <w:p w:rsidR="006E035C" w:rsidRPr="006E035C" w:rsidRDefault="00FC0ED3" w:rsidP="00FC0ED3">
      <w:pPr>
        <w:widowControl w:val="0"/>
        <w:jc w:val="center"/>
        <w:rPr>
          <w:sz w:val="28"/>
          <w:szCs w:val="28"/>
        </w:rPr>
      </w:pPr>
      <w:r>
        <w:rPr>
          <w:sz w:val="28"/>
          <w:szCs w:val="28"/>
        </w:rPr>
        <w:t>18.07.</w:t>
      </w:r>
      <w:r w:rsidR="006E035C" w:rsidRPr="006E035C">
        <w:rPr>
          <w:sz w:val="28"/>
          <w:szCs w:val="28"/>
        </w:rPr>
        <w:t xml:space="preserve">2019                                   г. Новоалтайск                              № </w:t>
      </w:r>
      <w:r>
        <w:rPr>
          <w:sz w:val="28"/>
          <w:szCs w:val="28"/>
        </w:rPr>
        <w:t>1186</w:t>
      </w:r>
    </w:p>
    <w:p w:rsidR="006E035C" w:rsidRPr="0059289E" w:rsidRDefault="003117A1" w:rsidP="006E035C">
      <w:pPr>
        <w:widowControl w:val="0"/>
        <w:jc w:val="center"/>
        <w:rPr>
          <w:rFonts w:ascii="Arial" w:hAnsi="Arial" w:cs="Arial"/>
          <w:sz w:val="28"/>
        </w:rPr>
      </w:pPr>
      <w:r w:rsidRPr="003117A1">
        <w:rPr>
          <w:noProof/>
          <w:sz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8.85pt;margin-top:15.4pt;width:261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62 -251 -62 21349 21662 21349 21662 -251 -62 -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" strokecolor="white">
            <v:textbox>
              <w:txbxContent>
                <w:p w:rsidR="00BD37FF" w:rsidRDefault="006E035C" w:rsidP="006E035C">
                  <w:pPr>
                    <w:jc w:val="both"/>
                    <w:rPr>
                      <w:sz w:val="28"/>
                    </w:rPr>
                  </w:pPr>
                  <w:r>
                    <w:rPr>
                      <w:sz w:val="28"/>
                    </w:rPr>
                    <w:t xml:space="preserve">О внесении изменений и </w:t>
                  </w:r>
                  <w:r w:rsidRPr="00BD37FF">
                    <w:rPr>
                      <w:sz w:val="28"/>
                    </w:rPr>
                    <w:t>дополнений</w:t>
                  </w:r>
                  <w:r>
                    <w:rPr>
                      <w:sz w:val="28"/>
                    </w:rPr>
                    <w:t xml:space="preserve"> </w:t>
                  </w:r>
                </w:p>
                <w:p w:rsidR="006E035C" w:rsidRPr="00A01251" w:rsidRDefault="006E035C" w:rsidP="006E035C">
                  <w:pPr>
                    <w:jc w:val="both"/>
                    <w:rPr>
                      <w:sz w:val="28"/>
                    </w:rPr>
                  </w:pPr>
                  <w:r>
                    <w:rPr>
                      <w:sz w:val="28"/>
                    </w:rPr>
                    <w:t xml:space="preserve">в постановление Администрации города Новоалтайска от </w:t>
                  </w:r>
                  <w:r w:rsidRPr="005757B8">
                    <w:rPr>
                      <w:sz w:val="28"/>
                    </w:rPr>
                    <w:t>21.05.2015  №  965</w:t>
                  </w:r>
                </w:p>
              </w:txbxContent>
            </v:textbox>
            <w10:wrap type="through"/>
          </v:shape>
        </w:pict>
      </w:r>
      <w:r w:rsidR="006E035C" w:rsidRPr="0059289E">
        <w:rPr>
          <w:rFonts w:ascii="Arial" w:hAnsi="Arial" w:cs="Arial"/>
          <w:sz w:val="28"/>
        </w:rPr>
        <w:t xml:space="preserve">  </w:t>
      </w:r>
    </w:p>
    <w:p w:rsidR="006E035C" w:rsidRPr="0059289E" w:rsidRDefault="006E035C" w:rsidP="006E035C">
      <w:pPr>
        <w:widowControl w:val="0"/>
        <w:rPr>
          <w:sz w:val="28"/>
        </w:rPr>
      </w:pPr>
    </w:p>
    <w:p w:rsidR="006E035C" w:rsidRPr="0059289E" w:rsidRDefault="006E035C" w:rsidP="006E035C">
      <w:pPr>
        <w:widowControl w:val="0"/>
        <w:rPr>
          <w:sz w:val="28"/>
        </w:rPr>
      </w:pPr>
    </w:p>
    <w:p w:rsidR="006E035C" w:rsidRPr="0059289E" w:rsidRDefault="006E035C" w:rsidP="006E035C">
      <w:pPr>
        <w:widowControl w:val="0"/>
        <w:rPr>
          <w:sz w:val="28"/>
        </w:rPr>
      </w:pPr>
    </w:p>
    <w:p w:rsidR="006E035C" w:rsidRPr="0059289E" w:rsidRDefault="006E035C" w:rsidP="006E035C">
      <w:pPr>
        <w:widowControl w:val="0"/>
        <w:autoSpaceDE w:val="0"/>
        <w:autoSpaceDN w:val="0"/>
        <w:adjustRightInd w:val="0"/>
        <w:ind w:firstLine="709"/>
        <w:jc w:val="both"/>
        <w:rPr>
          <w:sz w:val="28"/>
          <w:szCs w:val="28"/>
        </w:rPr>
      </w:pPr>
    </w:p>
    <w:p w:rsidR="006E035C" w:rsidRDefault="006E035C" w:rsidP="006E035C">
      <w:pPr>
        <w:pStyle w:val="2"/>
        <w:keepNext w:val="0"/>
        <w:widowControl w:val="0"/>
        <w:ind w:left="0" w:firstLine="0"/>
        <w:jc w:val="center"/>
        <w:rPr>
          <w:b w:val="0"/>
        </w:rPr>
      </w:pPr>
      <w:r>
        <w:rPr>
          <w:b w:val="0"/>
        </w:rPr>
        <w:t xml:space="preserve">                         </w:t>
      </w:r>
    </w:p>
    <w:p w:rsidR="006E035C" w:rsidRPr="00D42B3E" w:rsidRDefault="006E035C" w:rsidP="006E035C">
      <w:pPr>
        <w:widowControl w:val="0"/>
        <w:autoSpaceDE w:val="0"/>
        <w:autoSpaceDN w:val="0"/>
        <w:adjustRightInd w:val="0"/>
        <w:ind w:firstLine="709"/>
        <w:jc w:val="both"/>
        <w:rPr>
          <w:sz w:val="28"/>
          <w:szCs w:val="28"/>
        </w:rPr>
      </w:pPr>
      <w:r w:rsidRPr="00D42B3E">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w:t>
      </w:r>
      <w:r w:rsidR="00BD37FF">
        <w:rPr>
          <w:sz w:val="28"/>
          <w:szCs w:val="28"/>
        </w:rPr>
        <w:t xml:space="preserve"> года</w:t>
      </w:r>
      <w:r w:rsidRPr="00D42B3E">
        <w:rPr>
          <w:sz w:val="28"/>
          <w:szCs w:val="28"/>
        </w:rPr>
        <w:t xml:space="preserve"> № 210-ФЗ «Об организации предоставления государственных и муниципальных </w:t>
      </w:r>
      <w:r w:rsidR="00BD37FF">
        <w:rPr>
          <w:sz w:val="28"/>
          <w:szCs w:val="28"/>
        </w:rPr>
        <w:t>нужд</w:t>
      </w:r>
      <w:r w:rsidRPr="00D42B3E">
        <w:rPr>
          <w:sz w:val="28"/>
          <w:szCs w:val="28"/>
        </w:rPr>
        <w:t>»</w:t>
      </w:r>
      <w:r w:rsidR="006D35BC">
        <w:rPr>
          <w:sz w:val="28"/>
          <w:szCs w:val="28"/>
        </w:rPr>
        <w:t>,</w:t>
      </w:r>
      <w:r w:rsidRPr="00D42B3E">
        <w:rPr>
          <w:sz w:val="28"/>
          <w:szCs w:val="28"/>
        </w:rPr>
        <w:t xml:space="preserve"> </w:t>
      </w:r>
      <w:r w:rsidRPr="00D42B3E">
        <w:rPr>
          <w:spacing w:val="58"/>
          <w:sz w:val="28"/>
          <w:szCs w:val="28"/>
        </w:rPr>
        <w:t>постановляю</w:t>
      </w:r>
      <w:r w:rsidRPr="00D42B3E">
        <w:rPr>
          <w:spacing w:val="40"/>
          <w:sz w:val="28"/>
          <w:szCs w:val="28"/>
        </w:rPr>
        <w:t>:</w:t>
      </w:r>
    </w:p>
    <w:p w:rsidR="006E035C" w:rsidRPr="00BD37FF" w:rsidRDefault="006E035C" w:rsidP="006E035C">
      <w:pPr>
        <w:widowControl w:val="0"/>
        <w:autoSpaceDE w:val="0"/>
        <w:autoSpaceDN w:val="0"/>
        <w:adjustRightInd w:val="0"/>
        <w:ind w:firstLine="709"/>
        <w:jc w:val="both"/>
        <w:rPr>
          <w:sz w:val="28"/>
          <w:szCs w:val="28"/>
        </w:rPr>
      </w:pPr>
      <w:r w:rsidRPr="00D42B3E">
        <w:rPr>
          <w:sz w:val="28"/>
          <w:szCs w:val="28"/>
        </w:rPr>
        <w:t xml:space="preserve">1. Внести в постановление Администрации города Новоалтайска от </w:t>
      </w:r>
      <w:r>
        <w:rPr>
          <w:sz w:val="28"/>
          <w:szCs w:val="28"/>
        </w:rPr>
        <w:t>21</w:t>
      </w:r>
      <w:r w:rsidRPr="00D42B3E">
        <w:rPr>
          <w:sz w:val="28"/>
          <w:szCs w:val="28"/>
        </w:rPr>
        <w:t>.</w:t>
      </w:r>
      <w:r>
        <w:rPr>
          <w:sz w:val="28"/>
          <w:szCs w:val="28"/>
        </w:rPr>
        <w:t>05</w:t>
      </w:r>
      <w:r w:rsidRPr="00D42B3E">
        <w:rPr>
          <w:sz w:val="28"/>
          <w:szCs w:val="28"/>
        </w:rPr>
        <w:t xml:space="preserve">.2015 № </w:t>
      </w:r>
      <w:r>
        <w:rPr>
          <w:sz w:val="28"/>
          <w:szCs w:val="28"/>
        </w:rPr>
        <w:t>965</w:t>
      </w:r>
      <w:r w:rsidRPr="00D42B3E">
        <w:rPr>
          <w:sz w:val="28"/>
          <w:szCs w:val="28"/>
        </w:rPr>
        <w:t xml:space="preserve"> «</w:t>
      </w:r>
      <w:r w:rsidRPr="00D42B3E">
        <w:rPr>
          <w:color w:val="000000"/>
          <w:sz w:val="28"/>
          <w:szCs w:val="28"/>
        </w:rPr>
        <w:t xml:space="preserve">Об утверждении административного регламента предоставления муниципальной услуги </w:t>
      </w:r>
      <w:r w:rsidRPr="00D42B3E">
        <w:rPr>
          <w:bCs/>
          <w:sz w:val="28"/>
          <w:szCs w:val="28"/>
        </w:rPr>
        <w:t>«</w:t>
      </w:r>
      <w:r>
        <w:rPr>
          <w:bCs/>
          <w:sz w:val="28"/>
          <w:szCs w:val="28"/>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Pr="00D42B3E">
        <w:rPr>
          <w:bCs/>
          <w:sz w:val="28"/>
          <w:szCs w:val="28"/>
        </w:rPr>
        <w:t xml:space="preserve">» </w:t>
      </w:r>
      <w:r w:rsidRPr="00D42B3E">
        <w:rPr>
          <w:sz w:val="28"/>
          <w:szCs w:val="28"/>
        </w:rPr>
        <w:t>следующие изменения</w:t>
      </w:r>
      <w:r>
        <w:rPr>
          <w:sz w:val="28"/>
          <w:szCs w:val="28"/>
        </w:rPr>
        <w:t xml:space="preserve"> и </w:t>
      </w:r>
      <w:r w:rsidRPr="00BD37FF">
        <w:rPr>
          <w:sz w:val="28"/>
          <w:szCs w:val="28"/>
        </w:rPr>
        <w:t>дополнений:</w:t>
      </w:r>
    </w:p>
    <w:p w:rsidR="006E035C" w:rsidRPr="00BD37FF" w:rsidRDefault="006E035C" w:rsidP="006E035C">
      <w:pPr>
        <w:widowControl w:val="0"/>
        <w:autoSpaceDE w:val="0"/>
        <w:autoSpaceDN w:val="0"/>
        <w:adjustRightInd w:val="0"/>
        <w:ind w:firstLine="709"/>
        <w:jc w:val="both"/>
        <w:rPr>
          <w:sz w:val="28"/>
          <w:szCs w:val="28"/>
        </w:rPr>
      </w:pPr>
      <w:r w:rsidRPr="00BD37FF">
        <w:rPr>
          <w:sz w:val="28"/>
          <w:szCs w:val="28"/>
        </w:rPr>
        <w:t>1.1. пункт 2.9.1.1. приложения к постановлению изложить в следующей редакции:</w:t>
      </w:r>
    </w:p>
    <w:p w:rsidR="006E035C" w:rsidRPr="00BD37FF" w:rsidRDefault="006E035C" w:rsidP="006E035C">
      <w:pPr>
        <w:widowControl w:val="0"/>
        <w:autoSpaceDE w:val="0"/>
        <w:autoSpaceDN w:val="0"/>
        <w:adjustRightInd w:val="0"/>
        <w:ind w:firstLine="709"/>
        <w:jc w:val="both"/>
        <w:rPr>
          <w:sz w:val="28"/>
          <w:szCs w:val="28"/>
        </w:rPr>
      </w:pPr>
      <w:r w:rsidRPr="00BD37FF">
        <w:rPr>
          <w:sz w:val="28"/>
          <w:szCs w:val="28"/>
        </w:rPr>
        <w:t>«2.9.1.1. детям граждан, получивших или перенесших лучевую болезнь и другие заболевания, связанные с радиационным воздействием вследствие</w:t>
      </w:r>
      <w:r w:rsidR="006A263C" w:rsidRPr="00BD37FF">
        <w:rPr>
          <w:sz w:val="28"/>
          <w:szCs w:val="28"/>
        </w:rPr>
        <w:t xml:space="preserve"> чернобыльской катастрофы или с работами по ликвидации последствий катастрофы на Чернобыльской АЭС или инвалиды вследствие чернобыльской катастрофы из числа граждан, указанных в п.п. 2 п.1 ст. 13 Закона РФ от 15.05.1991 №1244-1«О социальной защите граждан, подвергшихся воздействию радиации вследствие катастрофы на Чернобыльской АЭС»;  </w:t>
      </w:r>
      <w:r w:rsidRPr="00BD37FF">
        <w:rPr>
          <w:sz w:val="28"/>
          <w:szCs w:val="28"/>
        </w:rPr>
        <w:t xml:space="preserve">  </w:t>
      </w:r>
    </w:p>
    <w:p w:rsidR="0043793B" w:rsidRPr="00BD37FF" w:rsidRDefault="006A263C" w:rsidP="006E035C">
      <w:pPr>
        <w:pStyle w:val="ConsPlusNormal"/>
        <w:ind w:firstLine="720"/>
        <w:jc w:val="both"/>
        <w:rPr>
          <w:sz w:val="28"/>
          <w:szCs w:val="28"/>
        </w:rPr>
      </w:pPr>
      <w:r w:rsidRPr="00BD37FF">
        <w:rPr>
          <w:sz w:val="28"/>
          <w:szCs w:val="28"/>
        </w:rPr>
        <w:t>1.2. пункт 2.9.</w:t>
      </w:r>
      <w:r w:rsidR="0043793B" w:rsidRPr="00BD37FF">
        <w:rPr>
          <w:sz w:val="28"/>
          <w:szCs w:val="28"/>
        </w:rPr>
        <w:t>1.6. приложения к постановлению изложить в следующей редакции:</w:t>
      </w:r>
    </w:p>
    <w:p w:rsidR="006A263C" w:rsidRPr="00BD37FF" w:rsidRDefault="0043793B" w:rsidP="006E035C">
      <w:pPr>
        <w:pStyle w:val="ConsPlusNormal"/>
        <w:ind w:firstLine="720"/>
        <w:jc w:val="both"/>
        <w:rPr>
          <w:sz w:val="28"/>
          <w:szCs w:val="28"/>
        </w:rPr>
      </w:pPr>
      <w:r w:rsidRPr="00BD37FF">
        <w:rPr>
          <w:sz w:val="28"/>
          <w:szCs w:val="28"/>
        </w:rPr>
        <w:t>«2.9.1.6.детям из многодетных семей, в которых один или оба родителя (опекуна, попечителя) являются гражданами Российской Федерации, проживающими на территории Алтайского края, со среднедушевым доходом, размер которого не превышает величину двух прожиточных минимумов в расчете на душу населения в Алтайском крае, установленную в соответствии с действующим законодательством</w:t>
      </w:r>
      <w:r w:rsidR="00403AB5">
        <w:rPr>
          <w:sz w:val="28"/>
          <w:szCs w:val="28"/>
        </w:rPr>
        <w:t xml:space="preserve"> </w:t>
      </w:r>
      <w:r w:rsidR="00403AB5" w:rsidRPr="00BD37FF">
        <w:rPr>
          <w:sz w:val="28"/>
          <w:szCs w:val="28"/>
        </w:rPr>
        <w:t>(Закон Алтайского края от 29.12.2006 №148-ЗС)»</w:t>
      </w:r>
      <w:r w:rsidRPr="00BD37FF">
        <w:rPr>
          <w:sz w:val="28"/>
          <w:szCs w:val="28"/>
        </w:rPr>
        <w:t xml:space="preserve">;   </w:t>
      </w:r>
    </w:p>
    <w:p w:rsidR="0043793B" w:rsidRPr="00BD37FF" w:rsidRDefault="0043793B" w:rsidP="006E035C">
      <w:pPr>
        <w:pStyle w:val="ConsPlusNormal"/>
        <w:ind w:firstLine="720"/>
        <w:jc w:val="both"/>
        <w:rPr>
          <w:sz w:val="28"/>
          <w:szCs w:val="28"/>
        </w:rPr>
      </w:pPr>
      <w:r w:rsidRPr="00BD37FF">
        <w:rPr>
          <w:sz w:val="28"/>
          <w:szCs w:val="28"/>
        </w:rPr>
        <w:t>1.3. дополнить подпунктом 2.9.1. пункта 2.9. абзацем 2.9.1.7. следующего содержания:</w:t>
      </w:r>
    </w:p>
    <w:p w:rsidR="0043793B" w:rsidRPr="00BD37FF" w:rsidRDefault="0043793B" w:rsidP="006E035C">
      <w:pPr>
        <w:pStyle w:val="ConsPlusNormal"/>
        <w:ind w:firstLine="720"/>
        <w:jc w:val="both"/>
        <w:rPr>
          <w:sz w:val="28"/>
          <w:szCs w:val="28"/>
        </w:rPr>
      </w:pPr>
      <w:r w:rsidRPr="00BD37FF">
        <w:rPr>
          <w:sz w:val="28"/>
          <w:szCs w:val="28"/>
        </w:rPr>
        <w:t>«2.9.1.7. детям из многодетных семей иностранных граждан</w:t>
      </w:r>
      <w:r w:rsidR="00E85700" w:rsidRPr="00BD37FF">
        <w:rPr>
          <w:sz w:val="28"/>
          <w:szCs w:val="28"/>
        </w:rPr>
        <w:t xml:space="preserve"> и лиц без гражданства, в том числе семьи беженцев и вынужденных переселенцев, проживающих на территории Алтайского края в соответствии с </w:t>
      </w:r>
      <w:r w:rsidR="00E85700" w:rsidRPr="00BD37FF">
        <w:rPr>
          <w:sz w:val="28"/>
          <w:szCs w:val="28"/>
        </w:rPr>
        <w:lastRenderedPageBreak/>
        <w:t xml:space="preserve">законодательством Российской Федерации, со среднедушевым доходом, размер которого не превышает величину двух прожиточных минимумов в расчете на душу населения в Алтайском крае, установленную в соответствии с действующим законодательством (Закон Алтайского края от 29.12.2006 №148-ЗС)»;    </w:t>
      </w:r>
      <w:r w:rsidRPr="00BD37FF">
        <w:rPr>
          <w:sz w:val="28"/>
          <w:szCs w:val="28"/>
        </w:rPr>
        <w:t xml:space="preserve">   </w:t>
      </w:r>
    </w:p>
    <w:p w:rsidR="005E790A" w:rsidRPr="00BD37FF" w:rsidRDefault="005E790A" w:rsidP="005E790A">
      <w:pPr>
        <w:pStyle w:val="ConsPlusNormal"/>
        <w:ind w:firstLine="720"/>
        <w:jc w:val="both"/>
        <w:rPr>
          <w:sz w:val="28"/>
          <w:szCs w:val="28"/>
        </w:rPr>
      </w:pPr>
      <w:r w:rsidRPr="00BD37FF">
        <w:rPr>
          <w:sz w:val="28"/>
          <w:szCs w:val="28"/>
        </w:rPr>
        <w:t>1.</w:t>
      </w:r>
      <w:r>
        <w:rPr>
          <w:sz w:val="28"/>
          <w:szCs w:val="28"/>
        </w:rPr>
        <w:t>4</w:t>
      </w:r>
      <w:r w:rsidRPr="00BD37FF">
        <w:rPr>
          <w:sz w:val="28"/>
          <w:szCs w:val="28"/>
        </w:rPr>
        <w:t>. дополнить подпунктом 2.9.1. пункта 2.9. абзацем 2.9.1.</w:t>
      </w:r>
      <w:r>
        <w:rPr>
          <w:sz w:val="28"/>
          <w:szCs w:val="28"/>
        </w:rPr>
        <w:t>8</w:t>
      </w:r>
      <w:r w:rsidRPr="00BD37FF">
        <w:rPr>
          <w:sz w:val="28"/>
          <w:szCs w:val="28"/>
        </w:rPr>
        <w:t>. следующего содержания:</w:t>
      </w:r>
    </w:p>
    <w:p w:rsidR="005E790A" w:rsidRDefault="005E790A" w:rsidP="005E790A">
      <w:pPr>
        <w:pStyle w:val="ConsPlusNormal"/>
        <w:ind w:firstLine="720"/>
        <w:jc w:val="both"/>
        <w:rPr>
          <w:sz w:val="28"/>
          <w:szCs w:val="28"/>
        </w:rPr>
      </w:pPr>
      <w:r w:rsidRPr="00BD37FF">
        <w:rPr>
          <w:sz w:val="28"/>
          <w:szCs w:val="28"/>
        </w:rPr>
        <w:t>«2.9.1.</w:t>
      </w:r>
      <w:r>
        <w:rPr>
          <w:sz w:val="28"/>
          <w:szCs w:val="28"/>
        </w:rPr>
        <w:t>8</w:t>
      </w:r>
      <w:r w:rsidRPr="00BD37FF">
        <w:rPr>
          <w:sz w:val="28"/>
          <w:szCs w:val="28"/>
        </w:rPr>
        <w:t xml:space="preserve">. детям </w:t>
      </w:r>
      <w:r>
        <w:rPr>
          <w:sz w:val="28"/>
          <w:szCs w:val="28"/>
        </w:rPr>
        <w:t>граждан, эвакуированных из зоны отчуждения и переселенных (переселяемых) из зоны отселения (</w:t>
      </w:r>
      <w:r w:rsidRPr="00BD37FF">
        <w:rPr>
          <w:sz w:val="28"/>
          <w:szCs w:val="28"/>
        </w:rPr>
        <w:t>Закон РФ от 15.05.1991 №1244-1«О социальной защите граждан, подвергшихся воздействию радиации вследствие катастрофы на Чернобыльской АЭС</w:t>
      </w:r>
      <w:r>
        <w:rPr>
          <w:sz w:val="28"/>
          <w:szCs w:val="28"/>
        </w:rPr>
        <w:t>)</w:t>
      </w:r>
      <w:r w:rsidRPr="00BD37FF">
        <w:rPr>
          <w:sz w:val="28"/>
          <w:szCs w:val="28"/>
        </w:rPr>
        <w:t xml:space="preserve">»;       </w:t>
      </w:r>
    </w:p>
    <w:p w:rsidR="006E035C" w:rsidRPr="00BD37FF" w:rsidRDefault="006E035C" w:rsidP="006E035C">
      <w:pPr>
        <w:pStyle w:val="ConsPlusNormal"/>
        <w:ind w:firstLine="720"/>
        <w:jc w:val="both"/>
        <w:rPr>
          <w:sz w:val="28"/>
          <w:szCs w:val="28"/>
        </w:rPr>
      </w:pPr>
      <w:r w:rsidRPr="00BD37FF">
        <w:rPr>
          <w:sz w:val="28"/>
          <w:szCs w:val="28"/>
        </w:rPr>
        <w:t>1.</w:t>
      </w:r>
      <w:r w:rsidR="005E790A">
        <w:rPr>
          <w:sz w:val="28"/>
          <w:szCs w:val="28"/>
        </w:rPr>
        <w:t>5</w:t>
      </w:r>
      <w:r w:rsidRPr="00BD37FF">
        <w:rPr>
          <w:sz w:val="28"/>
          <w:szCs w:val="28"/>
        </w:rPr>
        <w:t xml:space="preserve">. пункт </w:t>
      </w:r>
      <w:r w:rsidR="00E85700" w:rsidRPr="00BD37FF">
        <w:rPr>
          <w:sz w:val="28"/>
          <w:szCs w:val="28"/>
        </w:rPr>
        <w:t>2.9.2</w:t>
      </w:r>
      <w:r w:rsidRPr="00BD37FF">
        <w:rPr>
          <w:sz w:val="28"/>
          <w:szCs w:val="28"/>
        </w:rPr>
        <w:t xml:space="preserve">.1. </w:t>
      </w:r>
      <w:r w:rsidR="00E85700" w:rsidRPr="00BD37FF">
        <w:rPr>
          <w:sz w:val="28"/>
          <w:szCs w:val="28"/>
        </w:rPr>
        <w:t xml:space="preserve">приложения к постановлению </w:t>
      </w:r>
      <w:r w:rsidRPr="00BD37FF">
        <w:rPr>
          <w:sz w:val="28"/>
          <w:szCs w:val="28"/>
        </w:rPr>
        <w:t>изложить в следующей редакции:</w:t>
      </w:r>
    </w:p>
    <w:p w:rsidR="00C1694D" w:rsidRPr="00BD37FF" w:rsidRDefault="00C1694D" w:rsidP="00C1694D">
      <w:pPr>
        <w:pStyle w:val="ConsPlusNormal"/>
        <w:ind w:firstLine="720"/>
        <w:jc w:val="both"/>
        <w:rPr>
          <w:sz w:val="28"/>
          <w:szCs w:val="28"/>
        </w:rPr>
      </w:pPr>
      <w:r w:rsidRPr="00BD37FF">
        <w:rPr>
          <w:sz w:val="28"/>
          <w:szCs w:val="28"/>
        </w:rPr>
        <w:t xml:space="preserve">«2.9.2.1. детям из многодетных семей, которых один или оба родителя (опекуна, попечителя) являются гражданами Российской Федерации, проживающими на территории Алтайского края, со среднедушевым доходом, размер которого не превышает величину двух прожиточных минимумов в расчете на душу населения в Алтайском крае, установленную в соответствии с действующим законодательством, а также детям из многодетных семей иностранных граждан и лиц без гражданства, в том числе семьи беженцев и вынужденных переселенцев, проживающих на территории Алтайского края в соответствии с законодательством Российской Федерации, со среднедушевым доходом, размер которого не превышает величину двух прожиточных минимумов в расчете на душу населения в Алтайском крае, установленную в соответствии с действующим законодательством (Закон Алтайского края от 29.12.2006 №148-ЗС)»;       </w:t>
      </w:r>
    </w:p>
    <w:p w:rsidR="00C1694D" w:rsidRPr="00BD37FF" w:rsidRDefault="00C1694D" w:rsidP="006E035C">
      <w:pPr>
        <w:pStyle w:val="ConsPlusNormal"/>
        <w:ind w:firstLine="720"/>
        <w:jc w:val="both"/>
        <w:rPr>
          <w:sz w:val="28"/>
          <w:szCs w:val="28"/>
        </w:rPr>
      </w:pPr>
      <w:r w:rsidRPr="00BD37FF">
        <w:rPr>
          <w:sz w:val="28"/>
          <w:szCs w:val="28"/>
        </w:rPr>
        <w:t xml:space="preserve">  1.</w:t>
      </w:r>
      <w:r w:rsidR="005E790A">
        <w:rPr>
          <w:sz w:val="28"/>
          <w:szCs w:val="28"/>
        </w:rPr>
        <w:t>6</w:t>
      </w:r>
      <w:r w:rsidRPr="00BD37FF">
        <w:rPr>
          <w:sz w:val="28"/>
          <w:szCs w:val="28"/>
        </w:rPr>
        <w:t>. пункт 2.9.2.11. приложения к постановлению изложить в следующей редакции:</w:t>
      </w:r>
    </w:p>
    <w:p w:rsidR="00C1694D" w:rsidRPr="00BD37FF" w:rsidRDefault="00C1694D" w:rsidP="006E035C">
      <w:pPr>
        <w:pStyle w:val="ConsPlusNormal"/>
        <w:ind w:firstLine="720"/>
        <w:jc w:val="both"/>
        <w:rPr>
          <w:sz w:val="28"/>
          <w:szCs w:val="28"/>
        </w:rPr>
      </w:pPr>
      <w:r w:rsidRPr="00BD37FF">
        <w:rPr>
          <w:sz w:val="28"/>
          <w:szCs w:val="28"/>
        </w:rPr>
        <w:t>«2.9.2.11. детям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(Федеральный закон от 30.12.20012 №283-ФЗ «О социальных гарантиях</w:t>
      </w:r>
      <w:r w:rsidR="00662E54" w:rsidRPr="00BD37FF">
        <w:rPr>
          <w:sz w:val="28"/>
          <w:szCs w:val="28"/>
        </w:rPr>
        <w:t xml:space="preserve"> сотрудникам некоторых федеральных органов исполнительной власти и внесении изменений в отдельные законодательные акты Российской Федерации»)»;  </w:t>
      </w:r>
      <w:r w:rsidRPr="00BD37FF">
        <w:rPr>
          <w:sz w:val="28"/>
          <w:szCs w:val="28"/>
        </w:rPr>
        <w:t xml:space="preserve">  </w:t>
      </w:r>
    </w:p>
    <w:p w:rsidR="00E85700" w:rsidRPr="00BD37FF" w:rsidRDefault="00662E54" w:rsidP="006E035C">
      <w:pPr>
        <w:pStyle w:val="ConsPlusNormal"/>
        <w:ind w:firstLine="720"/>
        <w:jc w:val="both"/>
        <w:rPr>
          <w:sz w:val="28"/>
          <w:szCs w:val="28"/>
        </w:rPr>
      </w:pPr>
      <w:r w:rsidRPr="00BD37FF">
        <w:rPr>
          <w:sz w:val="28"/>
          <w:szCs w:val="28"/>
        </w:rPr>
        <w:t>1.</w:t>
      </w:r>
      <w:r w:rsidR="005E790A">
        <w:rPr>
          <w:sz w:val="28"/>
          <w:szCs w:val="28"/>
        </w:rPr>
        <w:t>7</w:t>
      </w:r>
      <w:r w:rsidRPr="00BD37FF">
        <w:rPr>
          <w:sz w:val="28"/>
          <w:szCs w:val="28"/>
        </w:rPr>
        <w:t>. пункт 2.9.2.12. приложения к постановлению изложить в следующей редакции:</w:t>
      </w:r>
    </w:p>
    <w:p w:rsidR="00662E54" w:rsidRPr="00BD37FF" w:rsidRDefault="00662E54" w:rsidP="006E035C">
      <w:pPr>
        <w:pStyle w:val="ConsPlusNormal"/>
        <w:ind w:firstLine="720"/>
        <w:jc w:val="both"/>
        <w:rPr>
          <w:sz w:val="28"/>
          <w:szCs w:val="28"/>
        </w:rPr>
      </w:pPr>
      <w:r w:rsidRPr="00BD37FF">
        <w:rPr>
          <w:sz w:val="28"/>
          <w:szCs w:val="28"/>
        </w:rPr>
        <w:t>«2.9.2.12. детям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w:t>
      </w:r>
      <w:r w:rsidR="003561E3" w:rsidRPr="00BD37FF">
        <w:rPr>
          <w:sz w:val="28"/>
          <w:szCs w:val="28"/>
        </w:rPr>
        <w:t>ах</w:t>
      </w:r>
      <w:r w:rsidRPr="00BD37FF">
        <w:rPr>
          <w:sz w:val="28"/>
          <w:szCs w:val="28"/>
        </w:rPr>
        <w:t xml:space="preserve"> Российской Федерации, погибшего (умершего) вследствие увечья или иного повреждения здоровья, полученных в связи с выполнением служебных обязанностей (</w:t>
      </w:r>
      <w:r w:rsidR="003561E3" w:rsidRPr="00BD37FF">
        <w:rPr>
          <w:sz w:val="28"/>
          <w:szCs w:val="28"/>
        </w:rPr>
        <w:t xml:space="preserve">Федеральный </w:t>
      </w:r>
      <w:r w:rsidRPr="00BD37FF">
        <w:rPr>
          <w:sz w:val="28"/>
          <w:szCs w:val="28"/>
        </w:rPr>
        <w:t xml:space="preserve">закон от 30.12.2012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662E54" w:rsidRPr="00BD37FF" w:rsidRDefault="00662E54" w:rsidP="00662E54">
      <w:pPr>
        <w:pStyle w:val="ConsPlusNormal"/>
        <w:ind w:firstLine="720"/>
        <w:jc w:val="both"/>
        <w:rPr>
          <w:sz w:val="28"/>
          <w:szCs w:val="28"/>
        </w:rPr>
      </w:pPr>
      <w:r w:rsidRPr="00BD37FF">
        <w:rPr>
          <w:sz w:val="28"/>
          <w:szCs w:val="28"/>
        </w:rPr>
        <w:t>1.</w:t>
      </w:r>
      <w:r w:rsidR="005E790A">
        <w:rPr>
          <w:sz w:val="28"/>
          <w:szCs w:val="28"/>
        </w:rPr>
        <w:t>8</w:t>
      </w:r>
      <w:r w:rsidRPr="00BD37FF">
        <w:rPr>
          <w:sz w:val="28"/>
          <w:szCs w:val="28"/>
        </w:rPr>
        <w:t xml:space="preserve">. пункт 2.9.2.13. приложения к постановлению изложить в следующей </w:t>
      </w:r>
      <w:r w:rsidRPr="00BD37FF">
        <w:rPr>
          <w:sz w:val="28"/>
          <w:szCs w:val="28"/>
        </w:rPr>
        <w:lastRenderedPageBreak/>
        <w:t>редакции:</w:t>
      </w:r>
    </w:p>
    <w:p w:rsidR="00662E54" w:rsidRPr="00BD37FF" w:rsidRDefault="00662E54" w:rsidP="006E035C">
      <w:pPr>
        <w:pStyle w:val="ConsPlusNormal"/>
        <w:ind w:firstLine="720"/>
        <w:jc w:val="both"/>
        <w:rPr>
          <w:sz w:val="28"/>
          <w:szCs w:val="28"/>
        </w:rPr>
      </w:pPr>
      <w:r w:rsidRPr="00BD37FF">
        <w:rPr>
          <w:sz w:val="28"/>
          <w:szCs w:val="28"/>
        </w:rPr>
        <w:t xml:space="preserve">«2.9.2.13. детям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вследствие </w:t>
      </w:r>
      <w:r w:rsidR="003561E3" w:rsidRPr="00BD37FF">
        <w:rPr>
          <w:sz w:val="28"/>
          <w:szCs w:val="28"/>
        </w:rPr>
        <w:t xml:space="preserve">заболевания, полученного в период прохождения службы в учреждениях и органах </w:t>
      </w:r>
      <w:r w:rsidRPr="00BD37FF">
        <w:rPr>
          <w:sz w:val="28"/>
          <w:szCs w:val="28"/>
        </w:rPr>
        <w:t>(</w:t>
      </w:r>
      <w:r w:rsidR="003561E3" w:rsidRPr="00BD37FF">
        <w:rPr>
          <w:sz w:val="28"/>
          <w:szCs w:val="28"/>
        </w:rPr>
        <w:t xml:space="preserve">Федеральный </w:t>
      </w:r>
      <w:r w:rsidRPr="00BD37FF">
        <w:rPr>
          <w:sz w:val="28"/>
          <w:szCs w:val="28"/>
        </w:rPr>
        <w:t xml:space="preserve">закон от 30.12.2012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662E54" w:rsidRPr="00BD37FF" w:rsidRDefault="003561E3" w:rsidP="006E035C">
      <w:pPr>
        <w:pStyle w:val="ConsPlusNormal"/>
        <w:ind w:firstLine="720"/>
        <w:jc w:val="both"/>
        <w:rPr>
          <w:sz w:val="28"/>
          <w:szCs w:val="28"/>
        </w:rPr>
      </w:pPr>
      <w:r w:rsidRPr="00BD37FF">
        <w:rPr>
          <w:sz w:val="28"/>
          <w:szCs w:val="28"/>
        </w:rPr>
        <w:t>1.</w:t>
      </w:r>
      <w:r w:rsidR="005E790A">
        <w:rPr>
          <w:sz w:val="28"/>
          <w:szCs w:val="28"/>
        </w:rPr>
        <w:t>9</w:t>
      </w:r>
      <w:r w:rsidRPr="00BD37FF">
        <w:rPr>
          <w:sz w:val="28"/>
          <w:szCs w:val="28"/>
        </w:rPr>
        <w:t>. пункт 2.9.2.14. приложения к постановлению изложить в следующей редакции:</w:t>
      </w:r>
    </w:p>
    <w:p w:rsidR="003561E3" w:rsidRPr="00BD37FF" w:rsidRDefault="003561E3" w:rsidP="006E035C">
      <w:pPr>
        <w:pStyle w:val="ConsPlusNormal"/>
        <w:ind w:firstLine="720"/>
        <w:jc w:val="both"/>
        <w:rPr>
          <w:sz w:val="28"/>
          <w:szCs w:val="28"/>
        </w:rPr>
      </w:pPr>
      <w:r w:rsidRPr="00BD37FF">
        <w:rPr>
          <w:sz w:val="28"/>
          <w:szCs w:val="28"/>
        </w:rPr>
        <w:t xml:space="preserve">«2.9.2.14. детям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вследствие заболевания, полученного в период прохождения службы в учреждениях и органах (Федеральный закон от 30.12.2012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8B75EC" w:rsidRPr="00BD37FF" w:rsidRDefault="008B75EC" w:rsidP="006E035C">
      <w:pPr>
        <w:pStyle w:val="ConsPlusNormal"/>
        <w:ind w:firstLine="720"/>
        <w:jc w:val="both"/>
        <w:rPr>
          <w:sz w:val="28"/>
          <w:szCs w:val="28"/>
        </w:rPr>
      </w:pPr>
      <w:r w:rsidRPr="00BD37FF">
        <w:rPr>
          <w:sz w:val="28"/>
          <w:szCs w:val="28"/>
        </w:rPr>
        <w:t>1.</w:t>
      </w:r>
      <w:r w:rsidR="005E790A">
        <w:rPr>
          <w:sz w:val="28"/>
          <w:szCs w:val="28"/>
        </w:rPr>
        <w:t>10</w:t>
      </w:r>
      <w:r w:rsidRPr="00BD37FF">
        <w:rPr>
          <w:sz w:val="28"/>
          <w:szCs w:val="28"/>
        </w:rPr>
        <w:t>. пункт 2.9.2.15. приложения к постановлению изложить в следующей редакции:</w:t>
      </w:r>
    </w:p>
    <w:p w:rsidR="00662E54" w:rsidRPr="00BD37FF" w:rsidRDefault="008B75EC" w:rsidP="006E035C">
      <w:pPr>
        <w:pStyle w:val="ConsPlusNormal"/>
        <w:ind w:firstLine="720"/>
        <w:jc w:val="both"/>
        <w:rPr>
          <w:sz w:val="28"/>
          <w:szCs w:val="28"/>
        </w:rPr>
      </w:pPr>
      <w:r w:rsidRPr="00BD37FF">
        <w:rPr>
          <w:sz w:val="28"/>
          <w:szCs w:val="28"/>
        </w:rPr>
        <w:t xml:space="preserve">«2.9.2.15. детям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30.12.2012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662E54" w:rsidRPr="00BD37FF" w:rsidRDefault="006D35BC" w:rsidP="006E035C">
      <w:pPr>
        <w:pStyle w:val="ConsPlusNormal"/>
        <w:ind w:firstLine="720"/>
        <w:jc w:val="both"/>
        <w:rPr>
          <w:sz w:val="28"/>
          <w:szCs w:val="28"/>
        </w:rPr>
      </w:pPr>
      <w:r w:rsidRPr="00BD37FF">
        <w:rPr>
          <w:sz w:val="28"/>
          <w:szCs w:val="28"/>
        </w:rPr>
        <w:t>1.1</w:t>
      </w:r>
      <w:r w:rsidR="005E790A">
        <w:rPr>
          <w:sz w:val="28"/>
          <w:szCs w:val="28"/>
        </w:rPr>
        <w:t>1</w:t>
      </w:r>
      <w:r w:rsidRPr="00BD37FF">
        <w:rPr>
          <w:sz w:val="28"/>
          <w:szCs w:val="28"/>
        </w:rPr>
        <w:t xml:space="preserve">. </w:t>
      </w:r>
      <w:r w:rsidR="0079728F" w:rsidRPr="00BD37FF">
        <w:rPr>
          <w:sz w:val="28"/>
          <w:szCs w:val="28"/>
        </w:rPr>
        <w:t>пункт 2.9. приложения к постановлению дополнить пунктом 2.9.13 следующего содержания:</w:t>
      </w:r>
    </w:p>
    <w:p w:rsidR="0079728F" w:rsidRPr="00BD37FF" w:rsidRDefault="0079728F" w:rsidP="006E035C">
      <w:pPr>
        <w:pStyle w:val="ConsPlusNormal"/>
        <w:ind w:firstLine="720"/>
        <w:jc w:val="both"/>
        <w:rPr>
          <w:sz w:val="28"/>
          <w:szCs w:val="28"/>
        </w:rPr>
      </w:pPr>
      <w:r w:rsidRPr="00BD37FF">
        <w:rPr>
          <w:sz w:val="28"/>
          <w:szCs w:val="28"/>
        </w:rPr>
        <w:t xml:space="preserve">«2.9.13. документом, подтверждающий преимущественное право для детей граждан, из подразделений особого риска, а также семей потерявших кормильца из числа этих граждан является удостоверение гражданина из </w:t>
      </w:r>
      <w:r w:rsidR="000A7164" w:rsidRPr="00BD37FF">
        <w:rPr>
          <w:sz w:val="28"/>
          <w:szCs w:val="28"/>
        </w:rPr>
        <w:t>подразделений</w:t>
      </w:r>
      <w:r w:rsidRPr="00BD37FF">
        <w:rPr>
          <w:sz w:val="28"/>
          <w:szCs w:val="28"/>
        </w:rPr>
        <w:t xml:space="preserve"> особого риска, а также из числа семьи, потерявшим кормильца из числа этих граждан (Постановление Верховного совета</w:t>
      </w:r>
      <w:r w:rsidR="001F1F57" w:rsidRPr="00BD37FF">
        <w:rPr>
          <w:sz w:val="28"/>
          <w:szCs w:val="28"/>
        </w:rPr>
        <w:t xml:space="preserve"> Российской Федерации «О распространении действия Закона РСФСР «О социальной защите граждан, подвергшихся воздействию радиации вследствие катастрофы </w:t>
      </w:r>
      <w:r w:rsidR="001F1F57" w:rsidRPr="00BD37FF">
        <w:rPr>
          <w:sz w:val="28"/>
          <w:szCs w:val="28"/>
        </w:rPr>
        <w:lastRenderedPageBreak/>
        <w:t xml:space="preserve">на Чернобыльской АЭС» на граждан из подразделений особого риска, от </w:t>
      </w:r>
      <w:r w:rsidR="00365C4D" w:rsidRPr="00BD37FF">
        <w:rPr>
          <w:sz w:val="28"/>
          <w:szCs w:val="28"/>
        </w:rPr>
        <w:t>27.12.1991 №2123-1</w:t>
      </w:r>
      <w:r w:rsidR="003C2F29">
        <w:rPr>
          <w:sz w:val="28"/>
          <w:szCs w:val="28"/>
        </w:rPr>
        <w:t>»</w:t>
      </w:r>
      <w:r w:rsidR="00365C4D" w:rsidRPr="00BD37FF">
        <w:rPr>
          <w:sz w:val="28"/>
          <w:szCs w:val="28"/>
        </w:rPr>
        <w:t>)»;</w:t>
      </w:r>
      <w:r w:rsidR="001F1F57" w:rsidRPr="00BD37FF">
        <w:rPr>
          <w:sz w:val="28"/>
          <w:szCs w:val="28"/>
        </w:rPr>
        <w:t xml:space="preserve"> </w:t>
      </w:r>
      <w:r w:rsidRPr="00BD37FF">
        <w:rPr>
          <w:sz w:val="28"/>
          <w:szCs w:val="28"/>
        </w:rPr>
        <w:t xml:space="preserve"> </w:t>
      </w:r>
    </w:p>
    <w:p w:rsidR="00365C4D" w:rsidRPr="00BD37FF" w:rsidRDefault="00365C4D" w:rsidP="006E035C">
      <w:pPr>
        <w:pStyle w:val="ConsPlusNormal"/>
        <w:ind w:firstLine="720"/>
        <w:jc w:val="both"/>
        <w:rPr>
          <w:sz w:val="28"/>
          <w:szCs w:val="28"/>
        </w:rPr>
      </w:pPr>
      <w:r w:rsidRPr="00BD37FF">
        <w:rPr>
          <w:sz w:val="28"/>
          <w:szCs w:val="28"/>
        </w:rPr>
        <w:t>1.1</w:t>
      </w:r>
      <w:r w:rsidR="005E790A">
        <w:rPr>
          <w:sz w:val="28"/>
          <w:szCs w:val="28"/>
        </w:rPr>
        <w:t>2</w:t>
      </w:r>
      <w:r w:rsidRPr="00BD37FF">
        <w:rPr>
          <w:sz w:val="28"/>
          <w:szCs w:val="28"/>
        </w:rPr>
        <w:t>.пункт 5.2.3. приложения к постановлению изложить в следующей редакции:</w:t>
      </w:r>
    </w:p>
    <w:p w:rsidR="002A4B47" w:rsidRPr="00BD37FF" w:rsidRDefault="00365C4D" w:rsidP="006E035C">
      <w:pPr>
        <w:pStyle w:val="ConsPlusNormal"/>
        <w:ind w:firstLine="720"/>
        <w:jc w:val="both"/>
        <w:rPr>
          <w:sz w:val="28"/>
          <w:szCs w:val="28"/>
        </w:rPr>
      </w:pPr>
      <w:r w:rsidRPr="00BD37FF">
        <w:rPr>
          <w:sz w:val="28"/>
          <w:szCs w:val="28"/>
        </w:rPr>
        <w:t xml:space="preserve">«5.2.3.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2A4B47" w:rsidRPr="00BD37FF">
        <w:rPr>
          <w:sz w:val="28"/>
          <w:szCs w:val="28"/>
        </w:rPr>
        <w:t>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65C4D" w:rsidRPr="00BD37FF" w:rsidRDefault="00365C4D" w:rsidP="006E035C">
      <w:pPr>
        <w:pStyle w:val="ConsPlusNormal"/>
        <w:ind w:firstLine="720"/>
        <w:jc w:val="both"/>
        <w:rPr>
          <w:sz w:val="28"/>
          <w:szCs w:val="28"/>
        </w:rPr>
      </w:pPr>
      <w:r w:rsidRPr="00BD37FF">
        <w:rPr>
          <w:sz w:val="28"/>
          <w:szCs w:val="28"/>
        </w:rPr>
        <w:t xml:space="preserve"> </w:t>
      </w:r>
      <w:r w:rsidR="002A4B47" w:rsidRPr="00BD37FF">
        <w:rPr>
          <w:sz w:val="28"/>
          <w:szCs w:val="28"/>
        </w:rPr>
        <w:t>1.1</w:t>
      </w:r>
      <w:r w:rsidR="005E790A">
        <w:rPr>
          <w:sz w:val="28"/>
          <w:szCs w:val="28"/>
        </w:rPr>
        <w:t>3</w:t>
      </w:r>
      <w:r w:rsidR="002A4B47" w:rsidRPr="00BD37FF">
        <w:rPr>
          <w:sz w:val="28"/>
          <w:szCs w:val="28"/>
        </w:rPr>
        <w:t>. пункт 5.13. приложения к постановлению изложить в следующей редакции:</w:t>
      </w:r>
    </w:p>
    <w:p w:rsidR="002A4B47" w:rsidRPr="00BD37FF" w:rsidRDefault="002A4B47" w:rsidP="006E035C">
      <w:pPr>
        <w:pStyle w:val="ConsPlusNormal"/>
        <w:ind w:firstLine="720"/>
        <w:jc w:val="both"/>
        <w:rPr>
          <w:sz w:val="28"/>
          <w:szCs w:val="28"/>
        </w:rPr>
      </w:pPr>
      <w:r w:rsidRPr="00BD37FF">
        <w:rPr>
          <w:sz w:val="28"/>
          <w:szCs w:val="28"/>
        </w:rPr>
        <w:t>«5.13. не позднее дня, следующего ха днем принятия решения, указанного в пункте 5.12. настоящего Регламента, Заявителю в письменной форме направляется мотивированный ответ о результатах рассмотрения жалобы.</w:t>
      </w:r>
    </w:p>
    <w:p w:rsidR="002A4B47" w:rsidRPr="00BD37FF" w:rsidRDefault="002A4B47" w:rsidP="006E035C">
      <w:pPr>
        <w:pStyle w:val="ConsPlusNormal"/>
        <w:ind w:firstLine="720"/>
        <w:jc w:val="both"/>
        <w:rPr>
          <w:sz w:val="28"/>
          <w:szCs w:val="28"/>
        </w:rPr>
      </w:pPr>
      <w:r w:rsidRPr="00BD37F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02E1" w:rsidRPr="00BD37FF" w:rsidRDefault="002A4B47" w:rsidP="006E035C">
      <w:pPr>
        <w:pStyle w:val="ConsPlusNormal"/>
        <w:ind w:firstLine="720"/>
        <w:jc w:val="both"/>
        <w:rPr>
          <w:sz w:val="28"/>
          <w:szCs w:val="28"/>
        </w:rPr>
      </w:pPr>
      <w:r w:rsidRPr="00BD37FF">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502E1" w:rsidRPr="00BD37FF" w:rsidRDefault="000502E1" w:rsidP="006E035C">
      <w:pPr>
        <w:pStyle w:val="ConsPlusNormal"/>
        <w:ind w:firstLine="720"/>
        <w:jc w:val="both"/>
        <w:rPr>
          <w:sz w:val="28"/>
          <w:szCs w:val="28"/>
        </w:rPr>
      </w:pPr>
      <w:r w:rsidRPr="00BD37FF">
        <w:rPr>
          <w:sz w:val="28"/>
          <w:szCs w:val="28"/>
        </w:rPr>
        <w:t>1.1</w:t>
      </w:r>
      <w:r w:rsidR="005E790A">
        <w:rPr>
          <w:sz w:val="28"/>
          <w:szCs w:val="28"/>
        </w:rPr>
        <w:t>4</w:t>
      </w:r>
      <w:r w:rsidRPr="00BD37FF">
        <w:rPr>
          <w:sz w:val="28"/>
          <w:szCs w:val="28"/>
        </w:rPr>
        <w:t>. дополнить пункт 5.2. приложения к постановлению абзацем 5.2.8. следующего содержания:</w:t>
      </w:r>
    </w:p>
    <w:p w:rsidR="000502E1" w:rsidRPr="00BD37FF" w:rsidRDefault="000502E1" w:rsidP="006E035C">
      <w:pPr>
        <w:pStyle w:val="ConsPlusNormal"/>
        <w:ind w:firstLine="720"/>
        <w:jc w:val="both"/>
        <w:rPr>
          <w:sz w:val="28"/>
          <w:szCs w:val="28"/>
        </w:rPr>
      </w:pPr>
      <w:r w:rsidRPr="00BD37FF">
        <w:rPr>
          <w:sz w:val="28"/>
          <w:szCs w:val="28"/>
        </w:rPr>
        <w:t xml:space="preserve">«5.2.8.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w:t>
      </w:r>
      <w:r w:rsidR="00BD37FF" w:rsidRPr="00BD37FF">
        <w:rPr>
          <w:sz w:val="28"/>
          <w:szCs w:val="28"/>
        </w:rPr>
        <w:t>первоначальном</w:t>
      </w:r>
      <w:r w:rsidRPr="00BD37FF">
        <w:rPr>
          <w:sz w:val="28"/>
          <w:szCs w:val="28"/>
        </w:rPr>
        <w:t xml:space="preserve"> отказе в приеме документов, необходимых для предоставления </w:t>
      </w:r>
      <w:r w:rsidR="00BD37FF" w:rsidRPr="00BD37FF">
        <w:rPr>
          <w:sz w:val="28"/>
          <w:szCs w:val="28"/>
        </w:rPr>
        <w:t>государственной</w:t>
      </w:r>
      <w:r w:rsidRPr="00BD37FF">
        <w:rPr>
          <w:sz w:val="28"/>
          <w:szCs w:val="28"/>
        </w:rPr>
        <w:t xml:space="preserve">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0502E1" w:rsidRPr="00BD37FF" w:rsidRDefault="000502E1" w:rsidP="006E035C">
      <w:pPr>
        <w:pStyle w:val="ConsPlusNormal"/>
        <w:ind w:firstLine="720"/>
        <w:jc w:val="both"/>
        <w:rPr>
          <w:sz w:val="28"/>
          <w:szCs w:val="28"/>
        </w:rPr>
      </w:pPr>
      <w:r w:rsidRPr="00BD37FF">
        <w:rPr>
          <w:sz w:val="28"/>
          <w:szCs w:val="28"/>
        </w:rPr>
        <w:t>2. Опубликовать настоящее постановление в Вестнике муниципального образования города Новоалтайска.</w:t>
      </w:r>
    </w:p>
    <w:p w:rsidR="000502E1" w:rsidRPr="00BD37FF" w:rsidRDefault="000502E1" w:rsidP="006E035C">
      <w:pPr>
        <w:pStyle w:val="ConsPlusNormal"/>
        <w:ind w:firstLine="720"/>
        <w:jc w:val="both"/>
        <w:rPr>
          <w:sz w:val="28"/>
          <w:szCs w:val="28"/>
        </w:rPr>
      </w:pPr>
      <w:r w:rsidRPr="00BD37FF">
        <w:rPr>
          <w:sz w:val="28"/>
          <w:szCs w:val="28"/>
        </w:rPr>
        <w:t>3. Контроль за исполнением постановления возложить на заместителя главы Администрации города Михайлову Т.Ф.</w:t>
      </w:r>
    </w:p>
    <w:p w:rsidR="000502E1" w:rsidRDefault="000502E1" w:rsidP="000502E1">
      <w:pPr>
        <w:pStyle w:val="ConsPlusNormal"/>
        <w:jc w:val="both"/>
        <w:rPr>
          <w:sz w:val="28"/>
          <w:szCs w:val="28"/>
        </w:rPr>
      </w:pPr>
    </w:p>
    <w:p w:rsidR="00403AB5" w:rsidRDefault="00403AB5" w:rsidP="000502E1">
      <w:pPr>
        <w:pStyle w:val="ConsPlusNormal"/>
        <w:jc w:val="both"/>
        <w:rPr>
          <w:sz w:val="28"/>
          <w:szCs w:val="28"/>
        </w:rPr>
      </w:pPr>
    </w:p>
    <w:p w:rsidR="000100E1" w:rsidRPr="00BD37FF" w:rsidRDefault="00403AB5" w:rsidP="00FC0ED3">
      <w:pPr>
        <w:pStyle w:val="ConsPlusNormal"/>
        <w:jc w:val="both"/>
        <w:rPr>
          <w:sz w:val="28"/>
          <w:szCs w:val="28"/>
        </w:rPr>
      </w:pPr>
      <w:r w:rsidRPr="00BD37FF">
        <w:rPr>
          <w:sz w:val="28"/>
          <w:szCs w:val="28"/>
        </w:rPr>
        <w:t>Глав</w:t>
      </w:r>
      <w:r>
        <w:rPr>
          <w:sz w:val="28"/>
          <w:szCs w:val="28"/>
        </w:rPr>
        <w:t xml:space="preserve">а </w:t>
      </w:r>
      <w:r w:rsidR="000502E1" w:rsidRPr="00BD37FF">
        <w:rPr>
          <w:sz w:val="28"/>
          <w:szCs w:val="28"/>
        </w:rPr>
        <w:t xml:space="preserve">города </w:t>
      </w:r>
      <w:r w:rsidR="000502E1" w:rsidRPr="00BD37FF">
        <w:rPr>
          <w:sz w:val="28"/>
          <w:szCs w:val="28"/>
        </w:rPr>
        <w:tab/>
      </w:r>
      <w:r w:rsidR="000502E1" w:rsidRPr="00BD37FF">
        <w:rPr>
          <w:sz w:val="28"/>
          <w:szCs w:val="28"/>
        </w:rPr>
        <w:tab/>
      </w:r>
      <w:r w:rsidR="000502E1" w:rsidRPr="00BD37FF">
        <w:rPr>
          <w:sz w:val="28"/>
          <w:szCs w:val="28"/>
        </w:rPr>
        <w:tab/>
      </w:r>
      <w:r w:rsidR="000502E1" w:rsidRPr="00BD37FF">
        <w:rPr>
          <w:sz w:val="28"/>
          <w:szCs w:val="28"/>
        </w:rPr>
        <w:tab/>
      </w:r>
      <w:r w:rsidR="000502E1" w:rsidRPr="00BD37FF">
        <w:rPr>
          <w:sz w:val="28"/>
          <w:szCs w:val="28"/>
        </w:rPr>
        <w:tab/>
      </w:r>
      <w:r w:rsidR="000502E1" w:rsidRPr="00BD37FF">
        <w:rPr>
          <w:sz w:val="28"/>
          <w:szCs w:val="28"/>
        </w:rPr>
        <w:tab/>
        <w:t xml:space="preserve">        </w:t>
      </w:r>
      <w:r>
        <w:rPr>
          <w:sz w:val="28"/>
          <w:szCs w:val="28"/>
        </w:rPr>
        <w:t xml:space="preserve">                        </w:t>
      </w:r>
      <w:r w:rsidR="000502E1" w:rsidRPr="00BD37FF">
        <w:rPr>
          <w:sz w:val="28"/>
          <w:szCs w:val="28"/>
        </w:rPr>
        <w:t xml:space="preserve"> С.</w:t>
      </w:r>
      <w:r>
        <w:rPr>
          <w:sz w:val="28"/>
          <w:szCs w:val="28"/>
        </w:rPr>
        <w:t>Н</w:t>
      </w:r>
      <w:r w:rsidR="000502E1" w:rsidRPr="00BD37FF">
        <w:rPr>
          <w:sz w:val="28"/>
          <w:szCs w:val="28"/>
        </w:rPr>
        <w:t xml:space="preserve">. </w:t>
      </w:r>
      <w:r>
        <w:rPr>
          <w:sz w:val="28"/>
          <w:szCs w:val="28"/>
        </w:rPr>
        <w:t>Еремеев</w:t>
      </w:r>
      <w:r w:rsidR="000502E1" w:rsidRPr="00BD37FF">
        <w:rPr>
          <w:sz w:val="28"/>
          <w:szCs w:val="28"/>
        </w:rPr>
        <w:t xml:space="preserve">    </w:t>
      </w:r>
      <w:r w:rsidR="002A4B47" w:rsidRPr="00BD37FF">
        <w:rPr>
          <w:sz w:val="28"/>
          <w:szCs w:val="28"/>
        </w:rPr>
        <w:t xml:space="preserve">     </w:t>
      </w:r>
    </w:p>
    <w:p w:rsidR="000100E1" w:rsidRPr="00BD37FF" w:rsidRDefault="000100E1" w:rsidP="006E035C">
      <w:pPr>
        <w:pStyle w:val="ConsPlusNormal"/>
        <w:ind w:firstLine="720"/>
        <w:jc w:val="both"/>
        <w:rPr>
          <w:sz w:val="28"/>
          <w:szCs w:val="28"/>
        </w:rPr>
      </w:pPr>
    </w:p>
    <w:p w:rsidR="002A4B47" w:rsidRPr="00BD37FF" w:rsidRDefault="002A4B47" w:rsidP="006E035C">
      <w:pPr>
        <w:pStyle w:val="ConsPlusNormal"/>
        <w:ind w:firstLine="720"/>
        <w:jc w:val="both"/>
        <w:rPr>
          <w:sz w:val="28"/>
          <w:szCs w:val="28"/>
        </w:rPr>
      </w:pPr>
      <w:r w:rsidRPr="00BD37FF">
        <w:rPr>
          <w:sz w:val="28"/>
          <w:szCs w:val="28"/>
        </w:rPr>
        <w:t xml:space="preserve">  </w:t>
      </w:r>
    </w:p>
    <w:sectPr w:rsidR="002A4B47" w:rsidRPr="00BD37FF" w:rsidSect="00442185">
      <w:pgSz w:w="11906" w:h="16838" w:code="9"/>
      <w:pgMar w:top="567" w:right="567" w:bottom="567" w:left="170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035C"/>
    <w:rsid w:val="000100E1"/>
    <w:rsid w:val="000502E1"/>
    <w:rsid w:val="000A7164"/>
    <w:rsid w:val="000C7F03"/>
    <w:rsid w:val="001F1F57"/>
    <w:rsid w:val="002A4B47"/>
    <w:rsid w:val="003117A1"/>
    <w:rsid w:val="003561E3"/>
    <w:rsid w:val="00365C4D"/>
    <w:rsid w:val="003C2F29"/>
    <w:rsid w:val="00403AB5"/>
    <w:rsid w:val="0043793B"/>
    <w:rsid w:val="005E790A"/>
    <w:rsid w:val="00662E54"/>
    <w:rsid w:val="00670081"/>
    <w:rsid w:val="006A263C"/>
    <w:rsid w:val="006D35BC"/>
    <w:rsid w:val="006D492D"/>
    <w:rsid w:val="006E035C"/>
    <w:rsid w:val="0079728F"/>
    <w:rsid w:val="008B75EC"/>
    <w:rsid w:val="00BD37FF"/>
    <w:rsid w:val="00C1694D"/>
    <w:rsid w:val="00E85700"/>
    <w:rsid w:val="00EE76E9"/>
    <w:rsid w:val="00F070C2"/>
    <w:rsid w:val="00F864FE"/>
    <w:rsid w:val="00FC0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3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E035C"/>
    <w:pPr>
      <w:keepNext/>
      <w:outlineLvl w:val="0"/>
    </w:pPr>
    <w:rPr>
      <w:sz w:val="28"/>
    </w:rPr>
  </w:style>
  <w:style w:type="paragraph" w:styleId="2">
    <w:name w:val="heading 2"/>
    <w:basedOn w:val="a"/>
    <w:next w:val="a"/>
    <w:link w:val="20"/>
    <w:qFormat/>
    <w:rsid w:val="006E035C"/>
    <w:pPr>
      <w:keepNext/>
      <w:ind w:left="2160" w:firstLine="250"/>
      <w:outlineLvl w:val="1"/>
    </w:pPr>
    <w:rPr>
      <w:b/>
      <w:sz w:val="28"/>
    </w:rPr>
  </w:style>
  <w:style w:type="paragraph" w:styleId="3">
    <w:name w:val="heading 3"/>
    <w:basedOn w:val="a"/>
    <w:next w:val="a"/>
    <w:link w:val="30"/>
    <w:qFormat/>
    <w:rsid w:val="006E035C"/>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035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6E035C"/>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6E035C"/>
    <w:rPr>
      <w:rFonts w:ascii="Times New Roman" w:eastAsia="Times New Roman" w:hAnsi="Times New Roman" w:cs="Times New Roman"/>
      <w:b/>
      <w:sz w:val="32"/>
      <w:szCs w:val="20"/>
      <w:lang w:eastAsia="ru-RU"/>
    </w:rPr>
  </w:style>
  <w:style w:type="paragraph" w:customStyle="1" w:styleId="ConsPlusNormal">
    <w:name w:val="ConsPlusNormal"/>
    <w:rsid w:val="006E035C"/>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3">
    <w:name w:val="Основной текст_"/>
    <w:link w:val="8"/>
    <w:semiHidden/>
    <w:locked/>
    <w:rsid w:val="006E035C"/>
    <w:rPr>
      <w:sz w:val="26"/>
      <w:szCs w:val="26"/>
      <w:shd w:val="clear" w:color="auto" w:fill="FFFFFF"/>
    </w:rPr>
  </w:style>
  <w:style w:type="paragraph" w:customStyle="1" w:styleId="8">
    <w:name w:val="Основной текст8"/>
    <w:basedOn w:val="a"/>
    <w:link w:val="a3"/>
    <w:semiHidden/>
    <w:rsid w:val="006E035C"/>
    <w:pPr>
      <w:widowControl w:val="0"/>
      <w:shd w:val="clear" w:color="auto" w:fill="FFFFFF"/>
      <w:spacing w:line="331" w:lineRule="exact"/>
      <w:ind w:hanging="360"/>
    </w:pPr>
    <w:rPr>
      <w:rFonts w:asciiTheme="minorHAnsi" w:eastAsiaTheme="minorHAnsi" w:hAnsiTheme="minorHAnsi" w:cstheme="minorBidi"/>
      <w:sz w:val="26"/>
      <w:szCs w:val="26"/>
      <w:lang w:eastAsia="en-US"/>
    </w:rPr>
  </w:style>
  <w:style w:type="character" w:customStyle="1" w:styleId="11">
    <w:name w:val="Основной текст1"/>
    <w:rsid w:val="006E035C"/>
    <w:rPr>
      <w:color w:val="000000"/>
      <w:spacing w:val="0"/>
      <w:w w:val="100"/>
      <w:position w:val="0"/>
      <w:sz w:val="26"/>
      <w:szCs w:val="26"/>
      <w:shd w:val="clear" w:color="auto" w:fill="FFFFFF"/>
      <w:lang w:val="ru-RU"/>
    </w:rPr>
  </w:style>
  <w:style w:type="paragraph" w:styleId="a4">
    <w:name w:val="List Paragraph"/>
    <w:basedOn w:val="a"/>
    <w:uiPriority w:val="34"/>
    <w:qFormat/>
    <w:rsid w:val="006E035C"/>
    <w:pPr>
      <w:ind w:left="720"/>
      <w:contextualSpacing/>
    </w:pPr>
  </w:style>
  <w:style w:type="paragraph" w:styleId="a5">
    <w:name w:val="Balloon Text"/>
    <w:basedOn w:val="a"/>
    <w:link w:val="a6"/>
    <w:uiPriority w:val="99"/>
    <w:semiHidden/>
    <w:unhideWhenUsed/>
    <w:rsid w:val="003C2F29"/>
    <w:rPr>
      <w:rFonts w:ascii="Segoe UI" w:hAnsi="Segoe UI" w:cs="Segoe UI"/>
      <w:sz w:val="18"/>
      <w:szCs w:val="18"/>
    </w:rPr>
  </w:style>
  <w:style w:type="character" w:customStyle="1" w:styleId="a6">
    <w:name w:val="Текст выноски Знак"/>
    <w:basedOn w:val="a0"/>
    <w:link w:val="a5"/>
    <w:uiPriority w:val="99"/>
    <w:semiHidden/>
    <w:rsid w:val="003C2F29"/>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1571</Words>
  <Characters>8960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НАГамаюнова</cp:lastModifiedBy>
  <cp:revision>9</cp:revision>
  <cp:lastPrinted>2019-07-18T04:12:00Z</cp:lastPrinted>
  <dcterms:created xsi:type="dcterms:W3CDTF">2019-07-02T07:17:00Z</dcterms:created>
  <dcterms:modified xsi:type="dcterms:W3CDTF">2019-07-18T04:12:00Z</dcterms:modified>
</cp:coreProperties>
</file>