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9B" w:rsidRPr="00CA4223" w:rsidRDefault="00EA3286" w:rsidP="00CA4223">
      <w:pPr>
        <w:pStyle w:val="1"/>
        <w:ind w:left="3540"/>
      </w:pPr>
      <w:r>
        <w:t xml:space="preserve"> </w:t>
      </w:r>
      <w:r w:rsidR="005541C9"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P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661BC5" w:rsidP="00026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19.06.</w:t>
      </w:r>
      <w:r w:rsidR="008E0809">
        <w:rPr>
          <w:rFonts w:ascii="Arial" w:hAnsi="Arial" w:cs="Arial"/>
          <w:sz w:val="28"/>
          <w:szCs w:val="28"/>
        </w:rPr>
        <w:t>2019</w:t>
      </w:r>
      <w:r w:rsidR="0002602A">
        <w:rPr>
          <w:rFonts w:ascii="Arial" w:hAnsi="Arial" w:cs="Arial"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</w:rPr>
        <w:t xml:space="preserve">         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974</w:t>
      </w:r>
    </w:p>
    <w:p w:rsidR="007F382C" w:rsidRDefault="007F382C" w:rsidP="00DD7097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</w:rPr>
      </w:pPr>
    </w:p>
    <w:p w:rsidR="005C3B75" w:rsidRDefault="005C3B75" w:rsidP="00DD7097">
      <w:pPr>
        <w:pStyle w:val="ConsPlusTitle"/>
        <w:widowControl/>
      </w:pPr>
    </w:p>
    <w:p w:rsidR="00CF6E06" w:rsidRDefault="009B6E5C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стандарта</w:t>
      </w:r>
      <w:r w:rsidR="00CF6E06">
        <w:rPr>
          <w:sz w:val="28"/>
          <w:szCs w:val="28"/>
        </w:rPr>
        <w:t xml:space="preserve"> </w:t>
      </w:r>
      <w:r w:rsidR="0054782A">
        <w:rPr>
          <w:sz w:val="28"/>
          <w:szCs w:val="28"/>
        </w:rPr>
        <w:t xml:space="preserve"> </w:t>
      </w:r>
      <w:r w:rsidR="00CF6E06">
        <w:rPr>
          <w:sz w:val="28"/>
          <w:szCs w:val="28"/>
        </w:rPr>
        <w:t xml:space="preserve"> качества </w:t>
      </w:r>
    </w:p>
    <w:p w:rsidR="00CF6E06" w:rsidRDefault="009B6E5C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="00CF6E06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</w:p>
    <w:p w:rsidR="0054782A" w:rsidRDefault="00CF6E06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4782A">
        <w:rPr>
          <w:sz w:val="28"/>
          <w:szCs w:val="28"/>
        </w:rPr>
        <w:t xml:space="preserve"> </w:t>
      </w:r>
      <w:r w:rsidR="003B6995">
        <w:rPr>
          <w:sz w:val="28"/>
          <w:szCs w:val="28"/>
        </w:rPr>
        <w:t xml:space="preserve"> 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 w:rsidR="0054782A">
        <w:rPr>
          <w:sz w:val="28"/>
          <w:szCs w:val="28"/>
        </w:rPr>
        <w:t xml:space="preserve">  </w:t>
      </w:r>
      <w:r w:rsidR="003B6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культуры</w:t>
      </w:r>
      <w:r w:rsidR="0054782A">
        <w:rPr>
          <w:sz w:val="28"/>
          <w:szCs w:val="28"/>
        </w:rPr>
        <w:t xml:space="preserve">    </w:t>
      </w:r>
      <w:r w:rsidR="003B6995">
        <w:rPr>
          <w:sz w:val="28"/>
          <w:szCs w:val="28"/>
        </w:rPr>
        <w:t xml:space="preserve"> </w:t>
      </w:r>
      <w:r w:rsidR="0054782A" w:rsidRPr="00F758AB">
        <w:rPr>
          <w:sz w:val="28"/>
          <w:szCs w:val="28"/>
        </w:rPr>
        <w:t xml:space="preserve">«Организация </w:t>
      </w:r>
    </w:p>
    <w:p w:rsidR="003B6995" w:rsidRDefault="0054782A" w:rsidP="00CF6E06">
      <w:pPr>
        <w:spacing w:line="0" w:lineRule="atLeast"/>
        <w:jc w:val="both"/>
        <w:rPr>
          <w:sz w:val="28"/>
          <w:szCs w:val="28"/>
        </w:rPr>
      </w:pPr>
      <w:r w:rsidRPr="00F758A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="003B6995">
        <w:rPr>
          <w:sz w:val="28"/>
          <w:szCs w:val="28"/>
        </w:rPr>
        <w:t xml:space="preserve"> </w:t>
      </w:r>
      <w:r w:rsidRPr="00F758AB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  </w:t>
      </w:r>
      <w:r w:rsidR="003B6995">
        <w:rPr>
          <w:sz w:val="28"/>
          <w:szCs w:val="28"/>
        </w:rPr>
        <w:t xml:space="preserve">   </w:t>
      </w:r>
      <w:r w:rsidRPr="00F758AB">
        <w:rPr>
          <w:sz w:val="28"/>
          <w:szCs w:val="28"/>
        </w:rPr>
        <w:t>мероприятий</w:t>
      </w:r>
      <w:r w:rsidR="008E0809">
        <w:rPr>
          <w:sz w:val="28"/>
          <w:szCs w:val="28"/>
        </w:rPr>
        <w:t>»</w:t>
      </w:r>
      <w:r w:rsidR="003B6995">
        <w:rPr>
          <w:sz w:val="28"/>
          <w:szCs w:val="28"/>
        </w:rPr>
        <w:t xml:space="preserve">        </w:t>
      </w: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B16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Администрации города Новоалтайска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B16">
        <w:rPr>
          <w:rFonts w:ascii="Times New Roman" w:hAnsi="Times New Roman" w:cs="Times New Roman"/>
          <w:sz w:val="28"/>
          <w:szCs w:val="28"/>
        </w:rPr>
        <w:t xml:space="preserve">20.06.2011 № 1096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условиях, порядке формирования и финансового обеспечения выполнения муниципального задания в отношении муниципальных учреждений города Новоалтайска», </w:t>
      </w:r>
      <w:r w:rsidRPr="008A2B16"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>
        <w:rPr>
          <w:rFonts w:ascii="Times New Roman" w:hAnsi="Times New Roman" w:cs="Times New Roman"/>
          <w:sz w:val="28"/>
          <w:szCs w:val="28"/>
        </w:rPr>
        <w:t>рации города Новоалтайска  от 14.10.2016</w:t>
      </w:r>
      <w:r w:rsidRPr="008A2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2052</w:t>
      </w:r>
      <w:r w:rsidRPr="008A2B1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</w:t>
      </w:r>
      <w:r w:rsidR="00567AC5">
        <w:rPr>
          <w:rFonts w:ascii="Times New Roman" w:hAnsi="Times New Roman" w:cs="Times New Roman"/>
          <w:sz w:val="28"/>
          <w:szCs w:val="28"/>
        </w:rPr>
        <w:t xml:space="preserve"> и утверждения стандартов качества предоставления муниципальных услуг, оказываемых муниципальными учреждениями города Новоалтайска»</w:t>
      </w:r>
      <w:r w:rsidR="008E0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CAF" w:rsidRPr="003B7C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7CAF" w:rsidRPr="003B7CA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3B7CAF" w:rsidRDefault="003B7CAF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7AC5" w:rsidRPr="00F758AB" w:rsidRDefault="00F758AB" w:rsidP="00F758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758A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CAF" w:rsidRPr="00F758AB">
        <w:rPr>
          <w:rFonts w:ascii="Times New Roman" w:hAnsi="Times New Roman" w:cs="Times New Roman"/>
          <w:sz w:val="28"/>
          <w:szCs w:val="28"/>
        </w:rPr>
        <w:t>стандарт качества предоставления муницип</w:t>
      </w:r>
      <w:r w:rsidR="00616AC3">
        <w:rPr>
          <w:rFonts w:ascii="Times New Roman" w:hAnsi="Times New Roman" w:cs="Times New Roman"/>
          <w:sz w:val="28"/>
          <w:szCs w:val="28"/>
        </w:rPr>
        <w:t xml:space="preserve">альной  услуги в сфере культуры </w:t>
      </w:r>
      <w:r w:rsidR="00567AC5" w:rsidRPr="00F758AB">
        <w:rPr>
          <w:rFonts w:ascii="Times New Roman" w:hAnsi="Times New Roman" w:cs="Times New Roman"/>
          <w:sz w:val="28"/>
          <w:szCs w:val="28"/>
        </w:rPr>
        <w:t>«</w:t>
      </w:r>
      <w:r w:rsidR="009B6E5C" w:rsidRPr="00F758AB">
        <w:rPr>
          <w:rFonts w:ascii="Times New Roman" w:hAnsi="Times New Roman" w:cs="Times New Roman"/>
          <w:sz w:val="28"/>
          <w:szCs w:val="28"/>
        </w:rPr>
        <w:t>Организация и проведение</w:t>
      </w:r>
      <w:r w:rsidR="008E0809">
        <w:rPr>
          <w:rFonts w:ascii="Times New Roman" w:hAnsi="Times New Roman" w:cs="Times New Roman"/>
          <w:sz w:val="28"/>
          <w:szCs w:val="28"/>
        </w:rPr>
        <w:t xml:space="preserve"> </w:t>
      </w:r>
      <w:r w:rsidR="009B6E5C" w:rsidRPr="00F758AB">
        <w:rPr>
          <w:rFonts w:ascii="Times New Roman" w:hAnsi="Times New Roman" w:cs="Times New Roman"/>
          <w:sz w:val="28"/>
          <w:szCs w:val="28"/>
        </w:rPr>
        <w:t>мероприятий</w:t>
      </w:r>
      <w:r w:rsidR="008E0809">
        <w:rPr>
          <w:rFonts w:ascii="Times New Roman" w:hAnsi="Times New Roman" w:cs="Times New Roman"/>
          <w:sz w:val="28"/>
          <w:szCs w:val="28"/>
        </w:rPr>
        <w:t>»</w:t>
      </w:r>
      <w:r w:rsidR="00616AC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3B7CAF" w:rsidRPr="00F758AB">
        <w:rPr>
          <w:rFonts w:ascii="Times New Roman" w:hAnsi="Times New Roman" w:cs="Times New Roman"/>
          <w:sz w:val="28"/>
          <w:szCs w:val="28"/>
        </w:rPr>
        <w:t xml:space="preserve"> 1)</w:t>
      </w:r>
      <w:r w:rsidR="009B6E5C" w:rsidRPr="00F758AB">
        <w:rPr>
          <w:rFonts w:ascii="Times New Roman" w:hAnsi="Times New Roman" w:cs="Times New Roman"/>
          <w:sz w:val="28"/>
          <w:szCs w:val="28"/>
        </w:rPr>
        <w:t>.</w:t>
      </w:r>
    </w:p>
    <w:p w:rsidR="00665904" w:rsidRPr="00665904" w:rsidRDefault="009B6E5C" w:rsidP="0066590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Признать утратившим силу</w:t>
      </w:r>
      <w:r w:rsidR="007000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1B3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401B3D" w:rsidRPr="006659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1B3D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Новоалтайска от 06.03.2017 № 375 «Об утверждении </w:t>
      </w:r>
      <w:r w:rsidR="003B7CAF" w:rsidRPr="00665904">
        <w:rPr>
          <w:rFonts w:ascii="Times New Roman" w:hAnsi="Times New Roman" w:cs="Times New Roman"/>
          <w:b w:val="0"/>
          <w:sz w:val="28"/>
          <w:szCs w:val="28"/>
        </w:rPr>
        <w:t>стандарт</w:t>
      </w:r>
      <w:r w:rsidR="00401B3D">
        <w:rPr>
          <w:rFonts w:ascii="Times New Roman" w:hAnsi="Times New Roman" w:cs="Times New Roman"/>
          <w:b w:val="0"/>
          <w:sz w:val="28"/>
          <w:szCs w:val="28"/>
        </w:rPr>
        <w:t>а</w:t>
      </w:r>
      <w:r w:rsidR="003B7CAF" w:rsidRPr="00665904">
        <w:rPr>
          <w:rFonts w:ascii="Times New Roman" w:hAnsi="Times New Roman" w:cs="Times New Roman"/>
          <w:b w:val="0"/>
          <w:sz w:val="28"/>
          <w:szCs w:val="28"/>
        </w:rPr>
        <w:t xml:space="preserve"> качества предоставления муниципальной  услуги в сфере культуры «Организация </w:t>
      </w:r>
      <w:r w:rsidR="007E4720">
        <w:rPr>
          <w:rFonts w:ascii="Times New Roman" w:hAnsi="Times New Roman" w:cs="Times New Roman"/>
          <w:b w:val="0"/>
          <w:sz w:val="28"/>
          <w:szCs w:val="28"/>
        </w:rPr>
        <w:t>и проведение культурно-массовых мероприятий</w:t>
      </w:r>
      <w:r w:rsidR="00401B3D">
        <w:rPr>
          <w:rFonts w:ascii="Times New Roman" w:hAnsi="Times New Roman" w:cs="Times New Roman"/>
          <w:b w:val="0"/>
          <w:sz w:val="28"/>
          <w:szCs w:val="28"/>
        </w:rPr>
        <w:t xml:space="preserve"> (культурно-массовые, иные зрелищные мероприятия)».</w:t>
      </w:r>
    </w:p>
    <w:p w:rsidR="00567AC5" w:rsidRDefault="001C79E8" w:rsidP="00D11D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7AC5" w:rsidRPr="00840D23">
        <w:rPr>
          <w:rFonts w:ascii="Times New Roman" w:hAnsi="Times New Roman" w:cs="Times New Roman"/>
          <w:sz w:val="28"/>
          <w:szCs w:val="28"/>
        </w:rPr>
        <w:t xml:space="preserve">. </w:t>
      </w:r>
      <w:r w:rsidR="00665904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</w:t>
      </w:r>
      <w:r w:rsidR="00567AC5">
        <w:rPr>
          <w:rFonts w:ascii="Times New Roman" w:hAnsi="Times New Roman" w:cs="Times New Roman"/>
          <w:sz w:val="28"/>
          <w:szCs w:val="28"/>
        </w:rPr>
        <w:t>учреждений</w:t>
      </w:r>
      <w:r w:rsidR="00665904">
        <w:rPr>
          <w:rFonts w:ascii="Times New Roman" w:hAnsi="Times New Roman" w:cs="Times New Roman"/>
          <w:sz w:val="28"/>
          <w:szCs w:val="28"/>
        </w:rPr>
        <w:t xml:space="preserve"> города Новоалтайска</w:t>
      </w:r>
      <w:r w:rsidR="00F758AB">
        <w:rPr>
          <w:rFonts w:ascii="Times New Roman" w:hAnsi="Times New Roman" w:cs="Times New Roman"/>
          <w:sz w:val="28"/>
          <w:szCs w:val="28"/>
        </w:rPr>
        <w:t xml:space="preserve"> </w:t>
      </w:r>
      <w:r w:rsidR="00665904">
        <w:rPr>
          <w:rFonts w:ascii="Times New Roman" w:hAnsi="Times New Roman" w:cs="Times New Roman"/>
          <w:sz w:val="28"/>
          <w:szCs w:val="28"/>
        </w:rPr>
        <w:t xml:space="preserve"> в сфере культуры</w:t>
      </w:r>
      <w:r w:rsidR="00D11D83">
        <w:rPr>
          <w:rFonts w:ascii="Times New Roman" w:hAnsi="Times New Roman" w:cs="Times New Roman"/>
          <w:sz w:val="28"/>
          <w:szCs w:val="28"/>
        </w:rPr>
        <w:t xml:space="preserve"> </w:t>
      </w:r>
      <w:r w:rsidR="00567AC5">
        <w:rPr>
          <w:rFonts w:ascii="Times New Roman" w:hAnsi="Times New Roman" w:cs="Times New Roman"/>
          <w:sz w:val="28"/>
          <w:szCs w:val="28"/>
        </w:rPr>
        <w:t>о</w:t>
      </w:r>
      <w:r w:rsidR="00F758AB">
        <w:rPr>
          <w:rFonts w:ascii="Times New Roman" w:hAnsi="Times New Roman" w:cs="Times New Roman"/>
          <w:sz w:val="28"/>
          <w:szCs w:val="28"/>
        </w:rPr>
        <w:t>беспечить оказание муниципальной</w:t>
      </w:r>
      <w:r w:rsidR="00567AC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758AB">
        <w:rPr>
          <w:rFonts w:ascii="Times New Roman" w:hAnsi="Times New Roman" w:cs="Times New Roman"/>
          <w:sz w:val="28"/>
          <w:szCs w:val="28"/>
        </w:rPr>
        <w:t>и в соответствии с утвержденным Стандартом</w:t>
      </w:r>
      <w:r w:rsidR="00D11D83">
        <w:rPr>
          <w:rFonts w:ascii="Times New Roman" w:hAnsi="Times New Roman" w:cs="Times New Roman"/>
          <w:sz w:val="28"/>
          <w:szCs w:val="28"/>
        </w:rPr>
        <w:t>.</w:t>
      </w:r>
    </w:p>
    <w:p w:rsidR="00700015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79E8">
        <w:rPr>
          <w:sz w:val="28"/>
          <w:szCs w:val="28"/>
        </w:rPr>
        <w:t>4</w:t>
      </w:r>
      <w:r w:rsidR="00A115C8">
        <w:rPr>
          <w:sz w:val="28"/>
          <w:szCs w:val="28"/>
        </w:rPr>
        <w:t>.</w:t>
      </w:r>
      <w:r w:rsidR="00700015">
        <w:rPr>
          <w:sz w:val="28"/>
          <w:szCs w:val="28"/>
        </w:rPr>
        <w:t xml:space="preserve"> Распространить действие настоящего постановления на правоо</w:t>
      </w:r>
      <w:r w:rsidR="00401B3D">
        <w:rPr>
          <w:sz w:val="28"/>
          <w:szCs w:val="28"/>
        </w:rPr>
        <w:t>тношения, возникшие с 01.01.2019</w:t>
      </w:r>
      <w:r w:rsidR="00700015">
        <w:rPr>
          <w:sz w:val="28"/>
          <w:szCs w:val="28"/>
        </w:rPr>
        <w:t xml:space="preserve"> г.</w:t>
      </w:r>
      <w:r w:rsidR="00A115C8">
        <w:rPr>
          <w:sz w:val="28"/>
          <w:szCs w:val="28"/>
        </w:rPr>
        <w:t xml:space="preserve"> </w:t>
      </w:r>
    </w:p>
    <w:p w:rsidR="00A115C8" w:rsidRDefault="00700015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79E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115C8">
        <w:rPr>
          <w:sz w:val="28"/>
          <w:szCs w:val="28"/>
        </w:rPr>
        <w:t>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79E8">
        <w:rPr>
          <w:sz w:val="28"/>
          <w:szCs w:val="28"/>
        </w:rPr>
        <w:t>6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</w:t>
      </w:r>
      <w:r w:rsidR="00D11D83">
        <w:rPr>
          <w:sz w:val="28"/>
          <w:szCs w:val="28"/>
        </w:rPr>
        <w:t>инистрации города Михайлову Т.Ф.</w:t>
      </w:r>
    </w:p>
    <w:p w:rsidR="00D11D83" w:rsidRDefault="00D11D83" w:rsidP="00A115C8">
      <w:pPr>
        <w:ind w:firstLine="360"/>
        <w:jc w:val="both"/>
        <w:rPr>
          <w:sz w:val="28"/>
          <w:szCs w:val="28"/>
        </w:rPr>
      </w:pPr>
    </w:p>
    <w:p w:rsidR="00847913" w:rsidRDefault="00847913" w:rsidP="00A115C8">
      <w:pPr>
        <w:ind w:firstLine="360"/>
        <w:jc w:val="both"/>
        <w:rPr>
          <w:sz w:val="28"/>
          <w:szCs w:val="28"/>
        </w:rPr>
      </w:pPr>
    </w:p>
    <w:p w:rsidR="0094194B" w:rsidRDefault="0094194B" w:rsidP="0094194B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 </w:t>
      </w:r>
    </w:p>
    <w:p w:rsidR="0094194B" w:rsidRDefault="0094194B" w:rsidP="0094194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С.И. Лисовский</w:t>
      </w:r>
    </w:p>
    <w:p w:rsidR="00847913" w:rsidRDefault="00847913" w:rsidP="007C1EA4">
      <w:pPr>
        <w:rPr>
          <w:sz w:val="28"/>
          <w:szCs w:val="28"/>
        </w:rPr>
      </w:pPr>
    </w:p>
    <w:p w:rsidR="00847913" w:rsidRDefault="00847913" w:rsidP="007C1EA4">
      <w:pPr>
        <w:rPr>
          <w:sz w:val="28"/>
          <w:szCs w:val="28"/>
        </w:rPr>
      </w:pPr>
    </w:p>
    <w:p w:rsidR="00665109" w:rsidRDefault="00665109" w:rsidP="001C61A1">
      <w:pPr>
        <w:jc w:val="right"/>
        <w:rPr>
          <w:sz w:val="28"/>
          <w:szCs w:val="28"/>
        </w:rPr>
      </w:pPr>
    </w:p>
    <w:p w:rsidR="001C61A1" w:rsidRPr="007F3880" w:rsidRDefault="00616AC3" w:rsidP="001C61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C61A1" w:rsidRPr="007F3880">
        <w:rPr>
          <w:sz w:val="28"/>
          <w:szCs w:val="28"/>
        </w:rPr>
        <w:t xml:space="preserve">1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к постановлению Администрации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>города Новоалтайска</w:t>
      </w:r>
    </w:p>
    <w:p w:rsidR="001C61A1" w:rsidRPr="007F3880" w:rsidRDefault="005C3B75" w:rsidP="001C61A1">
      <w:pPr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61BC5">
        <w:rPr>
          <w:sz w:val="28"/>
          <w:szCs w:val="28"/>
        </w:rPr>
        <w:t xml:space="preserve"> 19 </w:t>
      </w:r>
      <w:r>
        <w:rPr>
          <w:sz w:val="28"/>
          <w:szCs w:val="28"/>
        </w:rPr>
        <w:t>»</w:t>
      </w:r>
      <w:r w:rsidR="00661BC5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2019</w:t>
      </w:r>
      <w:r w:rsidR="001C61A1" w:rsidRPr="007F3880">
        <w:rPr>
          <w:sz w:val="28"/>
          <w:szCs w:val="28"/>
        </w:rPr>
        <w:t xml:space="preserve"> г. №</w:t>
      </w:r>
      <w:r w:rsidR="00661BC5">
        <w:rPr>
          <w:sz w:val="28"/>
          <w:szCs w:val="28"/>
        </w:rPr>
        <w:t xml:space="preserve"> 974</w:t>
      </w:r>
      <w:bookmarkStart w:id="0" w:name="_GoBack"/>
      <w:bookmarkEnd w:id="0"/>
    </w:p>
    <w:p w:rsidR="001C61A1" w:rsidRPr="007F3880" w:rsidRDefault="001C61A1" w:rsidP="001C61A1">
      <w:pPr>
        <w:jc w:val="right"/>
        <w:rPr>
          <w:sz w:val="28"/>
          <w:szCs w:val="28"/>
        </w:rPr>
      </w:pPr>
    </w:p>
    <w:p w:rsidR="001C61A1" w:rsidRPr="00667309" w:rsidRDefault="001C61A1" w:rsidP="0054782A">
      <w:pPr>
        <w:spacing w:line="0" w:lineRule="atLeast"/>
        <w:jc w:val="both"/>
        <w:rPr>
          <w:sz w:val="28"/>
          <w:szCs w:val="28"/>
        </w:rPr>
      </w:pPr>
    </w:p>
    <w:p w:rsidR="001C61A1" w:rsidRPr="00667309" w:rsidRDefault="001C61A1" w:rsidP="001C6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309">
        <w:rPr>
          <w:rFonts w:ascii="Times New Roman" w:hAnsi="Times New Roman" w:cs="Times New Roman"/>
          <w:sz w:val="28"/>
          <w:szCs w:val="28"/>
        </w:rPr>
        <w:t>СТАНДАРТ</w:t>
      </w:r>
    </w:p>
    <w:p w:rsidR="001C61A1" w:rsidRPr="00667309" w:rsidRDefault="001C61A1" w:rsidP="001C6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309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E43B9E" w:rsidRDefault="001C61A1" w:rsidP="001C61A1">
      <w:pPr>
        <w:jc w:val="center"/>
        <w:rPr>
          <w:sz w:val="28"/>
          <w:szCs w:val="28"/>
        </w:rPr>
      </w:pPr>
      <w:r w:rsidRPr="00667309">
        <w:rPr>
          <w:sz w:val="28"/>
          <w:szCs w:val="28"/>
        </w:rPr>
        <w:t xml:space="preserve">«Организация </w:t>
      </w:r>
      <w:r w:rsidR="00E43B9E">
        <w:rPr>
          <w:sz w:val="28"/>
          <w:szCs w:val="28"/>
        </w:rPr>
        <w:t>и проведение мероприятий</w:t>
      </w:r>
      <w:r w:rsidR="00A476B5">
        <w:rPr>
          <w:sz w:val="28"/>
          <w:szCs w:val="28"/>
        </w:rPr>
        <w:t>»</w:t>
      </w:r>
    </w:p>
    <w:p w:rsidR="001C61A1" w:rsidRPr="00667309" w:rsidRDefault="00E43B9E" w:rsidP="001C61A1">
      <w:pPr>
        <w:jc w:val="center"/>
        <w:rPr>
          <w:sz w:val="28"/>
          <w:szCs w:val="28"/>
        </w:rPr>
      </w:pPr>
      <w:r w:rsidRPr="00667309">
        <w:rPr>
          <w:sz w:val="28"/>
          <w:szCs w:val="28"/>
        </w:rPr>
        <w:t xml:space="preserve"> </w:t>
      </w:r>
    </w:p>
    <w:p w:rsidR="001C61A1" w:rsidRDefault="001C61A1" w:rsidP="0016335F">
      <w:pPr>
        <w:pStyle w:val="ConsPlusTitle"/>
        <w:numPr>
          <w:ilvl w:val="0"/>
          <w:numId w:val="21"/>
        </w:numPr>
        <w:adjustRightInd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1C61A1" w:rsidRPr="007F3880" w:rsidRDefault="001C61A1" w:rsidP="001C61A1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Pr="007F3880" w:rsidRDefault="001C61A1" w:rsidP="00F522F0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Разработчик 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>стандарта качества: комитет по культуре Администрации г. Новоалтайска.</w:t>
      </w:r>
    </w:p>
    <w:p w:rsidR="001C61A1" w:rsidRPr="007F3880" w:rsidRDefault="001C61A1" w:rsidP="00F522F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F3880">
        <w:rPr>
          <w:sz w:val="28"/>
          <w:szCs w:val="28"/>
        </w:rPr>
        <w:t xml:space="preserve">Наименование муниципальной услуги: </w:t>
      </w:r>
      <w:r w:rsidR="005B54CD" w:rsidRPr="00F758AB">
        <w:rPr>
          <w:sz w:val="28"/>
          <w:szCs w:val="28"/>
        </w:rPr>
        <w:t>«Организация и проведение мероприятий»</w:t>
      </w:r>
      <w:r w:rsidR="005B54CD">
        <w:rPr>
          <w:sz w:val="28"/>
          <w:szCs w:val="28"/>
        </w:rPr>
        <w:t>.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>1.3. Облас</w:t>
      </w:r>
      <w:r>
        <w:rPr>
          <w:rFonts w:ascii="Times New Roman" w:hAnsi="Times New Roman" w:cs="Times New Roman"/>
          <w:sz w:val="28"/>
          <w:szCs w:val="28"/>
        </w:rPr>
        <w:t>ть применения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стандарта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1C61A1" w:rsidRDefault="001C61A1" w:rsidP="00F522F0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получателей (потребителей) муниципальной услуги;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услуги – фи</w:t>
      </w:r>
      <w:r w:rsidR="00B57021">
        <w:rPr>
          <w:rFonts w:ascii="Times New Roman" w:hAnsi="Times New Roman" w:cs="Times New Roman"/>
          <w:sz w:val="28"/>
          <w:szCs w:val="28"/>
        </w:rPr>
        <w:t xml:space="preserve">зические </w:t>
      </w:r>
      <w:r>
        <w:rPr>
          <w:rFonts w:ascii="Times New Roman" w:hAnsi="Times New Roman" w:cs="Times New Roman"/>
          <w:sz w:val="28"/>
          <w:szCs w:val="28"/>
        </w:rPr>
        <w:t>лица, обратившиеся за получением муниципальной услуги;</w:t>
      </w:r>
    </w:p>
    <w:p w:rsidR="001C61A1" w:rsidRDefault="001C61A1" w:rsidP="00F522F0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задание –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  <w:proofErr w:type="gramEnd"/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Нормативные правовые акты, регламентирующие качество предоставления муниципальной услуги: </w:t>
      </w:r>
    </w:p>
    <w:p w:rsidR="001C61A1" w:rsidRPr="00667309" w:rsidRDefault="001C61A1" w:rsidP="00CB079C">
      <w:pPr>
        <w:jc w:val="both"/>
        <w:rPr>
          <w:bCs/>
          <w:sz w:val="28"/>
          <w:szCs w:val="28"/>
        </w:rPr>
      </w:pPr>
      <w:r w:rsidRPr="00667309">
        <w:rPr>
          <w:bCs/>
          <w:sz w:val="28"/>
          <w:szCs w:val="28"/>
        </w:rPr>
        <w:t xml:space="preserve">        1) Федеральный закон от 06.10.2003 № 131-ФЗ «Об общих принципах организации местного самоуправления в Российской Федерации»</w:t>
      </w:r>
      <w:r w:rsidR="00AD693D">
        <w:rPr>
          <w:bCs/>
          <w:sz w:val="28"/>
          <w:szCs w:val="28"/>
        </w:rPr>
        <w:t>;</w:t>
      </w:r>
    </w:p>
    <w:p w:rsidR="001C61A1" w:rsidRPr="002B4B59" w:rsidRDefault="001C61A1" w:rsidP="00CB079C">
      <w:pPr>
        <w:ind w:firstLine="540"/>
        <w:jc w:val="both"/>
        <w:rPr>
          <w:sz w:val="28"/>
          <w:szCs w:val="28"/>
        </w:rPr>
      </w:pPr>
      <w:r w:rsidRPr="002B4B59">
        <w:rPr>
          <w:bCs/>
          <w:sz w:val="28"/>
          <w:szCs w:val="28"/>
        </w:rPr>
        <w:t>2</w:t>
      </w:r>
      <w:r w:rsidRPr="002B4B59">
        <w:rPr>
          <w:sz w:val="28"/>
          <w:szCs w:val="28"/>
        </w:rPr>
        <w:t xml:space="preserve">) </w:t>
      </w:r>
      <w:r w:rsidR="005B54CD">
        <w:rPr>
          <w:sz w:val="28"/>
          <w:szCs w:val="28"/>
        </w:rPr>
        <w:t>З</w:t>
      </w:r>
      <w:r w:rsidR="005B54CD" w:rsidRPr="005B54CD">
        <w:rPr>
          <w:sz w:val="28"/>
          <w:szCs w:val="28"/>
        </w:rPr>
        <w:t xml:space="preserve">акон </w:t>
      </w:r>
      <w:r w:rsidR="005B54CD">
        <w:rPr>
          <w:sz w:val="28"/>
          <w:szCs w:val="28"/>
        </w:rPr>
        <w:t xml:space="preserve">от </w:t>
      </w:r>
      <w:r w:rsidR="005B54CD" w:rsidRPr="005B54CD">
        <w:rPr>
          <w:sz w:val="28"/>
          <w:szCs w:val="28"/>
        </w:rPr>
        <w:t>09.10.1992 №1992-10-09</w:t>
      </w:r>
      <w:r w:rsidR="005B54CD">
        <w:rPr>
          <w:sz w:val="28"/>
          <w:szCs w:val="28"/>
        </w:rPr>
        <w:t xml:space="preserve"> «</w:t>
      </w:r>
      <w:hyperlink r:id="rId8" w:history="1">
        <w:r w:rsidRPr="009E640A">
          <w:rPr>
            <w:rStyle w:val="a9"/>
            <w:color w:val="auto"/>
            <w:sz w:val="28"/>
            <w:szCs w:val="28"/>
            <w:u w:val="none"/>
          </w:rPr>
          <w:t>Основы</w:t>
        </w:r>
      </w:hyperlink>
      <w:r w:rsidR="00CB079C">
        <w:rPr>
          <w:sz w:val="28"/>
          <w:szCs w:val="28"/>
        </w:rPr>
        <w:t xml:space="preserve"> законодательства </w:t>
      </w:r>
      <w:r w:rsidRPr="002B4B59">
        <w:rPr>
          <w:sz w:val="28"/>
          <w:szCs w:val="28"/>
        </w:rPr>
        <w:t>Российской Федерации о культуре</w:t>
      </w:r>
      <w:r w:rsidR="005B54CD">
        <w:rPr>
          <w:sz w:val="28"/>
          <w:szCs w:val="28"/>
        </w:rPr>
        <w:t>»</w:t>
      </w:r>
      <w:r w:rsidRPr="002B4B59">
        <w:rPr>
          <w:sz w:val="28"/>
          <w:szCs w:val="28"/>
        </w:rPr>
        <w:t>;</w:t>
      </w:r>
    </w:p>
    <w:p w:rsidR="00847913" w:rsidRDefault="00847913" w:rsidP="00CB0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13" w:rsidRDefault="00847913" w:rsidP="00CB0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13" w:rsidRDefault="00847913" w:rsidP="00CB0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Pr="002B4B59" w:rsidRDefault="001C61A1" w:rsidP="00CB0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59">
        <w:rPr>
          <w:rFonts w:ascii="Times New Roman" w:hAnsi="Times New Roman" w:cs="Times New Roman"/>
          <w:sz w:val="28"/>
          <w:szCs w:val="28"/>
        </w:rPr>
        <w:t xml:space="preserve">3) </w:t>
      </w:r>
      <w:hyperlink r:id="rId9" w:history="1">
        <w:r w:rsidRPr="009E640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2B4B5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июня 1995 года N 609 "Об утверждении Положения об основах хозяйственной деятельности и финансирования организаций культуры и искусства";</w:t>
      </w:r>
    </w:p>
    <w:p w:rsidR="001C61A1" w:rsidRPr="00667309" w:rsidRDefault="001C61A1" w:rsidP="00CB0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59">
        <w:rPr>
          <w:rFonts w:ascii="Times New Roman" w:hAnsi="Times New Roman" w:cs="Times New Roman"/>
          <w:sz w:val="28"/>
          <w:szCs w:val="28"/>
        </w:rPr>
        <w:t xml:space="preserve">4) </w:t>
      </w:r>
      <w:hyperlink r:id="rId10" w:history="1">
        <w:r w:rsidRPr="009E640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Указ</w:t>
        </w:r>
      </w:hyperlink>
      <w:r w:rsidRPr="002B4B5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24 декабря 2014 года N</w:t>
      </w:r>
      <w:r w:rsidRPr="00667309">
        <w:rPr>
          <w:rFonts w:ascii="Times New Roman" w:hAnsi="Times New Roman" w:cs="Times New Roman"/>
          <w:sz w:val="28"/>
          <w:szCs w:val="28"/>
        </w:rPr>
        <w:t xml:space="preserve"> 808 "Об утверждении Основ государственной культурной политики".</w:t>
      </w:r>
    </w:p>
    <w:p w:rsidR="001C61A1" w:rsidRDefault="001C61A1" w:rsidP="00CB07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7F3880">
        <w:rPr>
          <w:sz w:val="28"/>
          <w:szCs w:val="28"/>
        </w:rPr>
        <w:t>Му</w:t>
      </w:r>
      <w:r>
        <w:rPr>
          <w:sz w:val="28"/>
          <w:szCs w:val="28"/>
        </w:rPr>
        <w:t xml:space="preserve">ниципальную услугу предоставляют: </w:t>
      </w:r>
    </w:p>
    <w:p w:rsidR="001C61A1" w:rsidRPr="00B951A8" w:rsidRDefault="001C61A1" w:rsidP="00CB079C">
      <w:pPr>
        <w:jc w:val="both"/>
        <w:rPr>
          <w:b/>
          <w:sz w:val="28"/>
          <w:szCs w:val="28"/>
        </w:rPr>
      </w:pPr>
      <w:r w:rsidRPr="007F38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Pr="007F3880">
        <w:rPr>
          <w:sz w:val="28"/>
          <w:szCs w:val="28"/>
        </w:rPr>
        <w:t>муниципальное бюджетное</w:t>
      </w:r>
      <w:r w:rsidRPr="00667309">
        <w:rPr>
          <w:sz w:val="28"/>
          <w:szCs w:val="28"/>
        </w:rPr>
        <w:t xml:space="preserve"> учреждение культуры г. Новоалтайска «Культурно-досуговый центр «Космос»</w:t>
      </w:r>
      <w:r>
        <w:rPr>
          <w:sz w:val="28"/>
          <w:szCs w:val="28"/>
        </w:rPr>
        <w:t xml:space="preserve"> (сокращенное наименование – МБУК «КДЦ»)</w:t>
      </w:r>
      <w:r w:rsidRPr="00667309">
        <w:rPr>
          <w:sz w:val="28"/>
          <w:szCs w:val="28"/>
        </w:rPr>
        <w:t>;</w:t>
      </w:r>
    </w:p>
    <w:p w:rsidR="001C61A1" w:rsidRPr="00667309" w:rsidRDefault="001C61A1" w:rsidP="00CB07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7309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г. Новоалтайска «Городской центр культуры «Современник»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 МБУК «ГЦК»)</w:t>
      </w:r>
      <w:r w:rsidRPr="00667309">
        <w:rPr>
          <w:rFonts w:ascii="Times New Roman" w:hAnsi="Times New Roman" w:cs="Times New Roman"/>
          <w:sz w:val="28"/>
          <w:szCs w:val="28"/>
        </w:rPr>
        <w:t>.</w:t>
      </w:r>
    </w:p>
    <w:p w:rsidR="001C61A1" w:rsidRDefault="001C61A1" w:rsidP="00013342">
      <w:pPr>
        <w:pStyle w:val="ConsPlusNormal"/>
        <w:numPr>
          <w:ilvl w:val="0"/>
          <w:numId w:val="17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качеству </w:t>
      </w:r>
    </w:p>
    <w:p w:rsidR="001C61A1" w:rsidRDefault="001C61A1" w:rsidP="001C61A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C61A1" w:rsidRDefault="001C61A1" w:rsidP="001C61A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Default="00AD693D" w:rsidP="00AD693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61A1"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616AC3" w:rsidRDefault="00616AC3" w:rsidP="00616A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61A1" w:rsidRPr="00B951A8" w:rsidRDefault="00AD693D" w:rsidP="00AD693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61A1">
        <w:rPr>
          <w:rFonts w:ascii="Times New Roman" w:hAnsi="Times New Roman" w:cs="Times New Roman"/>
          <w:sz w:val="28"/>
          <w:szCs w:val="28"/>
        </w:rPr>
        <w:t>2.1.1. Содержание муниципальной услуги:</w:t>
      </w:r>
    </w:p>
    <w:p w:rsidR="001C61A1" w:rsidRPr="00667309" w:rsidRDefault="00AD693D" w:rsidP="00AD693D">
      <w:pPr>
        <w:pStyle w:val="aa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1A1" w:rsidRPr="00667309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и проведение различных по форме и тематике </w:t>
      </w:r>
      <w:r w:rsidR="00AD4803">
        <w:rPr>
          <w:rFonts w:ascii="Times New Roman" w:eastAsia="Times New Roman" w:hAnsi="Times New Roman" w:cs="Times New Roman"/>
          <w:sz w:val="28"/>
          <w:szCs w:val="28"/>
        </w:rPr>
        <w:t>культурно-массовых</w:t>
      </w:r>
      <w:r w:rsidR="001C61A1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в том числе</w:t>
      </w:r>
      <w:r w:rsidR="00AD4803">
        <w:rPr>
          <w:rFonts w:ascii="Times New Roman" w:eastAsia="Times New Roman" w:hAnsi="Times New Roman" w:cs="Times New Roman"/>
          <w:sz w:val="28"/>
          <w:szCs w:val="28"/>
        </w:rPr>
        <w:t>:</w:t>
      </w:r>
      <w:r w:rsidR="001C61A1" w:rsidRPr="00667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F0">
        <w:rPr>
          <w:rFonts w:ascii="Times New Roman" w:hAnsi="Times New Roman" w:cs="Times New Roman"/>
          <w:sz w:val="28"/>
          <w:szCs w:val="28"/>
        </w:rPr>
        <w:t>народные гуляния, праздники, торжественные мероприятия, памятные</w:t>
      </w:r>
      <w:r w:rsidR="001C61A1" w:rsidRPr="00667309">
        <w:rPr>
          <w:rFonts w:ascii="Times New Roman" w:hAnsi="Times New Roman" w:cs="Times New Roman"/>
          <w:sz w:val="28"/>
          <w:szCs w:val="28"/>
        </w:rPr>
        <w:t xml:space="preserve"> дат</w:t>
      </w:r>
      <w:r w:rsidR="00F522F0">
        <w:rPr>
          <w:rFonts w:ascii="Times New Roman" w:hAnsi="Times New Roman" w:cs="Times New Roman"/>
          <w:sz w:val="28"/>
          <w:szCs w:val="28"/>
        </w:rPr>
        <w:t>ы</w:t>
      </w:r>
      <w:r w:rsidR="00B06BC4">
        <w:rPr>
          <w:rFonts w:ascii="Times New Roman" w:hAnsi="Times New Roman" w:cs="Times New Roman"/>
          <w:sz w:val="28"/>
          <w:szCs w:val="28"/>
        </w:rPr>
        <w:t xml:space="preserve">, </w:t>
      </w:r>
      <w:r w:rsidR="00F522F0">
        <w:rPr>
          <w:rFonts w:ascii="Times New Roman" w:hAnsi="Times New Roman" w:cs="Times New Roman"/>
          <w:sz w:val="28"/>
          <w:szCs w:val="28"/>
        </w:rPr>
        <w:t>зрелищные мероприятия, иная деятельность, в результате которой сохраняются</w:t>
      </w:r>
      <w:r w:rsidR="00244671">
        <w:rPr>
          <w:rFonts w:ascii="Times New Roman" w:hAnsi="Times New Roman" w:cs="Times New Roman"/>
          <w:sz w:val="28"/>
          <w:szCs w:val="28"/>
        </w:rPr>
        <w:t xml:space="preserve">, создаются, распространяются и осваиваются </w:t>
      </w:r>
      <w:r w:rsidR="001C61A1" w:rsidRPr="00667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671">
        <w:rPr>
          <w:rFonts w:ascii="Times New Roman" w:eastAsia="Times New Roman" w:hAnsi="Times New Roman" w:cs="Times New Roman"/>
          <w:sz w:val="28"/>
          <w:szCs w:val="28"/>
        </w:rPr>
        <w:t>культурные ценности.</w:t>
      </w:r>
    </w:p>
    <w:p w:rsidR="00244671" w:rsidRDefault="00AD693D" w:rsidP="00F07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554">
        <w:rPr>
          <w:rFonts w:ascii="Times New Roman" w:hAnsi="Times New Roman" w:cs="Times New Roman"/>
          <w:sz w:val="28"/>
          <w:szCs w:val="28"/>
        </w:rPr>
        <w:t>2.</w:t>
      </w:r>
      <w:r w:rsidR="001C61A1">
        <w:rPr>
          <w:rFonts w:ascii="Times New Roman" w:hAnsi="Times New Roman" w:cs="Times New Roman"/>
          <w:sz w:val="28"/>
          <w:szCs w:val="28"/>
        </w:rPr>
        <w:t xml:space="preserve">1.2. </w:t>
      </w:r>
      <w:r w:rsidR="001C61A1" w:rsidRPr="0053676E">
        <w:rPr>
          <w:rFonts w:ascii="Times New Roman" w:hAnsi="Times New Roman" w:cs="Times New Roman"/>
          <w:sz w:val="28"/>
          <w:szCs w:val="28"/>
        </w:rPr>
        <w:t>Наименование показателя объема услуги:</w:t>
      </w:r>
    </w:p>
    <w:p w:rsidR="001C61A1" w:rsidRDefault="00AD693D" w:rsidP="00F07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671">
        <w:rPr>
          <w:rFonts w:ascii="Times New Roman" w:hAnsi="Times New Roman" w:cs="Times New Roman"/>
          <w:sz w:val="28"/>
          <w:szCs w:val="28"/>
        </w:rPr>
        <w:t>-</w:t>
      </w:r>
      <w:r w:rsidR="001C61A1" w:rsidRPr="0053676E">
        <w:rPr>
          <w:rFonts w:ascii="Times New Roman" w:hAnsi="Times New Roman" w:cs="Times New Roman"/>
          <w:sz w:val="28"/>
          <w:szCs w:val="28"/>
        </w:rPr>
        <w:t xml:space="preserve"> </w:t>
      </w:r>
      <w:r w:rsidR="001C61A1" w:rsidRPr="00667309">
        <w:rPr>
          <w:rFonts w:ascii="Times New Roman" w:hAnsi="Times New Roman" w:cs="Times New Roman"/>
          <w:sz w:val="28"/>
          <w:szCs w:val="28"/>
        </w:rPr>
        <w:t>количество пр</w:t>
      </w:r>
      <w:r w:rsidR="001C61A1">
        <w:rPr>
          <w:rFonts w:ascii="Times New Roman" w:hAnsi="Times New Roman" w:cs="Times New Roman"/>
          <w:sz w:val="28"/>
          <w:szCs w:val="28"/>
        </w:rPr>
        <w:t xml:space="preserve">оведенных мероприятий, единица измерения </w:t>
      </w:r>
      <w:r w:rsidR="00244671">
        <w:rPr>
          <w:rFonts w:ascii="Times New Roman" w:hAnsi="Times New Roman" w:cs="Times New Roman"/>
          <w:sz w:val="28"/>
          <w:szCs w:val="28"/>
        </w:rPr>
        <w:t>– человеко-день;</w:t>
      </w:r>
    </w:p>
    <w:p w:rsidR="00244671" w:rsidRDefault="00244671" w:rsidP="00F07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4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участников мероприятий,</w:t>
      </w:r>
      <w:r w:rsidRPr="00244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единица измерения – человек;</w:t>
      </w:r>
    </w:p>
    <w:p w:rsidR="00244671" w:rsidRDefault="00244671" w:rsidP="00F07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667309">
        <w:rPr>
          <w:rFonts w:ascii="Times New Roman" w:hAnsi="Times New Roman" w:cs="Times New Roman"/>
          <w:sz w:val="28"/>
          <w:szCs w:val="28"/>
        </w:rPr>
        <w:t>количество пр</w:t>
      </w:r>
      <w:r>
        <w:rPr>
          <w:rFonts w:ascii="Times New Roman" w:hAnsi="Times New Roman" w:cs="Times New Roman"/>
          <w:sz w:val="28"/>
          <w:szCs w:val="28"/>
        </w:rPr>
        <w:t>оведенных мероприятий, единица измерения – час;</w:t>
      </w:r>
    </w:p>
    <w:p w:rsidR="00244671" w:rsidRPr="0053676E" w:rsidRDefault="00244671" w:rsidP="00F07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4671">
        <w:rPr>
          <w:rFonts w:ascii="Times New Roman" w:hAnsi="Times New Roman" w:cs="Times New Roman"/>
          <w:sz w:val="28"/>
          <w:szCs w:val="28"/>
        </w:rPr>
        <w:t xml:space="preserve"> </w:t>
      </w:r>
      <w:r w:rsidRPr="00667309">
        <w:rPr>
          <w:rFonts w:ascii="Times New Roman" w:hAnsi="Times New Roman" w:cs="Times New Roman"/>
          <w:sz w:val="28"/>
          <w:szCs w:val="28"/>
        </w:rPr>
        <w:t>количество пр</w:t>
      </w:r>
      <w:r>
        <w:rPr>
          <w:rFonts w:ascii="Times New Roman" w:hAnsi="Times New Roman" w:cs="Times New Roman"/>
          <w:sz w:val="28"/>
          <w:szCs w:val="28"/>
        </w:rPr>
        <w:t>оведенных мероприятий, единица измерения – единица.</w:t>
      </w:r>
    </w:p>
    <w:p w:rsidR="00244671" w:rsidRDefault="001C61A1" w:rsidP="00F07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ф</w:t>
      </w:r>
      <w:r w:rsidRPr="007F3880">
        <w:rPr>
          <w:rFonts w:ascii="Times New Roman" w:hAnsi="Times New Roman" w:cs="Times New Roman"/>
          <w:sz w:val="28"/>
          <w:szCs w:val="28"/>
        </w:rPr>
        <w:t>изические лица</w:t>
      </w:r>
      <w:r w:rsidR="00244671">
        <w:rPr>
          <w:rFonts w:ascii="Times New Roman" w:hAnsi="Times New Roman" w:cs="Times New Roman"/>
          <w:sz w:val="28"/>
          <w:szCs w:val="28"/>
        </w:rPr>
        <w:t>.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A1" w:rsidRDefault="001C61A1" w:rsidP="00F07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>2.1.4. Платность услуги: бесплатная муниципальная услуга.</w:t>
      </w:r>
    </w:p>
    <w:p w:rsidR="00AB0DB0" w:rsidRDefault="00AB0DB0" w:rsidP="00F07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Условия оказания муниципальной услуги: на территории Российской Федерации.</w:t>
      </w:r>
    </w:p>
    <w:p w:rsidR="001C61A1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C61A1" w:rsidRPr="00667309" w:rsidRDefault="001C61A1" w:rsidP="00CB079C">
      <w:pPr>
        <w:jc w:val="both"/>
        <w:rPr>
          <w:b/>
          <w:bCs/>
          <w:sz w:val="28"/>
          <w:szCs w:val="28"/>
        </w:rPr>
      </w:pPr>
      <w:r w:rsidRPr="0053676E">
        <w:rPr>
          <w:sz w:val="28"/>
          <w:szCs w:val="28"/>
        </w:rPr>
        <w:t xml:space="preserve">   </w:t>
      </w:r>
      <w:r w:rsidR="00616AC3">
        <w:rPr>
          <w:sz w:val="28"/>
          <w:szCs w:val="28"/>
        </w:rPr>
        <w:t xml:space="preserve">     </w:t>
      </w:r>
      <w:r w:rsidRPr="0053676E">
        <w:rPr>
          <w:sz w:val="28"/>
          <w:szCs w:val="28"/>
        </w:rPr>
        <w:t xml:space="preserve">2.2. Результатом предоставления </w:t>
      </w:r>
      <w:r>
        <w:rPr>
          <w:sz w:val="28"/>
          <w:szCs w:val="28"/>
        </w:rPr>
        <w:t>муниципальной услуги</w:t>
      </w:r>
      <w:r w:rsidRPr="0053676E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>:</w:t>
      </w:r>
    </w:p>
    <w:p w:rsidR="001C61A1" w:rsidRPr="00CD5D6C" w:rsidRDefault="00616AC3" w:rsidP="00CB079C">
      <w:pPr>
        <w:widowControl w:val="0"/>
        <w:tabs>
          <w:tab w:val="left" w:pos="1260"/>
        </w:tabs>
        <w:suppressAutoHyphens/>
        <w:spacing w:line="2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 </w:t>
      </w:r>
      <w:r w:rsidR="001C61A1" w:rsidRPr="00CD5D6C">
        <w:rPr>
          <w:bCs/>
          <w:sz w:val="28"/>
          <w:szCs w:val="28"/>
        </w:rPr>
        <w:t>проведение культурно-массовых</w:t>
      </w:r>
      <w:r w:rsidR="00AD4803">
        <w:rPr>
          <w:bCs/>
          <w:sz w:val="28"/>
          <w:szCs w:val="28"/>
        </w:rPr>
        <w:t xml:space="preserve"> </w:t>
      </w:r>
      <w:r w:rsidR="001C61A1" w:rsidRPr="00CD5D6C">
        <w:rPr>
          <w:bCs/>
          <w:sz w:val="28"/>
          <w:szCs w:val="28"/>
        </w:rPr>
        <w:t>мероприятий,</w:t>
      </w:r>
    </w:p>
    <w:p w:rsidR="001C61A1" w:rsidRDefault="00616AC3" w:rsidP="00CB079C">
      <w:pPr>
        <w:tabs>
          <w:tab w:val="left" w:pos="1260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61A1">
        <w:rPr>
          <w:sz w:val="28"/>
          <w:szCs w:val="28"/>
        </w:rPr>
        <w:t xml:space="preserve">- посещение получателем услуги </w:t>
      </w:r>
      <w:r w:rsidR="001C61A1" w:rsidRPr="00CD5D6C">
        <w:rPr>
          <w:sz w:val="28"/>
          <w:szCs w:val="28"/>
        </w:rPr>
        <w:t xml:space="preserve"> </w:t>
      </w:r>
      <w:r w:rsidR="00AD4803">
        <w:rPr>
          <w:sz w:val="28"/>
          <w:szCs w:val="28"/>
        </w:rPr>
        <w:t xml:space="preserve"> культурно-массовых </w:t>
      </w:r>
      <w:r w:rsidR="001C61A1">
        <w:rPr>
          <w:sz w:val="28"/>
          <w:szCs w:val="28"/>
        </w:rPr>
        <w:t>мероприятий.</w:t>
      </w:r>
    </w:p>
    <w:p w:rsidR="00616AC3" w:rsidRDefault="00616AC3" w:rsidP="00616AC3">
      <w:pPr>
        <w:shd w:val="clear" w:color="auto" w:fill="FFFFFF"/>
        <w:jc w:val="both"/>
        <w:rPr>
          <w:sz w:val="28"/>
          <w:szCs w:val="28"/>
        </w:rPr>
      </w:pPr>
    </w:p>
    <w:p w:rsidR="001C61A1" w:rsidRPr="007F3880" w:rsidRDefault="00616AC3" w:rsidP="00616AC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61A1">
        <w:rPr>
          <w:sz w:val="28"/>
          <w:szCs w:val="28"/>
        </w:rPr>
        <w:t>2.3. Система показателей (характеристик) качества муниципальной услуги:</w:t>
      </w:r>
    </w:p>
    <w:tbl>
      <w:tblPr>
        <w:tblW w:w="96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9"/>
        <w:gridCol w:w="3180"/>
        <w:gridCol w:w="3791"/>
      </w:tblGrid>
      <w:tr w:rsidR="001C61A1" w:rsidRPr="00667309" w:rsidTr="001C61A1">
        <w:trPr>
          <w:trHeight w:val="108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Методика расчета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Источник информации</w:t>
            </w:r>
          </w:p>
        </w:tc>
      </w:tr>
      <w:tr w:rsidR="001C61A1" w:rsidRPr="00667309" w:rsidTr="001C61A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1A1" w:rsidRPr="00667309" w:rsidRDefault="00E8552B" w:rsidP="001C6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Количество участников</w:t>
            </w:r>
            <w:r w:rsidR="001C61A1" w:rsidRPr="00667309">
              <w:rPr>
                <w:sz w:val="28"/>
                <w:szCs w:val="28"/>
              </w:rPr>
              <w:t xml:space="preserve"> (Человек)</w:t>
            </w:r>
          </w:p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1A1" w:rsidRPr="00667309" w:rsidRDefault="00BC7A74" w:rsidP="001C61A1">
            <w:pPr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Абсолютная величина</w:t>
            </w: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</w:p>
          <w:p w:rsidR="001C61A1" w:rsidRPr="007E0137" w:rsidRDefault="001C61A1" w:rsidP="001C61A1">
            <w:pPr>
              <w:suppressAutoHyphens/>
              <w:rPr>
                <w:rFonts w:eastAsia="Calibri"/>
                <w:color w:val="FFFFFF" w:themeColor="background1"/>
                <w:sz w:val="28"/>
                <w:szCs w:val="28"/>
                <w:lang w:eastAsia="ar-SA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Форма 7-НК «Сведения об организации культурно-досугового типа» Федерального </w:t>
            </w:r>
            <w:proofErr w:type="spellStart"/>
            <w:proofErr w:type="gramStart"/>
            <w:r w:rsidRPr="00667309">
              <w:rPr>
                <w:sz w:val="28"/>
                <w:szCs w:val="28"/>
              </w:rPr>
              <w:t>статисти-ческого</w:t>
            </w:r>
            <w:proofErr w:type="spellEnd"/>
            <w:proofErr w:type="gramEnd"/>
            <w:r w:rsidRPr="00667309">
              <w:rPr>
                <w:sz w:val="28"/>
                <w:szCs w:val="28"/>
              </w:rPr>
              <w:t xml:space="preserve"> наблюдения, отчет о выполнении учреждением муниципального задания</w:t>
            </w:r>
          </w:p>
          <w:p w:rsidR="001C61A1" w:rsidRPr="007E0137" w:rsidRDefault="001C61A1" w:rsidP="001C61A1">
            <w:pPr>
              <w:suppressAutoHyphens/>
              <w:rPr>
                <w:sz w:val="28"/>
                <w:szCs w:val="28"/>
              </w:rPr>
            </w:pPr>
          </w:p>
        </w:tc>
      </w:tr>
      <w:tr w:rsidR="001C61A1" w:rsidRPr="00667309" w:rsidTr="001C61A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1A1" w:rsidRPr="00667309" w:rsidRDefault="001C61A1" w:rsidP="00BC7A74">
            <w:pPr>
              <w:rPr>
                <w:sz w:val="28"/>
                <w:szCs w:val="28"/>
              </w:rPr>
            </w:pPr>
            <w:proofErr w:type="gramStart"/>
            <w:r w:rsidRPr="00667309">
              <w:rPr>
                <w:sz w:val="28"/>
                <w:szCs w:val="28"/>
              </w:rPr>
              <w:t xml:space="preserve">Динамика </w:t>
            </w:r>
            <w:r w:rsidR="00E8552B">
              <w:rPr>
                <w:sz w:val="28"/>
                <w:szCs w:val="28"/>
              </w:rPr>
              <w:t xml:space="preserve">количества участников в сравнении с </w:t>
            </w:r>
            <w:r w:rsidR="00BC7A74">
              <w:rPr>
                <w:sz w:val="28"/>
                <w:szCs w:val="28"/>
              </w:rPr>
              <w:t>соответствующем отчетным периодом</w:t>
            </w:r>
            <w:r w:rsidR="00BC7A74" w:rsidRPr="00667309">
              <w:rPr>
                <w:sz w:val="28"/>
                <w:szCs w:val="28"/>
              </w:rPr>
              <w:t xml:space="preserve"> прошлого года</w:t>
            </w:r>
            <w:r w:rsidR="00BC7A74">
              <w:rPr>
                <w:sz w:val="28"/>
                <w:szCs w:val="28"/>
              </w:rPr>
              <w:t xml:space="preserve"> (Процент)</w:t>
            </w:r>
            <w:proofErr w:type="gramEnd"/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1A1" w:rsidRPr="00667309" w:rsidRDefault="00BC7A74" w:rsidP="001C6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У(</w:t>
            </w:r>
            <w:proofErr w:type="spellStart"/>
            <w:proofErr w:type="gramEnd"/>
            <w:r>
              <w:rPr>
                <w:sz w:val="28"/>
                <w:szCs w:val="28"/>
              </w:rPr>
              <w:t>отч</w:t>
            </w:r>
            <w:proofErr w:type="spellEnd"/>
            <w:r>
              <w:rPr>
                <w:sz w:val="28"/>
                <w:szCs w:val="28"/>
              </w:rPr>
              <w:t>.)  / К</w:t>
            </w:r>
            <w:proofErr w:type="gramStart"/>
            <w:r>
              <w:rPr>
                <w:sz w:val="28"/>
                <w:szCs w:val="28"/>
              </w:rPr>
              <w:t>У(</w:t>
            </w:r>
            <w:proofErr w:type="gramEnd"/>
            <w:r>
              <w:rPr>
                <w:sz w:val="28"/>
                <w:szCs w:val="28"/>
              </w:rPr>
              <w:t>пред.) х 100, где КУ(</w:t>
            </w:r>
            <w:proofErr w:type="spellStart"/>
            <w:r>
              <w:rPr>
                <w:sz w:val="28"/>
                <w:szCs w:val="28"/>
              </w:rPr>
              <w:t>отч</w:t>
            </w:r>
            <w:proofErr w:type="spellEnd"/>
            <w:r>
              <w:rPr>
                <w:sz w:val="28"/>
                <w:szCs w:val="28"/>
              </w:rPr>
              <w:t>.) – количество участников</w:t>
            </w:r>
            <w:r w:rsidR="001C61A1" w:rsidRPr="00667309">
              <w:rPr>
                <w:sz w:val="28"/>
                <w:szCs w:val="28"/>
              </w:rPr>
              <w:t xml:space="preserve"> в отчетном периоде;</w:t>
            </w:r>
          </w:p>
          <w:p w:rsidR="001C61A1" w:rsidRPr="00667309" w:rsidRDefault="00BC7A74" w:rsidP="001C6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У(</w:t>
            </w:r>
            <w:proofErr w:type="gramEnd"/>
            <w:r>
              <w:rPr>
                <w:sz w:val="28"/>
                <w:szCs w:val="28"/>
              </w:rPr>
              <w:t>пред.) – количество участников</w:t>
            </w:r>
            <w:r w:rsidR="001C61A1" w:rsidRPr="00667309">
              <w:rPr>
                <w:sz w:val="28"/>
                <w:szCs w:val="28"/>
              </w:rPr>
              <w:t xml:space="preserve"> в соответствующем отчетном периоде прошлого года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Форма 7-НК «Сведения об организации культурно-досугов</w:t>
            </w:r>
            <w:r>
              <w:rPr>
                <w:sz w:val="28"/>
                <w:szCs w:val="28"/>
              </w:rPr>
              <w:t>ого типа» Федерального статисти</w:t>
            </w:r>
            <w:r w:rsidRPr="00667309">
              <w:rPr>
                <w:sz w:val="28"/>
                <w:szCs w:val="28"/>
              </w:rPr>
              <w:t>ческого наблюдения, отчет о выполнении учреждением муниципального задания</w:t>
            </w:r>
          </w:p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</w:p>
        </w:tc>
      </w:tr>
      <w:tr w:rsidR="001C61A1" w:rsidRPr="00667309" w:rsidTr="00BC7A74">
        <w:trPr>
          <w:trHeight w:val="2469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BC7A74" w:rsidP="001C61A1">
            <w:pPr>
              <w:suppressAutoHyphens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 проведенных мероприятий (Штука)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A74" w:rsidRPr="00667309" w:rsidRDefault="00BC7A74" w:rsidP="00BC7A74">
            <w:pPr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Абсолютная величина</w:t>
            </w:r>
          </w:p>
          <w:p w:rsidR="00BC7A74" w:rsidRPr="00667309" w:rsidRDefault="00BC7A74" w:rsidP="00BC7A74">
            <w:pPr>
              <w:rPr>
                <w:sz w:val="28"/>
                <w:szCs w:val="28"/>
              </w:rPr>
            </w:pPr>
          </w:p>
          <w:p w:rsidR="001C61A1" w:rsidRPr="004C4B39" w:rsidRDefault="001C61A1" w:rsidP="001C61A1">
            <w:pPr>
              <w:suppressAutoHyphens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A74" w:rsidRDefault="00BC7A74" w:rsidP="00BC7A74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Форма 7-НК «Сведения об организации культурно-досугового типа» Федерального </w:t>
            </w:r>
            <w:proofErr w:type="spellStart"/>
            <w:proofErr w:type="gramStart"/>
            <w:r w:rsidRPr="00667309">
              <w:rPr>
                <w:sz w:val="28"/>
                <w:szCs w:val="28"/>
              </w:rPr>
              <w:t>статисти-ческого</w:t>
            </w:r>
            <w:proofErr w:type="spellEnd"/>
            <w:proofErr w:type="gramEnd"/>
            <w:r w:rsidRPr="00667309">
              <w:rPr>
                <w:sz w:val="28"/>
                <w:szCs w:val="28"/>
              </w:rPr>
              <w:t xml:space="preserve"> наблюдения, отчет о выполнении учреждением муниципального задания</w:t>
            </w:r>
          </w:p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BC7A74" w:rsidRPr="00667309" w:rsidTr="00BC7A74">
        <w:trPr>
          <w:trHeight w:val="2469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A74" w:rsidRDefault="00BC7A74" w:rsidP="001C61A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Динамика количества проведенных мероприятий</w:t>
            </w:r>
            <w:r w:rsidR="001A22E2">
              <w:rPr>
                <w:sz w:val="28"/>
                <w:szCs w:val="28"/>
              </w:rPr>
              <w:t xml:space="preserve"> в сравнении с соответствующим отчетным периодом</w:t>
            </w:r>
            <w:r w:rsidR="001A22E2" w:rsidRPr="00667309">
              <w:rPr>
                <w:sz w:val="28"/>
                <w:szCs w:val="28"/>
              </w:rPr>
              <w:t xml:space="preserve"> прошлого года</w:t>
            </w:r>
            <w:r w:rsidR="001A22E2">
              <w:rPr>
                <w:sz w:val="28"/>
                <w:szCs w:val="28"/>
              </w:rPr>
              <w:t xml:space="preserve"> (Процент)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2E2" w:rsidRPr="00667309" w:rsidRDefault="001A22E2" w:rsidP="001A2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spellStart"/>
            <w:proofErr w:type="gramEnd"/>
            <w:r>
              <w:rPr>
                <w:sz w:val="28"/>
                <w:szCs w:val="28"/>
              </w:rPr>
              <w:t>отч</w:t>
            </w:r>
            <w:proofErr w:type="spellEnd"/>
            <w:r>
              <w:rPr>
                <w:sz w:val="28"/>
                <w:szCs w:val="28"/>
              </w:rPr>
              <w:t>.)  / К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gramEnd"/>
            <w:r>
              <w:rPr>
                <w:sz w:val="28"/>
                <w:szCs w:val="28"/>
              </w:rPr>
              <w:t>пред.) х 100, где КМ(</w:t>
            </w:r>
            <w:proofErr w:type="spellStart"/>
            <w:r>
              <w:rPr>
                <w:sz w:val="28"/>
                <w:szCs w:val="28"/>
              </w:rPr>
              <w:t>отч</w:t>
            </w:r>
            <w:proofErr w:type="spellEnd"/>
            <w:r>
              <w:rPr>
                <w:sz w:val="28"/>
                <w:szCs w:val="28"/>
              </w:rPr>
              <w:t>.) – количество мероприятий</w:t>
            </w:r>
            <w:r w:rsidRPr="00667309">
              <w:rPr>
                <w:sz w:val="28"/>
                <w:szCs w:val="28"/>
              </w:rPr>
              <w:t xml:space="preserve"> в отчетном периоде;</w:t>
            </w:r>
          </w:p>
          <w:p w:rsidR="00BC7A74" w:rsidRDefault="001A22E2" w:rsidP="001A2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gramEnd"/>
            <w:r>
              <w:rPr>
                <w:sz w:val="28"/>
                <w:szCs w:val="28"/>
              </w:rPr>
              <w:t>пред.) – количество мероприятий</w:t>
            </w:r>
            <w:r w:rsidRPr="00667309">
              <w:rPr>
                <w:sz w:val="28"/>
                <w:szCs w:val="28"/>
              </w:rPr>
              <w:t xml:space="preserve"> в соответствующем отчетном периоде прошлого года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E2" w:rsidRDefault="001A22E2" w:rsidP="001A22E2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Форма 7-НК «Сведения об организации культурно-досугов</w:t>
            </w:r>
            <w:r>
              <w:rPr>
                <w:sz w:val="28"/>
                <w:szCs w:val="28"/>
              </w:rPr>
              <w:t>ого типа» Федерального статисти</w:t>
            </w:r>
            <w:r w:rsidRPr="00667309">
              <w:rPr>
                <w:sz w:val="28"/>
                <w:szCs w:val="28"/>
              </w:rPr>
              <w:t>ческого наблюдения, отчет о выполнении учреждением муниципального задания</w:t>
            </w:r>
          </w:p>
          <w:p w:rsidR="00BC7A74" w:rsidRPr="00667309" w:rsidRDefault="00BC7A74" w:rsidP="00BC7A74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1C61A1" w:rsidRPr="00667309" w:rsidRDefault="001C61A1" w:rsidP="001C61A1">
      <w:pPr>
        <w:rPr>
          <w:sz w:val="28"/>
          <w:szCs w:val="28"/>
        </w:rPr>
      </w:pPr>
    </w:p>
    <w:p w:rsidR="001C61A1" w:rsidRDefault="00616AC3" w:rsidP="0061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61A1" w:rsidRPr="00CD60B0">
        <w:rPr>
          <w:sz w:val="28"/>
          <w:szCs w:val="28"/>
        </w:rPr>
        <w:t xml:space="preserve">2.4. </w:t>
      </w:r>
      <w:r w:rsidR="001C61A1">
        <w:rPr>
          <w:sz w:val="28"/>
          <w:szCs w:val="28"/>
        </w:rPr>
        <w:t xml:space="preserve"> </w:t>
      </w:r>
      <w:proofErr w:type="gramStart"/>
      <w:r w:rsidR="001C61A1">
        <w:rPr>
          <w:sz w:val="28"/>
          <w:szCs w:val="28"/>
        </w:rPr>
        <w:t xml:space="preserve">Документы,   регламентирующие    деятельность   муниципального учреждения,  предоставляющего  муниципальную  услугу:  устав,  нормативные правовые акты органов местного самоуправления города Новоалтайска, 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1C61A1" w:rsidRDefault="001C61A1" w:rsidP="001C61A1">
      <w:pPr>
        <w:ind w:firstLine="708"/>
        <w:jc w:val="both"/>
        <w:rPr>
          <w:sz w:val="28"/>
          <w:szCs w:val="28"/>
        </w:rPr>
      </w:pPr>
    </w:p>
    <w:p w:rsidR="001C61A1" w:rsidRDefault="00616AC3" w:rsidP="0061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61A1">
        <w:rPr>
          <w:sz w:val="28"/>
          <w:szCs w:val="28"/>
        </w:rPr>
        <w:t xml:space="preserve">2.5. Условия размещения, технологическое оснащение и режим работы муниципального учреждения, предоставляющего муниципальную услугу: </w:t>
      </w:r>
    </w:p>
    <w:p w:rsidR="001C61A1" w:rsidRDefault="001C61A1" w:rsidP="001C61A1">
      <w:pPr>
        <w:ind w:firstLine="708"/>
        <w:jc w:val="both"/>
        <w:rPr>
          <w:sz w:val="28"/>
          <w:szCs w:val="28"/>
        </w:rPr>
      </w:pPr>
    </w:p>
    <w:p w:rsidR="001C61A1" w:rsidRDefault="00616AC3" w:rsidP="00CB07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C61A1" w:rsidRPr="00C236CA">
        <w:rPr>
          <w:rFonts w:ascii="Times New Roman" w:hAnsi="Times New Roman" w:cs="Times New Roman"/>
          <w:sz w:val="28"/>
          <w:szCs w:val="28"/>
        </w:rPr>
        <w:t>2.5.1. Требования к материально-техническому обеспечению</w:t>
      </w:r>
      <w:r w:rsidR="00CB079C">
        <w:rPr>
          <w:rFonts w:ascii="Times New Roman" w:hAnsi="Times New Roman" w:cs="Times New Roman"/>
          <w:sz w:val="28"/>
          <w:szCs w:val="28"/>
        </w:rPr>
        <w:t xml:space="preserve"> </w:t>
      </w:r>
      <w:r w:rsidR="001C61A1" w:rsidRPr="00C236CA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1C61A1" w:rsidRPr="00C236CA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="001C61A1">
        <w:rPr>
          <w:rFonts w:ascii="Times New Roman" w:hAnsi="Times New Roman" w:cs="Times New Roman"/>
          <w:sz w:val="28"/>
          <w:szCs w:val="28"/>
        </w:rPr>
        <w:t>:</w:t>
      </w:r>
    </w:p>
    <w:p w:rsidR="001C61A1" w:rsidRPr="00CD60B0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9"/>
        <w:gridCol w:w="7330"/>
      </w:tblGrid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Здания, в которых размещаются учреждения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667309" w:rsidRDefault="001C61A1" w:rsidP="00CB079C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Учреждения </w:t>
            </w:r>
            <w:r>
              <w:rPr>
                <w:sz w:val="28"/>
                <w:szCs w:val="28"/>
              </w:rPr>
              <w:t>должны размеща</w:t>
            </w:r>
            <w:r w:rsidRPr="006673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>ся в специальных предназначенных либо приспособленных зданиях</w:t>
            </w:r>
            <w:r>
              <w:rPr>
                <w:sz w:val="28"/>
                <w:szCs w:val="28"/>
              </w:rPr>
              <w:t xml:space="preserve"> (помещениях)</w:t>
            </w:r>
            <w:r w:rsidRPr="00667309">
              <w:rPr>
                <w:sz w:val="28"/>
                <w:szCs w:val="28"/>
              </w:rPr>
              <w:t>, доступных для населения.</w:t>
            </w:r>
          </w:p>
          <w:p w:rsidR="001C61A1" w:rsidRPr="00667309" w:rsidRDefault="001C61A1" w:rsidP="00CB079C">
            <w:pPr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Состояние зданий, в которых располагаются учреждения, </w:t>
            </w:r>
            <w:r>
              <w:rPr>
                <w:sz w:val="28"/>
                <w:szCs w:val="28"/>
              </w:rPr>
              <w:t xml:space="preserve">не должны быть </w:t>
            </w:r>
            <w:r w:rsidRPr="00667309">
              <w:rPr>
                <w:sz w:val="28"/>
                <w:szCs w:val="28"/>
              </w:rPr>
              <w:t xml:space="preserve"> аварийными. </w:t>
            </w:r>
          </w:p>
          <w:p w:rsidR="001C61A1" w:rsidRPr="00667309" w:rsidRDefault="001C61A1" w:rsidP="00CB079C">
            <w:pPr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Лестницы при входе в здания</w:t>
            </w:r>
            <w:r>
              <w:rPr>
                <w:sz w:val="28"/>
                <w:szCs w:val="28"/>
              </w:rPr>
              <w:t xml:space="preserve"> должны быть</w:t>
            </w:r>
            <w:r w:rsidRPr="00667309">
              <w:rPr>
                <w:sz w:val="28"/>
                <w:szCs w:val="28"/>
              </w:rPr>
              <w:t xml:space="preserve"> оборудованы пандусами</w:t>
            </w:r>
            <w:r w:rsidR="001A22E2">
              <w:rPr>
                <w:sz w:val="28"/>
                <w:szCs w:val="28"/>
              </w:rPr>
              <w:t>.</w:t>
            </w:r>
          </w:p>
          <w:p w:rsidR="001C61A1" w:rsidRDefault="001C61A1" w:rsidP="00CB0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мероприятий на уличных площадках должно быть о</w:t>
            </w:r>
            <w:r w:rsidRPr="00667309">
              <w:rPr>
                <w:sz w:val="28"/>
                <w:szCs w:val="28"/>
              </w:rPr>
              <w:t>беспечение безопасности уличных площадок ОМВД.</w:t>
            </w:r>
          </w:p>
          <w:p w:rsidR="001C61A1" w:rsidRPr="008F62B6" w:rsidRDefault="001C61A1" w:rsidP="001C61A1">
            <w:pPr>
              <w:rPr>
                <w:sz w:val="28"/>
                <w:szCs w:val="28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Состав помещений учреждения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667309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 xml:space="preserve">Состав помещений учреждения для оказания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должен включа</w:t>
            </w: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61A1" w:rsidRPr="00667309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- помещения для проведения  репетиций,  хранения реквизита, костюмов, музыкальных инструментов;</w:t>
            </w:r>
          </w:p>
          <w:p w:rsidR="001C61A1" w:rsidRPr="00667309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- зрительный зал;</w:t>
            </w:r>
          </w:p>
          <w:p w:rsidR="001C61A1" w:rsidRPr="00667309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- служебные помещения;</w:t>
            </w:r>
          </w:p>
          <w:p w:rsidR="001C61A1" w:rsidRPr="00667309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- гардероб для верхней одежды посетителей;</w:t>
            </w:r>
          </w:p>
          <w:p w:rsidR="001C61A1" w:rsidRDefault="001C61A1" w:rsidP="00CB079C">
            <w:pPr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- санузлы, снабженные необходимыми гигиеническими средствами</w:t>
            </w:r>
            <w:r>
              <w:rPr>
                <w:sz w:val="28"/>
                <w:szCs w:val="28"/>
              </w:rPr>
              <w:t>.</w:t>
            </w: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</w:p>
        </w:tc>
      </w:tr>
      <w:tr w:rsidR="001C61A1" w:rsidRPr="00667309" w:rsidTr="003C35DE">
        <w:trPr>
          <w:trHeight w:val="372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Температурно-влажностный режим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Default="001C61A1" w:rsidP="00CB079C">
            <w:pPr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Учреждения</w:t>
            </w:r>
            <w:r>
              <w:rPr>
                <w:sz w:val="28"/>
                <w:szCs w:val="28"/>
              </w:rPr>
              <w:t xml:space="preserve"> должны быть</w:t>
            </w:r>
            <w:r w:rsidRPr="00667309">
              <w:rPr>
                <w:sz w:val="28"/>
                <w:szCs w:val="28"/>
              </w:rPr>
              <w:t xml:space="preserve"> оснащены оборудованием, обеспечивающим поддержание температурно-влажностного режима (температура воздуха 18 +/- 2 градуса Цельсия, относительная влажность воздуха 40 - 60 процентов).</w:t>
            </w:r>
          </w:p>
          <w:p w:rsidR="001C61A1" w:rsidRPr="00667309" w:rsidRDefault="001C61A1" w:rsidP="001C61A1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1C61A1" w:rsidRPr="00CD60B0" w:rsidRDefault="001C61A1" w:rsidP="003C35DE">
      <w:pPr>
        <w:jc w:val="both"/>
        <w:rPr>
          <w:sz w:val="28"/>
          <w:szCs w:val="28"/>
        </w:rPr>
        <w:sectPr w:rsidR="001C61A1" w:rsidRPr="00CD60B0" w:rsidSect="00847913">
          <w:pgSz w:w="11907" w:h="16840"/>
          <w:pgMar w:top="709" w:right="851" w:bottom="709" w:left="1701" w:header="0" w:footer="0" w:gutter="0"/>
          <w:cols w:space="720"/>
        </w:sectPr>
      </w:pPr>
    </w:p>
    <w:p w:rsidR="001C61A1" w:rsidRPr="00667309" w:rsidRDefault="00616AC3" w:rsidP="00AD693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C61A1">
        <w:rPr>
          <w:rFonts w:ascii="Times New Roman" w:hAnsi="Times New Roman" w:cs="Times New Roman"/>
          <w:sz w:val="28"/>
          <w:szCs w:val="28"/>
        </w:rPr>
        <w:t>2.5.2</w:t>
      </w:r>
      <w:r w:rsidR="001C61A1" w:rsidRPr="003B1157">
        <w:rPr>
          <w:rFonts w:ascii="Times New Roman" w:hAnsi="Times New Roman" w:cs="Times New Roman"/>
          <w:sz w:val="28"/>
          <w:szCs w:val="28"/>
        </w:rPr>
        <w:t>. Требования к законности и безопасности оказания</w:t>
      </w:r>
      <w:r w:rsidR="001C61A1">
        <w:rPr>
          <w:rFonts w:ascii="Times New Roman" w:hAnsi="Times New Roman" w:cs="Times New Roman"/>
          <w:sz w:val="28"/>
          <w:szCs w:val="28"/>
        </w:rPr>
        <w:t xml:space="preserve"> </w:t>
      </w:r>
      <w:r w:rsidR="001C61A1" w:rsidRPr="003B115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C61A1">
        <w:rPr>
          <w:rFonts w:ascii="Times New Roman" w:hAnsi="Times New Roman" w:cs="Times New Roman"/>
          <w:sz w:val="28"/>
          <w:szCs w:val="28"/>
        </w:rPr>
        <w:t>:</w:t>
      </w:r>
    </w:p>
    <w:p w:rsidR="001C61A1" w:rsidRPr="00667309" w:rsidRDefault="001C61A1" w:rsidP="001C61A1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9"/>
        <w:gridCol w:w="7330"/>
      </w:tblGrid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Санитарное состояние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Default="001C61A1" w:rsidP="00CB079C">
            <w:pPr>
              <w:suppressAutoHyphens/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Деятельность учреждений, уличных площадок </w:t>
            </w:r>
            <w:r>
              <w:rPr>
                <w:sz w:val="28"/>
                <w:szCs w:val="28"/>
              </w:rPr>
              <w:t>должна соответствовать</w:t>
            </w:r>
            <w:r w:rsidRPr="00667309">
              <w:rPr>
                <w:sz w:val="28"/>
                <w:szCs w:val="28"/>
              </w:rPr>
              <w:t xml:space="preserve"> установленным государственным санитарно-эпидемиологическим правилам и нормативам. Уборка помещений учреждений </w:t>
            </w:r>
            <w:r>
              <w:rPr>
                <w:sz w:val="28"/>
                <w:szCs w:val="28"/>
              </w:rPr>
              <w:t xml:space="preserve">должна </w:t>
            </w:r>
            <w:r w:rsidRPr="00667309">
              <w:rPr>
                <w:sz w:val="28"/>
                <w:szCs w:val="28"/>
              </w:rPr>
              <w:t>производит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 xml:space="preserve">ся ежедневно. </w:t>
            </w:r>
          </w:p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В учреждениях</w:t>
            </w:r>
            <w:r>
              <w:rPr>
                <w:sz w:val="28"/>
                <w:szCs w:val="28"/>
              </w:rPr>
              <w:t xml:space="preserve"> должна быть</w:t>
            </w:r>
            <w:r w:rsidRPr="00667309">
              <w:rPr>
                <w:sz w:val="28"/>
                <w:szCs w:val="28"/>
              </w:rPr>
              <w:t xml:space="preserve"> организована круглосуточная охрана, система видеонаблюдения.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CB079C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Помещения </w:t>
            </w:r>
            <w:r>
              <w:rPr>
                <w:sz w:val="28"/>
                <w:szCs w:val="28"/>
              </w:rPr>
              <w:t xml:space="preserve">должны быть </w:t>
            </w:r>
            <w:r w:rsidRPr="00667309">
              <w:rPr>
                <w:sz w:val="28"/>
                <w:szCs w:val="28"/>
              </w:rPr>
              <w:t>оборудованы автоматической пожарной сигнализацией и оснащены первичными средствами пожаротушения.</w:t>
            </w:r>
          </w:p>
        </w:tc>
      </w:tr>
    </w:tbl>
    <w:p w:rsidR="001C61A1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Default="00616AC3" w:rsidP="00616AC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61A1" w:rsidRPr="003B1157">
        <w:rPr>
          <w:rFonts w:ascii="Times New Roman" w:hAnsi="Times New Roman" w:cs="Times New Roman"/>
          <w:sz w:val="28"/>
          <w:szCs w:val="28"/>
        </w:rPr>
        <w:t>2.5.3. Требования, обеспечивающие доступность муниципальной услуги для потребителей</w:t>
      </w:r>
      <w:r w:rsidR="001C61A1">
        <w:rPr>
          <w:rFonts w:ascii="Times New Roman" w:hAnsi="Times New Roman" w:cs="Times New Roman"/>
          <w:sz w:val="28"/>
          <w:szCs w:val="28"/>
        </w:rPr>
        <w:t>:</w:t>
      </w:r>
    </w:p>
    <w:p w:rsidR="001C61A1" w:rsidRPr="000C3A31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9"/>
        <w:gridCol w:w="7330"/>
      </w:tblGrid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Режим работы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CB079C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График (режим) работы учреждений устанавливается в соответствии с </w:t>
            </w:r>
            <w:r w:rsidRPr="002B4B59">
              <w:rPr>
                <w:sz w:val="28"/>
                <w:szCs w:val="28"/>
              </w:rPr>
              <w:t xml:space="preserve">требованиями Трудового </w:t>
            </w:r>
            <w:hyperlink r:id="rId11" w:history="1">
              <w:r w:rsidRPr="009E640A">
                <w:rPr>
                  <w:rStyle w:val="a9"/>
                  <w:color w:val="auto"/>
                  <w:sz w:val="28"/>
                  <w:szCs w:val="28"/>
                  <w:u w:val="none"/>
                </w:rPr>
                <w:t>кодекса</w:t>
              </w:r>
            </w:hyperlink>
            <w:r w:rsidRPr="009E640A">
              <w:rPr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 xml:space="preserve">Российской Федерации и внутреннего </w:t>
            </w:r>
            <w:r w:rsidR="001A22E2">
              <w:rPr>
                <w:sz w:val="28"/>
                <w:szCs w:val="28"/>
              </w:rPr>
              <w:t>трудового</w:t>
            </w:r>
            <w:r w:rsidRPr="00667309">
              <w:rPr>
                <w:sz w:val="28"/>
                <w:szCs w:val="28"/>
              </w:rPr>
              <w:t xml:space="preserve"> распорядка учреждений с учетом специфики выполнения муниципальных услуг и типа учреждений. Обеспечивается  работа учреждения в течение не менее чем 6 дней в неделю, в том числе в субботу и в воскресенье.  В вечернее время учреждение работает не менее чем до 18 часов.</w:t>
            </w:r>
          </w:p>
        </w:tc>
      </w:tr>
    </w:tbl>
    <w:p w:rsidR="00616AC3" w:rsidRDefault="00616AC3" w:rsidP="00616AC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D2554" w:rsidRPr="00667309" w:rsidRDefault="007D2554" w:rsidP="00616AC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C61A1" w:rsidRPr="006D2801" w:rsidRDefault="001C61A1" w:rsidP="00CB07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801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укомплектованности</w:t>
      </w:r>
      <w:r w:rsidRPr="006D2801">
        <w:rPr>
          <w:rFonts w:ascii="Times New Roman" w:hAnsi="Times New Roman" w:cs="Times New Roman"/>
          <w:sz w:val="28"/>
          <w:szCs w:val="28"/>
        </w:rPr>
        <w:t xml:space="preserve"> </w:t>
      </w:r>
      <w:r w:rsidR="00CB079C">
        <w:rPr>
          <w:rFonts w:ascii="Times New Roman" w:hAnsi="Times New Roman" w:cs="Times New Roman"/>
          <w:sz w:val="28"/>
          <w:szCs w:val="28"/>
        </w:rPr>
        <w:t xml:space="preserve"> кадрами муниципального </w:t>
      </w:r>
      <w:r>
        <w:rPr>
          <w:rFonts w:ascii="Times New Roman" w:hAnsi="Times New Roman" w:cs="Times New Roman"/>
          <w:sz w:val="28"/>
          <w:szCs w:val="28"/>
        </w:rPr>
        <w:t>учреждения, предоставляющего услугу, и их квалификации:</w:t>
      </w:r>
    </w:p>
    <w:p w:rsidR="001C61A1" w:rsidRPr="00667309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8"/>
        <w:gridCol w:w="6801"/>
      </w:tblGrid>
      <w:tr w:rsidR="001C61A1" w:rsidRPr="00667309" w:rsidTr="001C61A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Параметр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Кадровый состав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CB079C">
            <w:pPr>
              <w:suppressAutoHyphens/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Структура и штатное расписание учреждения </w:t>
            </w:r>
            <w:r>
              <w:rPr>
                <w:sz w:val="28"/>
                <w:szCs w:val="28"/>
              </w:rPr>
              <w:t>должны устанавлива</w:t>
            </w:r>
            <w:r w:rsidRPr="006673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>ся с учетом объемов и сложности выполняемых работ, а также выделяемых бюджетных средств.</w:t>
            </w:r>
          </w:p>
        </w:tc>
      </w:tr>
      <w:tr w:rsidR="001C61A1" w:rsidRPr="00667309" w:rsidTr="003C35DE">
        <w:trPr>
          <w:trHeight w:val="18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Образовательный уровень специалистов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5DE" w:rsidRPr="003C35DE" w:rsidRDefault="001C61A1" w:rsidP="00CB079C">
            <w:pPr>
              <w:suppressAutoHyphens/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Не менее 50 процентов от общего числа специалистов учреждения должны иметь высшее или среднее </w:t>
            </w:r>
            <w:r w:rsidRPr="00667309">
              <w:rPr>
                <w:sz w:val="28"/>
                <w:szCs w:val="28"/>
              </w:rPr>
              <w:lastRenderedPageBreak/>
              <w:t>специальное профильное образование.</w:t>
            </w:r>
          </w:p>
        </w:tc>
      </w:tr>
      <w:tr w:rsidR="001C61A1" w:rsidRPr="00667309" w:rsidTr="001C61A1"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lastRenderedPageBreak/>
              <w:t>Переподготовка и повышение квалификации кадров</w:t>
            </w:r>
          </w:p>
        </w:tc>
        <w:tc>
          <w:tcPr>
            <w:tcW w:w="6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CB079C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Не реже одного раза в 5 лет специалисты учреждения </w:t>
            </w:r>
            <w:r>
              <w:rPr>
                <w:sz w:val="28"/>
                <w:szCs w:val="28"/>
              </w:rPr>
              <w:t>должны проходи</w:t>
            </w:r>
            <w:r w:rsidRPr="00667309">
              <w:rPr>
                <w:sz w:val="28"/>
                <w:szCs w:val="28"/>
              </w:rPr>
              <w:t>т обучение на курсах повышения квалификации.</w:t>
            </w:r>
          </w:p>
        </w:tc>
      </w:tr>
    </w:tbl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CB07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9328A8">
        <w:rPr>
          <w:rFonts w:ascii="Times New Roman" w:hAnsi="Times New Roman" w:cs="Times New Roman"/>
          <w:sz w:val="28"/>
          <w:szCs w:val="28"/>
        </w:rPr>
        <w:t xml:space="preserve"> Требования к информационному обеспечению потребителей</w:t>
      </w:r>
      <w:r w:rsidR="00CB079C">
        <w:rPr>
          <w:rFonts w:ascii="Times New Roman" w:hAnsi="Times New Roman" w:cs="Times New Roman"/>
          <w:sz w:val="28"/>
          <w:szCs w:val="28"/>
        </w:rPr>
        <w:t xml:space="preserve"> </w:t>
      </w:r>
      <w:r w:rsidRPr="009328A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0C3A31" w:rsidRDefault="001C61A1" w:rsidP="00CB07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9"/>
        <w:gridCol w:w="7330"/>
      </w:tblGrid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bookmarkStart w:id="1" w:name="P20283"/>
            <w:bookmarkEnd w:id="1"/>
            <w:r w:rsidRPr="00667309">
              <w:rPr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rPr>
          <w:trHeight w:val="11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Информация, размещаемая у входа в учреждения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1C61A1" w:rsidRPr="00667309" w:rsidRDefault="001C61A1" w:rsidP="00CB079C">
            <w:pPr>
              <w:suppressAutoHyphens/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У входа в учреждения размещается следующая информация:</w:t>
            </w:r>
          </w:p>
          <w:p w:rsidR="001C61A1" w:rsidRPr="00667309" w:rsidRDefault="001C61A1" w:rsidP="00CB079C">
            <w:pPr>
              <w:suppressAutoHyphens/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- наименование учреждения;</w:t>
            </w:r>
          </w:p>
          <w:p w:rsidR="001C61A1" w:rsidRPr="00667309" w:rsidRDefault="001C61A1" w:rsidP="00CB079C">
            <w:pPr>
              <w:suppressAutoHyphens/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- режим работы учреждения;</w:t>
            </w:r>
          </w:p>
          <w:p w:rsidR="001C61A1" w:rsidRPr="00667309" w:rsidRDefault="001C61A1" w:rsidP="00CB079C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-  о месте, времени, дате проведения </w:t>
            </w:r>
            <w:r w:rsidRPr="00667309">
              <w:rPr>
                <w:color w:val="333333"/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>мероприятий</w:t>
            </w:r>
            <w:r w:rsidRPr="00667309">
              <w:rPr>
                <w:color w:val="333333"/>
                <w:sz w:val="28"/>
                <w:szCs w:val="28"/>
              </w:rPr>
              <w:t>.</w:t>
            </w:r>
            <w:r w:rsidRPr="00667309">
              <w:rPr>
                <w:sz w:val="28"/>
                <w:szCs w:val="28"/>
              </w:rPr>
              <w:t xml:space="preserve"> </w:t>
            </w:r>
          </w:p>
        </w:tc>
      </w:tr>
      <w:tr w:rsidR="001C61A1" w:rsidRPr="00667309" w:rsidTr="001C61A1"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C57F7">
              <w:rPr>
                <w:sz w:val="28"/>
                <w:szCs w:val="28"/>
              </w:rPr>
              <w:t>Информация, размещаемая на информационных стендах в учреждении</w:t>
            </w:r>
            <w:r w:rsidRPr="006673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1C61A1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(дата, место, время);</w:t>
            </w:r>
          </w:p>
          <w:p w:rsidR="001C61A1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</w:t>
            </w:r>
            <w:r w:rsidR="00A476B5">
              <w:rPr>
                <w:rFonts w:ascii="Times New Roman" w:hAnsi="Times New Roman" w:cs="Times New Roman"/>
                <w:sz w:val="28"/>
                <w:szCs w:val="28"/>
              </w:rPr>
              <w:t>мени и месте приема посетителей;</w:t>
            </w:r>
          </w:p>
          <w:p w:rsidR="001C61A1" w:rsidRPr="00667309" w:rsidRDefault="001C61A1" w:rsidP="00CB079C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>- о способах доведения потребителями своих отзывов, замечаний и предложений об организации проведения мероприятий.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Информация, размещаемая на Интернет-сайте учреждений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Интернет-сайте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1C61A1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1C61A1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х;</w:t>
            </w:r>
          </w:p>
          <w:p w:rsidR="001C61A1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BC57F7">
              <w:rPr>
                <w:sz w:val="28"/>
                <w:szCs w:val="28"/>
              </w:rPr>
              <w:lastRenderedPageBreak/>
              <w:t>Консультации по телефону и при личном обращении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учреждении должно п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устное информирование обратившихся в учреждение 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 о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режиме работы,  оказываемых услугах.</w:t>
            </w:r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обращения по телефону граждане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получить информацию о:</w:t>
            </w:r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местонахождении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и режиме работы учреждения;</w:t>
            </w:r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контактных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телефонах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оказываемых учреждением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порядке получения услуг.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BC57F7">
              <w:rPr>
                <w:sz w:val="28"/>
                <w:szCs w:val="28"/>
              </w:rPr>
              <w:t>Различные формы рекламы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различных форм рекламы (афиши на рекламных стендах, баннеры, печатная рекламная продукция (буклеты, путеводители и т.д.) до потребителя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доводится следующая информация:</w:t>
            </w:r>
            <w:proofErr w:type="gramEnd"/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об услугах учреждения;</w:t>
            </w:r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информация;</w:t>
            </w:r>
          </w:p>
          <w:p w:rsidR="001C61A1" w:rsidRPr="00BC57F7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 работы учреждения;</w:t>
            </w:r>
          </w:p>
          <w:p w:rsidR="001C61A1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 проводимых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CB07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</w:t>
      </w:r>
      <w:r w:rsidR="000C28A0">
        <w:rPr>
          <w:rFonts w:ascii="Times New Roman" w:hAnsi="Times New Roman" w:cs="Times New Roman"/>
          <w:sz w:val="28"/>
          <w:szCs w:val="28"/>
        </w:rPr>
        <w:t xml:space="preserve"> и срокам</w:t>
      </w:r>
      <w:r w:rsidR="00CB079C">
        <w:rPr>
          <w:rFonts w:ascii="Times New Roman" w:hAnsi="Times New Roman" w:cs="Times New Roman"/>
          <w:sz w:val="28"/>
          <w:szCs w:val="28"/>
        </w:rPr>
        <w:t xml:space="preserve"> оказания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0C28A0" w:rsidRPr="00402F7A" w:rsidRDefault="001C61A1" w:rsidP="000C28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2.8.1.</w:t>
      </w:r>
      <w:r w:rsidRPr="00490E04">
        <w:rPr>
          <w:sz w:val="28"/>
          <w:szCs w:val="28"/>
        </w:rPr>
        <w:t xml:space="preserve"> </w:t>
      </w:r>
      <w:r w:rsidR="000C28A0" w:rsidRPr="00402F7A">
        <w:rPr>
          <w:sz w:val="28"/>
          <w:szCs w:val="28"/>
        </w:rPr>
        <w:t xml:space="preserve">Муниципальная услуга предоставляется постоянно в течение </w:t>
      </w:r>
      <w:r w:rsidR="000C28A0">
        <w:rPr>
          <w:sz w:val="28"/>
          <w:szCs w:val="28"/>
        </w:rPr>
        <w:t xml:space="preserve">календарного </w:t>
      </w:r>
      <w:r w:rsidR="000C28A0" w:rsidRPr="00402F7A">
        <w:rPr>
          <w:sz w:val="28"/>
          <w:szCs w:val="28"/>
        </w:rPr>
        <w:t>года, мероприятия проводятся согласно годо</w:t>
      </w:r>
      <w:r w:rsidR="000C28A0">
        <w:rPr>
          <w:sz w:val="28"/>
          <w:szCs w:val="28"/>
        </w:rPr>
        <w:t>вому плану и ежемесячным планам</w:t>
      </w:r>
      <w:r w:rsidR="000C28A0" w:rsidRPr="00402F7A">
        <w:rPr>
          <w:sz w:val="28"/>
          <w:szCs w:val="28"/>
        </w:rPr>
        <w:t xml:space="preserve">. </w:t>
      </w:r>
    </w:p>
    <w:p w:rsidR="001C61A1" w:rsidRDefault="001C61A1" w:rsidP="001C61A1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Pr="00490E04">
        <w:rPr>
          <w:sz w:val="28"/>
          <w:szCs w:val="28"/>
        </w:rPr>
        <w:t>ля получения муниципальной услуги</w:t>
      </w:r>
      <w:r>
        <w:rPr>
          <w:sz w:val="28"/>
          <w:szCs w:val="28"/>
        </w:rPr>
        <w:t xml:space="preserve"> потребителю необходимо лично явиться в день, место и время проведения мероприятия, указанное в анонсе проведения мероприятия.</w:t>
      </w:r>
    </w:p>
    <w:p w:rsidR="001C61A1" w:rsidRDefault="001C61A1" w:rsidP="001C61A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2.8.2. Ожидание начала мероприятия не должно превышать более 15 минут. Учреждение, оказывающее муниципальную услугу, должно обеспечить соответствие основных пунктов заявленной  программы мероприятия его фактическому содержанию, должно обеспечить ведение мероприятия с использованием микрофонов или иной звукоусиливающей техники. Мероприятия в учреждении, оказывающем услугу, должны начинаться не ранее 10.00 часов и заканчиваться не позднее 22.00 часов.</w:t>
      </w:r>
    </w:p>
    <w:p w:rsidR="000C28A0" w:rsidRDefault="000C28A0" w:rsidP="001C61A1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C61A1" w:rsidRPr="005770C1" w:rsidRDefault="001C61A1" w:rsidP="001C61A1">
      <w:pPr>
        <w:shd w:val="clear" w:color="auto" w:fill="FFFFFF"/>
        <w:tabs>
          <w:tab w:val="left" w:pos="1400"/>
        </w:tabs>
        <w:ind w:firstLine="709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2.8.3. </w:t>
      </w:r>
      <w:r w:rsidRPr="005770C1">
        <w:rPr>
          <w:spacing w:val="-3"/>
          <w:sz w:val="28"/>
          <w:szCs w:val="28"/>
        </w:rPr>
        <w:t>Перечень оснований для отказа в пред</w:t>
      </w:r>
      <w:r>
        <w:rPr>
          <w:spacing w:val="-3"/>
          <w:sz w:val="28"/>
          <w:szCs w:val="28"/>
        </w:rPr>
        <w:t xml:space="preserve">оставлении </w:t>
      </w:r>
      <w:r w:rsidRPr="005770C1">
        <w:rPr>
          <w:spacing w:val="-3"/>
          <w:sz w:val="28"/>
          <w:szCs w:val="28"/>
        </w:rPr>
        <w:t xml:space="preserve"> муниципальной услуги</w:t>
      </w:r>
      <w:r>
        <w:rPr>
          <w:spacing w:val="-3"/>
          <w:sz w:val="28"/>
          <w:szCs w:val="28"/>
        </w:rPr>
        <w:t>:</w:t>
      </w:r>
    </w:p>
    <w:p w:rsidR="001C61A1" w:rsidRPr="008C73AB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8C73AB">
        <w:rPr>
          <w:rStyle w:val="TextNPA"/>
          <w:rFonts w:ascii="Times New Roman" w:hAnsi="Times New Roman"/>
          <w:sz w:val="28"/>
          <w:szCs w:val="28"/>
        </w:rPr>
        <w:t>- отсутствие с</w:t>
      </w:r>
      <w:r>
        <w:rPr>
          <w:rStyle w:val="TextNPA"/>
          <w:rFonts w:ascii="Times New Roman" w:hAnsi="Times New Roman"/>
          <w:sz w:val="28"/>
          <w:szCs w:val="28"/>
        </w:rPr>
        <w:t>вободных мест</w:t>
      </w:r>
      <w:r w:rsidRPr="008C73AB"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8C73AB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8C73AB">
        <w:rPr>
          <w:rStyle w:val="TextNPA"/>
          <w:rFonts w:ascii="Times New Roman" w:hAnsi="Times New Roman"/>
          <w:sz w:val="28"/>
          <w:szCs w:val="28"/>
        </w:rPr>
        <w:t>- посетитель мероприятия находится в состоянии алкогольного, наркотического или токсического опьянения, от его одежды  исходит резкий неприятный запах; его одежда имеет выраженные следы грязи, которые могут привести к порче (загрязнению) имущества и одежды других посетителей.</w:t>
      </w:r>
    </w:p>
    <w:p w:rsidR="001C61A1" w:rsidRPr="008C73AB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8C73AB">
        <w:rPr>
          <w:rStyle w:val="TextNPA"/>
          <w:rFonts w:ascii="Times New Roman" w:hAnsi="Times New Roman"/>
          <w:sz w:val="28"/>
          <w:szCs w:val="28"/>
        </w:rPr>
        <w:t>Отказ в предоставлении доступа к услуге по иным основаниям не допускается.</w:t>
      </w:r>
    </w:p>
    <w:p w:rsidR="001C61A1" w:rsidRPr="00490E04" w:rsidRDefault="001C61A1" w:rsidP="001C61A1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7A3703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7080"/>
      </w:tblGrid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1C387A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1C387A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Книга отзывов и предложений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быть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 книга отзывов и предложений, которая предоставляется посетителям по их требованию.</w:t>
            </w:r>
          </w:p>
          <w:p w:rsidR="001C61A1" w:rsidRPr="001C387A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Отзывы и предложения посетителей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регулярно рассматрива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должностными лицами 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с принятием при необходимости соответствующих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организовываться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них.</w:t>
            </w:r>
          </w:p>
        </w:tc>
      </w:tr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Опросы потребителей  муниципальной  услуги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CB07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В учреждении  могут организовываться  анкетные опросы посетителей о степени удовлетворенности доступностью и качеством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61A1" w:rsidRDefault="001C61A1" w:rsidP="001C61A1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1C61A1" w:rsidRPr="002B17CA" w:rsidRDefault="001C61A1" w:rsidP="00013342">
      <w:pPr>
        <w:pStyle w:val="ConsPlusNormal"/>
        <w:numPr>
          <w:ilvl w:val="0"/>
          <w:numId w:val="17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B17CA"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1C61A1" w:rsidRPr="002B17CA" w:rsidRDefault="001C61A1" w:rsidP="001C61A1">
      <w:pPr>
        <w:shd w:val="clear" w:color="auto" w:fill="FFFFFF"/>
        <w:ind w:firstLine="709"/>
        <w:rPr>
          <w:bCs/>
          <w:sz w:val="28"/>
          <w:szCs w:val="28"/>
        </w:rPr>
      </w:pPr>
    </w:p>
    <w:p w:rsidR="001C61A1" w:rsidRPr="007D205E" w:rsidRDefault="001C61A1" w:rsidP="00CB079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D205E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Формы  </w:t>
      </w:r>
      <w:proofErr w:type="gramStart"/>
      <w:r>
        <w:rPr>
          <w:bCs/>
          <w:sz w:val="28"/>
          <w:szCs w:val="28"/>
        </w:rPr>
        <w:t>контроля  за</w:t>
      </w:r>
      <w:proofErr w:type="gramEnd"/>
      <w:r>
        <w:rPr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1C61A1" w:rsidRPr="007D205E" w:rsidRDefault="001C61A1" w:rsidP="001C61A1">
      <w:pPr>
        <w:shd w:val="clear" w:color="auto" w:fill="FFFFFF"/>
        <w:tabs>
          <w:tab w:val="left" w:pos="1300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proofErr w:type="gramStart"/>
      <w:r w:rsidRPr="007D205E"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деятельностью учреждения, предоставляющего  муниципальную услугу,</w:t>
      </w:r>
      <w:r w:rsidRPr="007D205E">
        <w:rPr>
          <w:sz w:val="28"/>
          <w:szCs w:val="28"/>
        </w:rPr>
        <w:t xml:space="preserve"> осуществляется посредством процедур внутреннего и внешнего контроля.</w:t>
      </w:r>
    </w:p>
    <w:p w:rsidR="001C61A1" w:rsidRPr="007D205E" w:rsidRDefault="00CB079C" w:rsidP="00CB079C">
      <w:pPr>
        <w:shd w:val="clear" w:color="auto" w:fill="FFFFFF"/>
        <w:tabs>
          <w:tab w:val="left" w:pos="13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61A1" w:rsidRPr="007D205E">
        <w:rPr>
          <w:sz w:val="28"/>
          <w:szCs w:val="28"/>
        </w:rPr>
        <w:t>Внутренний контроль осуществляется руководителем</w:t>
      </w:r>
      <w:r w:rsidR="001C61A1">
        <w:rPr>
          <w:sz w:val="28"/>
          <w:szCs w:val="28"/>
        </w:rPr>
        <w:t xml:space="preserve"> учреждения</w:t>
      </w:r>
      <w:r w:rsidR="001C61A1" w:rsidRPr="007D205E">
        <w:rPr>
          <w:sz w:val="28"/>
          <w:szCs w:val="28"/>
        </w:rPr>
        <w:t xml:space="preserve">, его заместителями, заведующими структурными подразделениями. </w:t>
      </w:r>
    </w:p>
    <w:p w:rsidR="001C61A1" w:rsidRPr="007D205E" w:rsidRDefault="00CB079C" w:rsidP="00CB079C">
      <w:pPr>
        <w:shd w:val="clear" w:color="auto" w:fill="FFFFFF"/>
        <w:tabs>
          <w:tab w:val="left" w:pos="13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61A1" w:rsidRPr="007D205E">
        <w:rPr>
          <w:sz w:val="28"/>
          <w:szCs w:val="28"/>
        </w:rPr>
        <w:t xml:space="preserve">Внутренний контроль подразделяется </w:t>
      </w:r>
      <w:proofErr w:type="gramStart"/>
      <w:r w:rsidR="001C61A1" w:rsidRPr="007D205E">
        <w:rPr>
          <w:sz w:val="28"/>
          <w:szCs w:val="28"/>
        </w:rPr>
        <w:t>на</w:t>
      </w:r>
      <w:proofErr w:type="gramEnd"/>
      <w:r w:rsidR="001C61A1" w:rsidRPr="007D205E">
        <w:rPr>
          <w:sz w:val="28"/>
          <w:szCs w:val="28"/>
        </w:rPr>
        <w:t>:</w:t>
      </w:r>
    </w:p>
    <w:p w:rsidR="001C61A1" w:rsidRPr="007D205E" w:rsidRDefault="001C61A1" w:rsidP="001C61A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7D205E">
        <w:rPr>
          <w:sz w:val="28"/>
          <w:szCs w:val="28"/>
        </w:rPr>
        <w:t xml:space="preserve">оперативный контроль (по выявленным проблемным фактам и </w:t>
      </w:r>
      <w:r w:rsidRPr="007D205E">
        <w:rPr>
          <w:sz w:val="28"/>
          <w:szCs w:val="28"/>
        </w:rPr>
        <w:lastRenderedPageBreak/>
        <w:t>жалобам, касающимся качества предоставления услуги);</w:t>
      </w:r>
    </w:p>
    <w:p w:rsidR="001C61A1" w:rsidRPr="007D205E" w:rsidRDefault="001C61A1" w:rsidP="001C61A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7D205E">
        <w:rPr>
          <w:sz w:val="28"/>
          <w:szCs w:val="28"/>
        </w:rPr>
        <w:t>плановый контроль:</w:t>
      </w:r>
    </w:p>
    <w:p w:rsidR="001C61A1" w:rsidRPr="007D205E" w:rsidRDefault="001C61A1" w:rsidP="001C61A1">
      <w:pPr>
        <w:shd w:val="clear" w:color="auto" w:fill="FFFFFF"/>
        <w:tabs>
          <w:tab w:val="left" w:pos="1504"/>
        </w:tabs>
        <w:ind w:firstLine="709"/>
        <w:jc w:val="both"/>
        <w:rPr>
          <w:sz w:val="28"/>
          <w:szCs w:val="28"/>
        </w:rPr>
      </w:pPr>
      <w:r w:rsidRPr="007D205E">
        <w:rPr>
          <w:spacing w:val="-8"/>
          <w:sz w:val="28"/>
          <w:szCs w:val="28"/>
        </w:rPr>
        <w:t xml:space="preserve">а) </w:t>
      </w:r>
      <w:r w:rsidRPr="007D205E">
        <w:rPr>
          <w:sz w:val="28"/>
          <w:szCs w:val="28"/>
        </w:rPr>
        <w:t xml:space="preserve">тематический (контроль по направлениям </w:t>
      </w:r>
      <w:r>
        <w:rPr>
          <w:sz w:val="28"/>
          <w:szCs w:val="28"/>
        </w:rPr>
        <w:t xml:space="preserve">деятельности учреждения), </w:t>
      </w:r>
    </w:p>
    <w:p w:rsidR="001C61A1" w:rsidRPr="007D205E" w:rsidRDefault="001C61A1" w:rsidP="001C61A1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7D205E">
        <w:rPr>
          <w:spacing w:val="-6"/>
          <w:sz w:val="28"/>
          <w:szCs w:val="28"/>
        </w:rPr>
        <w:t xml:space="preserve">б) </w:t>
      </w:r>
      <w:proofErr w:type="gramStart"/>
      <w:r w:rsidRPr="007D205E">
        <w:rPr>
          <w:sz w:val="28"/>
          <w:szCs w:val="28"/>
        </w:rPr>
        <w:t>комплексный</w:t>
      </w:r>
      <w:proofErr w:type="gramEnd"/>
      <w:r w:rsidRPr="007D205E">
        <w:rPr>
          <w:sz w:val="28"/>
          <w:szCs w:val="28"/>
        </w:rPr>
        <w:t xml:space="preserve"> (проверка </w:t>
      </w:r>
      <w:r>
        <w:rPr>
          <w:sz w:val="28"/>
          <w:szCs w:val="28"/>
        </w:rPr>
        <w:t xml:space="preserve">всей </w:t>
      </w:r>
      <w:r w:rsidRPr="007D205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учреждения). </w:t>
      </w:r>
      <w:r w:rsidRPr="007D205E">
        <w:rPr>
          <w:sz w:val="28"/>
          <w:szCs w:val="28"/>
        </w:rPr>
        <w:t xml:space="preserve"> 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Выявленные недостатки по оказанию услуги  анализируются по каждому сотруднику </w:t>
      </w:r>
      <w:r>
        <w:rPr>
          <w:sz w:val="28"/>
          <w:szCs w:val="28"/>
        </w:rPr>
        <w:t>учреждения</w:t>
      </w:r>
      <w:r w:rsidRPr="007D205E">
        <w:rPr>
          <w:sz w:val="28"/>
          <w:szCs w:val="28"/>
        </w:rPr>
        <w:t xml:space="preserve"> с принятием мер к их устранению, вынесением дисциплинарных взысканий (если будет установлена вина в некачественном предоставлении услуги).</w:t>
      </w:r>
    </w:p>
    <w:p w:rsidR="001C61A1" w:rsidRPr="007D205E" w:rsidRDefault="001C61A1" w:rsidP="001C61A1">
      <w:pPr>
        <w:shd w:val="clear" w:color="auto" w:fill="FFFFFF"/>
        <w:tabs>
          <w:tab w:val="left" w:pos="1264"/>
        </w:tabs>
        <w:ind w:firstLine="709"/>
        <w:jc w:val="both"/>
        <w:rPr>
          <w:sz w:val="28"/>
          <w:szCs w:val="28"/>
        </w:rPr>
      </w:pPr>
      <w:r w:rsidRPr="007D205E">
        <w:rPr>
          <w:spacing w:val="-5"/>
          <w:sz w:val="28"/>
          <w:szCs w:val="28"/>
        </w:rPr>
        <w:t>Комитет</w:t>
      </w:r>
      <w:r w:rsidRPr="007D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Администрации города Новоалтайска  (председатель комитета) осуществляет внешний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</w:t>
      </w:r>
      <w:r>
        <w:rPr>
          <w:sz w:val="28"/>
          <w:szCs w:val="28"/>
        </w:rPr>
        <w:t>учреждения</w:t>
      </w:r>
      <w:r w:rsidRPr="007D205E">
        <w:rPr>
          <w:b/>
          <w:bCs/>
          <w:sz w:val="28"/>
          <w:szCs w:val="28"/>
        </w:rPr>
        <w:t xml:space="preserve"> </w:t>
      </w:r>
      <w:r w:rsidRPr="007D205E">
        <w:rPr>
          <w:sz w:val="28"/>
          <w:szCs w:val="28"/>
        </w:rPr>
        <w:t>в части соблюдения качества муниципальной услуги путем:</w:t>
      </w:r>
    </w:p>
    <w:p w:rsidR="001C61A1" w:rsidRPr="007D205E" w:rsidRDefault="001C61A1" w:rsidP="001C61A1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</w:t>
      </w:r>
      <w:r w:rsidRPr="007D205E">
        <w:rPr>
          <w:spacing w:val="-15"/>
          <w:sz w:val="28"/>
          <w:szCs w:val="28"/>
        </w:rPr>
        <w:t>)</w:t>
      </w:r>
      <w:r w:rsidRPr="007D205E">
        <w:rPr>
          <w:sz w:val="28"/>
          <w:szCs w:val="28"/>
        </w:rPr>
        <w:t xml:space="preserve">     проведения мониторинга основных показателей работы за определенный период;</w:t>
      </w:r>
    </w:p>
    <w:p w:rsidR="001C61A1" w:rsidRPr="007D205E" w:rsidRDefault="001C61A1" w:rsidP="001C61A1">
      <w:pPr>
        <w:shd w:val="clear" w:color="auto" w:fill="FFFFFF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</w:t>
      </w:r>
      <w:r w:rsidRPr="007D205E">
        <w:rPr>
          <w:spacing w:val="-5"/>
          <w:sz w:val="28"/>
          <w:szCs w:val="28"/>
        </w:rPr>
        <w:t>)</w:t>
      </w:r>
      <w:r w:rsidRPr="007D205E">
        <w:rPr>
          <w:sz w:val="28"/>
          <w:szCs w:val="28"/>
        </w:rPr>
        <w:t xml:space="preserve"> анализа обращений и жалоб граждан, поступивших в комитет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 Администрации города Новоалтайска, проведения по фактам обращений служебных расследований с привлечением соответствующих специалистов по выявленным нарушениям;</w:t>
      </w:r>
    </w:p>
    <w:p w:rsidR="001C61A1" w:rsidRPr="007D205E" w:rsidRDefault="001C61A1" w:rsidP="001C61A1">
      <w:pPr>
        <w:shd w:val="clear" w:color="auto" w:fill="FFFFFF"/>
        <w:tabs>
          <w:tab w:val="left" w:pos="1076"/>
          <w:tab w:val="left" w:pos="809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</w:t>
      </w:r>
      <w:r w:rsidRPr="007D205E">
        <w:rPr>
          <w:spacing w:val="-7"/>
          <w:sz w:val="28"/>
          <w:szCs w:val="28"/>
        </w:rPr>
        <w:t>)</w:t>
      </w:r>
      <w:r w:rsidRPr="007D205E">
        <w:rPr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7D205E">
        <w:rPr>
          <w:spacing w:val="-1"/>
          <w:sz w:val="28"/>
          <w:szCs w:val="28"/>
        </w:rPr>
        <w:t>фактов принятия мер по жалобам.</w:t>
      </w:r>
      <w:r w:rsidRPr="007D205E">
        <w:rPr>
          <w:sz w:val="28"/>
          <w:szCs w:val="28"/>
        </w:rPr>
        <w:tab/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Для оценки качества и безопасности муниципальной услуги  комитет 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Ново</w:t>
      </w:r>
      <w:r w:rsidRPr="007D205E">
        <w:rPr>
          <w:sz w:val="28"/>
          <w:szCs w:val="28"/>
        </w:rPr>
        <w:t>алтайска использует следующие основные методы контроля:</w:t>
      </w:r>
    </w:p>
    <w:p w:rsidR="001C61A1" w:rsidRPr="007D205E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визуальны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- проверка состояния учреждения</w:t>
      </w:r>
      <w:r w:rsidRPr="007D205E">
        <w:rPr>
          <w:sz w:val="28"/>
          <w:szCs w:val="28"/>
        </w:rPr>
        <w:t>;</w:t>
      </w:r>
    </w:p>
    <w:p w:rsidR="001C61A1" w:rsidRPr="007D205E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</w:t>
      </w:r>
      <w:r>
        <w:rPr>
          <w:sz w:val="28"/>
          <w:szCs w:val="28"/>
        </w:rPr>
        <w:t>фикации специалистов, оказывающих</w:t>
      </w:r>
      <w:r w:rsidRPr="007D205E">
        <w:rPr>
          <w:sz w:val="28"/>
          <w:szCs w:val="28"/>
        </w:rPr>
        <w:t xml:space="preserve"> услуги, и другие;</w:t>
      </w:r>
    </w:p>
    <w:p w:rsidR="001C61A1" w:rsidRPr="00BF31C0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9316E5" w:rsidRPr="002F27AC" w:rsidRDefault="001C61A1" w:rsidP="001C61A1">
      <w:pPr>
        <w:shd w:val="clear" w:color="auto" w:fill="FFFFFF"/>
        <w:jc w:val="both"/>
        <w:rPr>
          <w:sz w:val="28"/>
          <w:szCs w:val="28"/>
        </w:rPr>
      </w:pPr>
      <w:r w:rsidRPr="00BF31C0">
        <w:rPr>
          <w:sz w:val="28"/>
          <w:szCs w:val="28"/>
        </w:rPr>
        <w:t xml:space="preserve">Выявленные недостатки по оказанию услуги  анализируются  с принятием мер к их устранению, вынесением дисциплинарных взысканий </w:t>
      </w:r>
      <w:r>
        <w:rPr>
          <w:sz w:val="28"/>
          <w:szCs w:val="28"/>
        </w:rPr>
        <w:t xml:space="preserve">руководителю учреждения </w:t>
      </w:r>
      <w:r w:rsidRPr="00BF31C0">
        <w:rPr>
          <w:sz w:val="28"/>
          <w:szCs w:val="28"/>
        </w:rPr>
        <w:t>(если будет установлена вина в некачественном предоставлении услуги).</w:t>
      </w:r>
    </w:p>
    <w:p w:rsidR="009316E5" w:rsidRPr="002F27AC" w:rsidRDefault="001C61A1" w:rsidP="00CB079C">
      <w:pPr>
        <w:tabs>
          <w:tab w:val="left" w:pos="7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27AC">
        <w:rPr>
          <w:sz w:val="28"/>
          <w:szCs w:val="28"/>
        </w:rPr>
        <w:t xml:space="preserve">3.2. </w:t>
      </w:r>
      <w:r>
        <w:rPr>
          <w:sz w:val="28"/>
          <w:szCs w:val="28"/>
        </w:rPr>
        <w:t>П</w:t>
      </w:r>
      <w:r w:rsidRPr="002F27AC">
        <w:rPr>
          <w:sz w:val="28"/>
          <w:szCs w:val="28"/>
        </w:rPr>
        <w:t xml:space="preserve">орядок обжалования </w:t>
      </w:r>
      <w:r>
        <w:rPr>
          <w:sz w:val="28"/>
          <w:szCs w:val="28"/>
        </w:rPr>
        <w:t xml:space="preserve"> решений, </w:t>
      </w:r>
      <w:r w:rsidRPr="002F27AC">
        <w:rPr>
          <w:sz w:val="28"/>
          <w:szCs w:val="28"/>
        </w:rPr>
        <w:t xml:space="preserve"> действий (бездействий) </w:t>
      </w:r>
      <w:r>
        <w:rPr>
          <w:sz w:val="28"/>
          <w:szCs w:val="28"/>
        </w:rPr>
        <w:t>муниципального учреждения</w:t>
      </w:r>
      <w:r w:rsidRPr="002F27AC">
        <w:rPr>
          <w:sz w:val="28"/>
          <w:szCs w:val="28"/>
        </w:rPr>
        <w:t xml:space="preserve">, предоставляющего муниципальную услугу, </w:t>
      </w:r>
      <w:r>
        <w:rPr>
          <w:sz w:val="28"/>
          <w:szCs w:val="28"/>
        </w:rPr>
        <w:t>и его</w:t>
      </w:r>
      <w:r w:rsidRPr="002F27AC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Потребители муниципальной услуги имеют право обратиться с жа</w:t>
      </w:r>
      <w:r>
        <w:rPr>
          <w:sz w:val="28"/>
          <w:szCs w:val="28"/>
        </w:rPr>
        <w:t>лобой на доступность и качество муниципальной услуги  лично (устно) или  направить письменное обращение</w:t>
      </w:r>
      <w:r w:rsidRPr="007D205E">
        <w:rPr>
          <w:sz w:val="28"/>
          <w:szCs w:val="28"/>
        </w:rPr>
        <w:t xml:space="preserve"> как непосредственно в </w:t>
      </w:r>
      <w:r>
        <w:rPr>
          <w:sz w:val="28"/>
          <w:szCs w:val="28"/>
        </w:rPr>
        <w:t>у</w:t>
      </w:r>
      <w:r w:rsidRPr="007D205E">
        <w:rPr>
          <w:sz w:val="28"/>
          <w:szCs w:val="28"/>
        </w:rPr>
        <w:t xml:space="preserve">чреждение, </w:t>
      </w:r>
      <w:r>
        <w:rPr>
          <w:sz w:val="28"/>
          <w:szCs w:val="28"/>
        </w:rPr>
        <w:t xml:space="preserve">оказывающее муниципальную услугу, </w:t>
      </w:r>
      <w:r w:rsidRPr="007D205E">
        <w:rPr>
          <w:sz w:val="28"/>
          <w:szCs w:val="28"/>
        </w:rPr>
        <w:t>так и в  комитет</w:t>
      </w:r>
      <w:r>
        <w:rPr>
          <w:sz w:val="28"/>
          <w:szCs w:val="28"/>
        </w:rPr>
        <w:t xml:space="preserve"> по культуре</w:t>
      </w:r>
      <w:r w:rsidRPr="007D205E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г. Новоалтайска</w:t>
      </w:r>
      <w:r w:rsidRPr="007D205E">
        <w:rPr>
          <w:sz w:val="28"/>
          <w:szCs w:val="28"/>
        </w:rPr>
        <w:t>,</w:t>
      </w:r>
      <w:r>
        <w:rPr>
          <w:sz w:val="28"/>
          <w:szCs w:val="28"/>
        </w:rPr>
        <w:t xml:space="preserve"> на имя г</w:t>
      </w:r>
      <w:r w:rsidRPr="007D205E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Новоалтайска</w:t>
      </w:r>
      <w:r w:rsidRPr="007D205E">
        <w:rPr>
          <w:sz w:val="28"/>
          <w:szCs w:val="28"/>
        </w:rPr>
        <w:t>, за</w:t>
      </w:r>
      <w:r>
        <w:rPr>
          <w:sz w:val="28"/>
          <w:szCs w:val="28"/>
        </w:rPr>
        <w:t>местителя г</w:t>
      </w:r>
      <w:r w:rsidRPr="007D205E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города Новоалтайска по социальным вопросам</w:t>
      </w:r>
      <w:r w:rsidRPr="007D205E">
        <w:rPr>
          <w:sz w:val="28"/>
          <w:szCs w:val="28"/>
        </w:rPr>
        <w:t>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lastRenderedPageBreak/>
        <w:t xml:space="preserve"> При обращении потребителя муниципальной услуги в письменной форме срок рассмотрения жалобы не должен п</w:t>
      </w:r>
      <w:r>
        <w:rPr>
          <w:sz w:val="28"/>
          <w:szCs w:val="28"/>
        </w:rPr>
        <w:t>ревышать 30 дней с момента регистрации</w:t>
      </w:r>
      <w:r w:rsidRPr="007D205E">
        <w:rPr>
          <w:sz w:val="28"/>
          <w:szCs w:val="28"/>
        </w:rPr>
        <w:t xml:space="preserve"> такого обращения.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 случае если по обращению требуется провести проверку, срок рассмотрения обращения может быть продлен, но не более чем на 30 дней, по решению должностного лица, участвующего в предоставлении муниципальной услуги. О продлении </w:t>
      </w:r>
      <w:proofErr w:type="gramStart"/>
      <w:r w:rsidRPr="007D205E">
        <w:rPr>
          <w:sz w:val="28"/>
          <w:szCs w:val="28"/>
        </w:rPr>
        <w:t>срока рассмотрения обращения потребителя муниципальной услуги</w:t>
      </w:r>
      <w:proofErr w:type="gramEnd"/>
      <w:r w:rsidRPr="007D205E">
        <w:rPr>
          <w:sz w:val="28"/>
          <w:szCs w:val="28"/>
        </w:rPr>
        <w:t xml:space="preserve"> уведомляют письменно с указанием причин продления.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потребителя муниципальной услуги в письменной форме должно содержать следующую информацию: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существо обжалуемого решения, действия (бездействия).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1C61A1" w:rsidRPr="007D205E" w:rsidRDefault="001C61A1" w:rsidP="001C61A1">
      <w:pPr>
        <w:ind w:firstLine="54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подписывается подавшим его заявителем.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1C61A1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Письменный ответ, содержащий результаты рассмотрения письменного обращения, направляют заявителю.</w:t>
      </w:r>
    </w:p>
    <w:p w:rsidR="001C61A1" w:rsidRDefault="001C61A1" w:rsidP="001C61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Реквизиты органа местного самоуправления и должностных лиц, осуществляющих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  <w:r w:rsidRPr="00B51F15">
        <w:rPr>
          <w:sz w:val="28"/>
          <w:szCs w:val="28"/>
        </w:rPr>
        <w:t xml:space="preserve"> 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культуре</w:t>
      </w:r>
      <w:r w:rsidRPr="00B51F15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>ации г. Новоалтайска</w:t>
      </w:r>
      <w:r w:rsidRPr="00B51F15">
        <w:rPr>
          <w:sz w:val="28"/>
          <w:szCs w:val="28"/>
        </w:rPr>
        <w:t xml:space="preserve">, 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B51F15">
        <w:rPr>
          <w:sz w:val="28"/>
          <w:szCs w:val="28"/>
        </w:rPr>
        <w:t>:</w:t>
      </w:r>
      <w:r>
        <w:rPr>
          <w:sz w:val="28"/>
          <w:szCs w:val="28"/>
        </w:rPr>
        <w:t xml:space="preserve"> 658080,</w:t>
      </w:r>
      <w:r w:rsidRPr="00B51F15">
        <w:rPr>
          <w:sz w:val="28"/>
          <w:szCs w:val="28"/>
        </w:rPr>
        <w:t xml:space="preserve"> </w:t>
      </w:r>
      <w:r>
        <w:rPr>
          <w:sz w:val="28"/>
          <w:szCs w:val="28"/>
        </w:rPr>
        <w:t>г. Новоалтайск, ул. Парковая, 2;</w:t>
      </w:r>
      <w:r w:rsidRPr="00B51F15">
        <w:rPr>
          <w:sz w:val="28"/>
          <w:szCs w:val="28"/>
        </w:rPr>
        <w:t xml:space="preserve"> график работы: </w:t>
      </w:r>
      <w:r>
        <w:rPr>
          <w:sz w:val="28"/>
          <w:szCs w:val="28"/>
        </w:rPr>
        <w:t>п</w:t>
      </w:r>
      <w:r w:rsidRPr="0044692A">
        <w:rPr>
          <w:sz w:val="28"/>
          <w:szCs w:val="28"/>
        </w:rPr>
        <w:t xml:space="preserve">онедельник, вторник, среда, четверг, пятница </w:t>
      </w:r>
      <w:r>
        <w:rPr>
          <w:sz w:val="28"/>
          <w:szCs w:val="28"/>
        </w:rPr>
        <w:t xml:space="preserve">- </w:t>
      </w:r>
      <w:r w:rsidRPr="00B51F15">
        <w:rPr>
          <w:sz w:val="28"/>
          <w:szCs w:val="28"/>
        </w:rPr>
        <w:t xml:space="preserve">с 8-00 до 17-00 часов, </w:t>
      </w:r>
      <w:r>
        <w:rPr>
          <w:sz w:val="28"/>
          <w:szCs w:val="28"/>
        </w:rPr>
        <w:t xml:space="preserve">пятница – с 8-00 до </w:t>
      </w:r>
      <w:r>
        <w:rPr>
          <w:sz w:val="28"/>
          <w:szCs w:val="28"/>
        </w:rPr>
        <w:lastRenderedPageBreak/>
        <w:t xml:space="preserve">16 часов, </w:t>
      </w:r>
      <w:r w:rsidRPr="00B51F15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обед: с 13-00 до 14-00 часов, суббота, воскресенье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 xml:space="preserve">ыходные дни; </w:t>
      </w:r>
      <w:r w:rsidRPr="00B51F1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комитета</w:t>
      </w:r>
      <w:r w:rsidRPr="00B51F15">
        <w:rPr>
          <w:sz w:val="28"/>
          <w:szCs w:val="28"/>
        </w:rPr>
        <w:t xml:space="preserve"> тел.2-17-63,</w:t>
      </w:r>
      <w:r>
        <w:rPr>
          <w:sz w:val="28"/>
          <w:szCs w:val="28"/>
        </w:rPr>
        <w:t xml:space="preserve"> приемный день: среда с 11.00 до 13.00 часов.</w:t>
      </w:r>
    </w:p>
    <w:p w:rsidR="001C61A1" w:rsidRPr="007D205E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Непосредственные исполнители муниципальной услуги:</w:t>
      </w:r>
    </w:p>
    <w:p w:rsidR="001C61A1" w:rsidRPr="00E920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E920A1">
        <w:rPr>
          <w:rStyle w:val="TextNPA"/>
          <w:rFonts w:ascii="Times New Roman" w:hAnsi="Times New Roman"/>
          <w:sz w:val="28"/>
          <w:szCs w:val="28"/>
        </w:rPr>
        <w:t>муниципальное бюджетное учреждение культуры г. Новоалтайска «Кул</w:t>
      </w:r>
      <w:r w:rsidR="00700015">
        <w:rPr>
          <w:rStyle w:val="TextNPA"/>
          <w:rFonts w:ascii="Times New Roman" w:hAnsi="Times New Roman"/>
          <w:sz w:val="28"/>
          <w:szCs w:val="28"/>
        </w:rPr>
        <w:t>ьтурно-досуговый центр «Космос»</w:t>
      </w:r>
      <w:r w:rsidRPr="00E920A1">
        <w:rPr>
          <w:rStyle w:val="TextNPA"/>
          <w:rFonts w:ascii="Times New Roman" w:hAnsi="Times New Roman"/>
          <w:sz w:val="28"/>
          <w:szCs w:val="28"/>
        </w:rPr>
        <w:t xml:space="preserve"> и его структурные подразделения:</w:t>
      </w:r>
    </w:p>
    <w:p w:rsidR="001C61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КДЦ «Космос» – г. Новоалтайск ул. Космонавтов, 16; тел. (</w:t>
      </w:r>
      <w:r>
        <w:rPr>
          <w:rFonts w:ascii="Times New Roman" w:hAnsi="Times New Roman"/>
          <w:bCs/>
          <w:sz w:val="28"/>
          <w:szCs w:val="28"/>
        </w:rPr>
        <w:t>8 385 32) 2-35-69, график работы: с 9-00 до 18-00 часов, перерыв на обед с 13-00 до 14-00 часов</w:t>
      </w:r>
      <w:r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E920A1" w:rsidRDefault="00100A5D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 ДК ЖД - г. Новоалтайск</w:t>
      </w:r>
      <w:r w:rsidR="001C61A1">
        <w:rPr>
          <w:rStyle w:val="TextNPA"/>
          <w:rFonts w:ascii="Times New Roman" w:hAnsi="Times New Roman"/>
          <w:sz w:val="28"/>
          <w:szCs w:val="28"/>
        </w:rPr>
        <w:t>,</w:t>
      </w:r>
      <w:r>
        <w:rPr>
          <w:rStyle w:val="TextNPA"/>
          <w:rFonts w:ascii="Times New Roman" w:hAnsi="Times New Roman"/>
          <w:sz w:val="28"/>
          <w:szCs w:val="28"/>
        </w:rPr>
        <w:t xml:space="preserve"> </w:t>
      </w:r>
      <w:r w:rsidR="001C61A1">
        <w:rPr>
          <w:rStyle w:val="TextNPA"/>
          <w:rFonts w:ascii="Times New Roman" w:hAnsi="Times New Roman"/>
          <w:sz w:val="28"/>
          <w:szCs w:val="28"/>
        </w:rPr>
        <w:t>ул. Парковая 2, тел. (</w:t>
      </w:r>
      <w:r w:rsidR="001C61A1">
        <w:rPr>
          <w:rFonts w:ascii="Times New Roman" w:hAnsi="Times New Roman"/>
          <w:bCs/>
          <w:sz w:val="28"/>
          <w:szCs w:val="28"/>
        </w:rPr>
        <w:t>8 385 32) 2-42-01</w:t>
      </w:r>
      <w:r w:rsidR="001C61A1" w:rsidRPr="00777910">
        <w:rPr>
          <w:rFonts w:ascii="Times New Roman" w:hAnsi="Times New Roman"/>
          <w:bCs/>
          <w:sz w:val="28"/>
          <w:szCs w:val="28"/>
        </w:rPr>
        <w:t xml:space="preserve"> </w:t>
      </w:r>
      <w:r w:rsidR="001C61A1">
        <w:rPr>
          <w:rFonts w:ascii="Times New Roman" w:hAnsi="Times New Roman"/>
          <w:bCs/>
          <w:sz w:val="28"/>
          <w:szCs w:val="28"/>
        </w:rPr>
        <w:t>график работы:</w:t>
      </w:r>
      <w:r w:rsidR="001C61A1" w:rsidRPr="003255BA">
        <w:rPr>
          <w:rFonts w:ascii="Times New Roman" w:hAnsi="Times New Roman"/>
          <w:bCs/>
          <w:sz w:val="28"/>
          <w:szCs w:val="28"/>
        </w:rPr>
        <w:t xml:space="preserve"> </w:t>
      </w:r>
      <w:r w:rsidR="001C61A1">
        <w:rPr>
          <w:rFonts w:ascii="Times New Roman" w:hAnsi="Times New Roman"/>
          <w:bCs/>
          <w:sz w:val="28"/>
          <w:szCs w:val="28"/>
        </w:rPr>
        <w:t>с 9-00 до 18-00 часов, перерыв на обед с 13-00 до 14-00 часов</w:t>
      </w:r>
      <w:r w:rsidR="001C61A1"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E920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ДК Велижановский - </w:t>
      </w:r>
      <w:r>
        <w:rPr>
          <w:rStyle w:val="TextNPA"/>
          <w:rFonts w:ascii="Times New Roman" w:hAnsi="Times New Roman"/>
          <w:sz w:val="28"/>
          <w:szCs w:val="28"/>
        </w:rPr>
        <w:t>г. Новоалтайск, ул. Менделеева,48</w:t>
      </w:r>
      <w:proofErr w:type="gramStart"/>
      <w:r>
        <w:rPr>
          <w:rStyle w:val="TextNPA"/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Style w:val="TextNPA"/>
          <w:rFonts w:ascii="Times New Roman" w:hAnsi="Times New Roman"/>
          <w:sz w:val="28"/>
          <w:szCs w:val="28"/>
        </w:rPr>
        <w:t xml:space="preserve"> тел. (</w:t>
      </w:r>
      <w:r>
        <w:rPr>
          <w:rFonts w:ascii="Times New Roman" w:hAnsi="Times New Roman"/>
          <w:bCs/>
          <w:sz w:val="28"/>
          <w:szCs w:val="28"/>
        </w:rPr>
        <w:t>8 385 32)</w:t>
      </w:r>
      <w:r w:rsidRPr="00881C69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r w:rsidRPr="00881C69">
        <w:rPr>
          <w:rFonts w:ascii="Times New Roman" w:hAnsi="Times New Roman"/>
          <w:bCs/>
          <w:sz w:val="28"/>
          <w:szCs w:val="28"/>
        </w:rPr>
        <w:t>4-27-84</w:t>
      </w:r>
      <w:r>
        <w:rPr>
          <w:rFonts w:ascii="Times New Roman" w:hAnsi="Times New Roman"/>
          <w:bCs/>
          <w:sz w:val="28"/>
          <w:szCs w:val="28"/>
        </w:rPr>
        <w:t>;</w:t>
      </w:r>
      <w:r w:rsidRPr="0077791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график работы:</w:t>
      </w:r>
      <w:r w:rsidRPr="003255B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 9-00 до 18-00 часов, перерыв на обед с 13-00 до 14-00 часов</w:t>
      </w:r>
      <w:r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E920A1">
        <w:rPr>
          <w:rFonts w:ascii="Times New Roman" w:hAnsi="Times New Roman"/>
          <w:bCs/>
          <w:sz w:val="28"/>
          <w:szCs w:val="28"/>
        </w:rPr>
        <w:t xml:space="preserve"> муниципальное бюджетное учреждение культуры г. Новоалтайска «Городск</w:t>
      </w:r>
      <w:r w:rsidR="00700015">
        <w:rPr>
          <w:rFonts w:ascii="Times New Roman" w:hAnsi="Times New Roman"/>
          <w:bCs/>
          <w:sz w:val="28"/>
          <w:szCs w:val="28"/>
        </w:rPr>
        <w:t>ой центр культуры «Современник»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920A1">
        <w:rPr>
          <w:rFonts w:ascii="Times New Roman" w:hAnsi="Times New Roman"/>
          <w:bCs/>
          <w:sz w:val="28"/>
          <w:szCs w:val="28"/>
        </w:rPr>
        <w:t>- г. Новоалтайск, ул. 22</w:t>
      </w:r>
      <w:r>
        <w:rPr>
          <w:rFonts w:ascii="Times New Roman" w:hAnsi="Times New Roman"/>
          <w:bCs/>
          <w:sz w:val="28"/>
          <w:szCs w:val="28"/>
        </w:rPr>
        <w:t xml:space="preserve"> Партсъезда 9а; тел. 48-4-60; 47-0-99, график работы:</w:t>
      </w:r>
      <w:r w:rsidRPr="0077791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 9-00 до 18-00 часов, перерыв на обед с 13-00 до 14-00 часов</w:t>
      </w:r>
      <w:r>
        <w:rPr>
          <w:rStyle w:val="TextNPA"/>
          <w:rFonts w:ascii="Times New Roman" w:hAnsi="Times New Roman"/>
          <w:sz w:val="28"/>
          <w:szCs w:val="28"/>
        </w:rPr>
        <w:t>.</w:t>
      </w: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EC5347" w:rsidRDefault="00EC5347" w:rsidP="00EC534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1C61A1" w:rsidRDefault="00EC5347" w:rsidP="007D759F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   О.В. Гладкова</w:t>
      </w: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sectPr w:rsidR="001C61A1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F0EAB3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5B46861"/>
    <w:multiLevelType w:val="multilevel"/>
    <w:tmpl w:val="CA14E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5D140BB"/>
    <w:multiLevelType w:val="hybridMultilevel"/>
    <w:tmpl w:val="62F60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35464"/>
    <w:multiLevelType w:val="hybridMultilevel"/>
    <w:tmpl w:val="AC2A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30922"/>
    <w:multiLevelType w:val="hybridMultilevel"/>
    <w:tmpl w:val="D4D45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C6616"/>
    <w:multiLevelType w:val="hybridMultilevel"/>
    <w:tmpl w:val="9C92F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319A2"/>
    <w:multiLevelType w:val="hybridMultilevel"/>
    <w:tmpl w:val="95C66A9C"/>
    <w:lvl w:ilvl="0" w:tplc="6F3EF6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C263CC"/>
    <w:multiLevelType w:val="multilevel"/>
    <w:tmpl w:val="C1E030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1CA32FA"/>
    <w:multiLevelType w:val="hybridMultilevel"/>
    <w:tmpl w:val="6074B5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C76F1"/>
    <w:multiLevelType w:val="hybridMultilevel"/>
    <w:tmpl w:val="6BF054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D0201"/>
    <w:multiLevelType w:val="hybridMultilevel"/>
    <w:tmpl w:val="E5DA62A4"/>
    <w:lvl w:ilvl="0" w:tplc="3A424A04">
      <w:start w:val="1"/>
      <w:numFmt w:val="decimal"/>
      <w:lvlText w:val="%1)"/>
      <w:lvlJc w:val="left"/>
      <w:pPr>
        <w:tabs>
          <w:tab w:val="num" w:pos="1112"/>
        </w:tabs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</w:lvl>
  </w:abstractNum>
  <w:abstractNum w:abstractNumId="14">
    <w:nsid w:val="5AE95C13"/>
    <w:multiLevelType w:val="singleLevel"/>
    <w:tmpl w:val="3F226F50"/>
    <w:lvl w:ilvl="0">
      <w:start w:val="1"/>
      <w:numFmt w:val="decimal"/>
      <w:lvlText w:val="%1)"/>
      <w:legacy w:legacy="1" w:legacySpace="0" w:legacyIndent="372"/>
      <w:lvlJc w:val="left"/>
      <w:rPr>
        <w:rFonts w:ascii="Times New Roman" w:hAnsi="Times New Roman" w:cs="Times New Roman" w:hint="default"/>
      </w:rPr>
    </w:lvl>
  </w:abstractNum>
  <w:abstractNum w:abstractNumId="15">
    <w:nsid w:val="5DBB24C5"/>
    <w:multiLevelType w:val="multilevel"/>
    <w:tmpl w:val="ADECC8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8160F"/>
    <w:multiLevelType w:val="hybridMultilevel"/>
    <w:tmpl w:val="E76A5C06"/>
    <w:lvl w:ilvl="0" w:tplc="42BA5E4C">
      <w:start w:val="1"/>
      <w:numFmt w:val="bullet"/>
      <w:lvlText w:val="–"/>
      <w:lvlJc w:val="left"/>
      <w:pPr>
        <w:tabs>
          <w:tab w:val="num" w:pos="1686"/>
        </w:tabs>
        <w:ind w:left="1686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9D2ADA"/>
    <w:multiLevelType w:val="hybridMultilevel"/>
    <w:tmpl w:val="D93439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9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14"/>
  </w:num>
  <w:num w:numId="11">
    <w:abstractNumId w:val="13"/>
  </w:num>
  <w:num w:numId="12">
    <w:abstractNumId w:val="7"/>
  </w:num>
  <w:num w:numId="13">
    <w:abstractNumId w:val="1"/>
  </w:num>
  <w:num w:numId="14">
    <w:abstractNumId w:val="19"/>
  </w:num>
  <w:num w:numId="15">
    <w:abstractNumId w:val="15"/>
  </w:num>
  <w:num w:numId="16">
    <w:abstractNumId w:val="10"/>
  </w:num>
  <w:num w:numId="17">
    <w:abstractNumId w:val="3"/>
  </w:num>
  <w:num w:numId="18">
    <w:abstractNumId w:val="12"/>
  </w:num>
  <w:num w:numId="19">
    <w:abstractNumId w:val="6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2602A"/>
    <w:rsid w:val="00003410"/>
    <w:rsid w:val="00013342"/>
    <w:rsid w:val="0002602A"/>
    <w:rsid w:val="00036265"/>
    <w:rsid w:val="00036E84"/>
    <w:rsid w:val="00043DBE"/>
    <w:rsid w:val="000470AF"/>
    <w:rsid w:val="00055555"/>
    <w:rsid w:val="00065ACC"/>
    <w:rsid w:val="000662D9"/>
    <w:rsid w:val="000724FB"/>
    <w:rsid w:val="00093CB9"/>
    <w:rsid w:val="00094A00"/>
    <w:rsid w:val="000A3544"/>
    <w:rsid w:val="000C1F4C"/>
    <w:rsid w:val="000C28A0"/>
    <w:rsid w:val="000C4C3E"/>
    <w:rsid w:val="000C52F5"/>
    <w:rsid w:val="000C7057"/>
    <w:rsid w:val="000D2C4C"/>
    <w:rsid w:val="000D585E"/>
    <w:rsid w:val="000D6832"/>
    <w:rsid w:val="000D6F53"/>
    <w:rsid w:val="00100A5D"/>
    <w:rsid w:val="00117D35"/>
    <w:rsid w:val="00120A45"/>
    <w:rsid w:val="00127361"/>
    <w:rsid w:val="0012740E"/>
    <w:rsid w:val="001364AB"/>
    <w:rsid w:val="00141978"/>
    <w:rsid w:val="00142B91"/>
    <w:rsid w:val="00147434"/>
    <w:rsid w:val="0015040B"/>
    <w:rsid w:val="0015762E"/>
    <w:rsid w:val="0016335F"/>
    <w:rsid w:val="00164BC1"/>
    <w:rsid w:val="00166E3E"/>
    <w:rsid w:val="001713C3"/>
    <w:rsid w:val="001811A5"/>
    <w:rsid w:val="00194737"/>
    <w:rsid w:val="00196AE3"/>
    <w:rsid w:val="001A22E2"/>
    <w:rsid w:val="001B47C1"/>
    <w:rsid w:val="001C61A1"/>
    <w:rsid w:val="001C79E8"/>
    <w:rsid w:val="001D35CB"/>
    <w:rsid w:val="001F12AD"/>
    <w:rsid w:val="001F147B"/>
    <w:rsid w:val="001F62DA"/>
    <w:rsid w:val="00202C60"/>
    <w:rsid w:val="00214CE2"/>
    <w:rsid w:val="00233FE1"/>
    <w:rsid w:val="00244671"/>
    <w:rsid w:val="002662F0"/>
    <w:rsid w:val="00272378"/>
    <w:rsid w:val="002724EA"/>
    <w:rsid w:val="002B4B0E"/>
    <w:rsid w:val="002C012D"/>
    <w:rsid w:val="002C23BD"/>
    <w:rsid w:val="002D1758"/>
    <w:rsid w:val="002E13D9"/>
    <w:rsid w:val="002F59EA"/>
    <w:rsid w:val="002F679E"/>
    <w:rsid w:val="00300DD5"/>
    <w:rsid w:val="00307541"/>
    <w:rsid w:val="003445EA"/>
    <w:rsid w:val="003528CA"/>
    <w:rsid w:val="0035673D"/>
    <w:rsid w:val="00386746"/>
    <w:rsid w:val="00392DAF"/>
    <w:rsid w:val="003935EB"/>
    <w:rsid w:val="003A2438"/>
    <w:rsid w:val="003A7474"/>
    <w:rsid w:val="003B165B"/>
    <w:rsid w:val="003B6995"/>
    <w:rsid w:val="003B7CAF"/>
    <w:rsid w:val="003C2BE9"/>
    <w:rsid w:val="003C35DE"/>
    <w:rsid w:val="003D2C95"/>
    <w:rsid w:val="003D3691"/>
    <w:rsid w:val="003E6BAC"/>
    <w:rsid w:val="00401B3D"/>
    <w:rsid w:val="00401B69"/>
    <w:rsid w:val="00402FB9"/>
    <w:rsid w:val="004166E5"/>
    <w:rsid w:val="00436794"/>
    <w:rsid w:val="004462E1"/>
    <w:rsid w:val="00447357"/>
    <w:rsid w:val="004629B9"/>
    <w:rsid w:val="00481D6A"/>
    <w:rsid w:val="00493A9A"/>
    <w:rsid w:val="004A2E99"/>
    <w:rsid w:val="004A4AFC"/>
    <w:rsid w:val="004D5970"/>
    <w:rsid w:val="004E1A5F"/>
    <w:rsid w:val="004E2B03"/>
    <w:rsid w:val="00502159"/>
    <w:rsid w:val="00511D90"/>
    <w:rsid w:val="00533438"/>
    <w:rsid w:val="005411CE"/>
    <w:rsid w:val="005450A2"/>
    <w:rsid w:val="0054782A"/>
    <w:rsid w:val="005541C9"/>
    <w:rsid w:val="00567797"/>
    <w:rsid w:val="00567AC5"/>
    <w:rsid w:val="00570567"/>
    <w:rsid w:val="00583B48"/>
    <w:rsid w:val="00594784"/>
    <w:rsid w:val="005B0796"/>
    <w:rsid w:val="005B54CD"/>
    <w:rsid w:val="005C3B75"/>
    <w:rsid w:val="005E01D0"/>
    <w:rsid w:val="005E4A20"/>
    <w:rsid w:val="005F24BB"/>
    <w:rsid w:val="006008D5"/>
    <w:rsid w:val="006048C2"/>
    <w:rsid w:val="00616AC3"/>
    <w:rsid w:val="00645F1F"/>
    <w:rsid w:val="00651425"/>
    <w:rsid w:val="00651CD8"/>
    <w:rsid w:val="00656E77"/>
    <w:rsid w:val="00661BC5"/>
    <w:rsid w:val="00661F80"/>
    <w:rsid w:val="00665109"/>
    <w:rsid w:val="00665904"/>
    <w:rsid w:val="00666813"/>
    <w:rsid w:val="00667C15"/>
    <w:rsid w:val="00675CC9"/>
    <w:rsid w:val="006910A4"/>
    <w:rsid w:val="00693514"/>
    <w:rsid w:val="006967DE"/>
    <w:rsid w:val="006A2645"/>
    <w:rsid w:val="006B3937"/>
    <w:rsid w:val="006C532F"/>
    <w:rsid w:val="006D2370"/>
    <w:rsid w:val="00700015"/>
    <w:rsid w:val="00751178"/>
    <w:rsid w:val="00790A99"/>
    <w:rsid w:val="00790C7F"/>
    <w:rsid w:val="007A7702"/>
    <w:rsid w:val="007B4EB6"/>
    <w:rsid w:val="007C17F0"/>
    <w:rsid w:val="007C1EA4"/>
    <w:rsid w:val="007C5645"/>
    <w:rsid w:val="007C6334"/>
    <w:rsid w:val="007C6DBC"/>
    <w:rsid w:val="007D0D23"/>
    <w:rsid w:val="007D2554"/>
    <w:rsid w:val="007D2AE1"/>
    <w:rsid w:val="007D759F"/>
    <w:rsid w:val="007E4720"/>
    <w:rsid w:val="007F32CB"/>
    <w:rsid w:val="007F382C"/>
    <w:rsid w:val="008020BD"/>
    <w:rsid w:val="00813A39"/>
    <w:rsid w:val="0081490C"/>
    <w:rsid w:val="00837B6F"/>
    <w:rsid w:val="00847913"/>
    <w:rsid w:val="00852AE8"/>
    <w:rsid w:val="008545A9"/>
    <w:rsid w:val="00860F95"/>
    <w:rsid w:val="00867BE1"/>
    <w:rsid w:val="008714B8"/>
    <w:rsid w:val="00874989"/>
    <w:rsid w:val="008B35E7"/>
    <w:rsid w:val="008B49EA"/>
    <w:rsid w:val="008D2F98"/>
    <w:rsid w:val="008E0809"/>
    <w:rsid w:val="008E2E5D"/>
    <w:rsid w:val="008E720E"/>
    <w:rsid w:val="008F1583"/>
    <w:rsid w:val="008F16D7"/>
    <w:rsid w:val="008F2DA6"/>
    <w:rsid w:val="00907992"/>
    <w:rsid w:val="00930AEB"/>
    <w:rsid w:val="009316E5"/>
    <w:rsid w:val="00936825"/>
    <w:rsid w:val="0094194B"/>
    <w:rsid w:val="00947E51"/>
    <w:rsid w:val="009560FF"/>
    <w:rsid w:val="00972045"/>
    <w:rsid w:val="00977959"/>
    <w:rsid w:val="009A0C4A"/>
    <w:rsid w:val="009A469B"/>
    <w:rsid w:val="009A7405"/>
    <w:rsid w:val="009B6E5C"/>
    <w:rsid w:val="009C0810"/>
    <w:rsid w:val="009C6874"/>
    <w:rsid w:val="009D3D87"/>
    <w:rsid w:val="009E562F"/>
    <w:rsid w:val="009E640A"/>
    <w:rsid w:val="00A05673"/>
    <w:rsid w:val="00A115C8"/>
    <w:rsid w:val="00A26267"/>
    <w:rsid w:val="00A33637"/>
    <w:rsid w:val="00A3643D"/>
    <w:rsid w:val="00A425E0"/>
    <w:rsid w:val="00A476B5"/>
    <w:rsid w:val="00A64485"/>
    <w:rsid w:val="00A74EBB"/>
    <w:rsid w:val="00A9049E"/>
    <w:rsid w:val="00AA7C54"/>
    <w:rsid w:val="00AB0DB0"/>
    <w:rsid w:val="00AB44B8"/>
    <w:rsid w:val="00AC328D"/>
    <w:rsid w:val="00AC3E51"/>
    <w:rsid w:val="00AD4803"/>
    <w:rsid w:val="00AD693D"/>
    <w:rsid w:val="00AF13D1"/>
    <w:rsid w:val="00AF7AAD"/>
    <w:rsid w:val="00B06BC4"/>
    <w:rsid w:val="00B12CF9"/>
    <w:rsid w:val="00B13247"/>
    <w:rsid w:val="00B24D9B"/>
    <w:rsid w:val="00B401DD"/>
    <w:rsid w:val="00B419C8"/>
    <w:rsid w:val="00B57021"/>
    <w:rsid w:val="00B66F85"/>
    <w:rsid w:val="00B819C4"/>
    <w:rsid w:val="00BB752F"/>
    <w:rsid w:val="00BC1127"/>
    <w:rsid w:val="00BC2063"/>
    <w:rsid w:val="00BC34DB"/>
    <w:rsid w:val="00BC7A74"/>
    <w:rsid w:val="00BD0A1C"/>
    <w:rsid w:val="00BD4B1F"/>
    <w:rsid w:val="00BD5458"/>
    <w:rsid w:val="00BF1AC2"/>
    <w:rsid w:val="00C104B8"/>
    <w:rsid w:val="00C110E8"/>
    <w:rsid w:val="00C14369"/>
    <w:rsid w:val="00C17529"/>
    <w:rsid w:val="00C17CF3"/>
    <w:rsid w:val="00C344E3"/>
    <w:rsid w:val="00C363DD"/>
    <w:rsid w:val="00C3779D"/>
    <w:rsid w:val="00C42211"/>
    <w:rsid w:val="00C45395"/>
    <w:rsid w:val="00C50654"/>
    <w:rsid w:val="00C643E1"/>
    <w:rsid w:val="00C765C2"/>
    <w:rsid w:val="00C97AEF"/>
    <w:rsid w:val="00CA4223"/>
    <w:rsid w:val="00CB079C"/>
    <w:rsid w:val="00CB08AF"/>
    <w:rsid w:val="00CC1974"/>
    <w:rsid w:val="00CC6C25"/>
    <w:rsid w:val="00CE4ADF"/>
    <w:rsid w:val="00CF6E06"/>
    <w:rsid w:val="00D11D83"/>
    <w:rsid w:val="00D5428A"/>
    <w:rsid w:val="00D5519F"/>
    <w:rsid w:val="00D64EBA"/>
    <w:rsid w:val="00D6649E"/>
    <w:rsid w:val="00D721AD"/>
    <w:rsid w:val="00D77B7C"/>
    <w:rsid w:val="00D866A3"/>
    <w:rsid w:val="00D92829"/>
    <w:rsid w:val="00DB0EA7"/>
    <w:rsid w:val="00DC6ABB"/>
    <w:rsid w:val="00DD2A9E"/>
    <w:rsid w:val="00DD7097"/>
    <w:rsid w:val="00DD7B30"/>
    <w:rsid w:val="00DF3F91"/>
    <w:rsid w:val="00DF509B"/>
    <w:rsid w:val="00E13E2F"/>
    <w:rsid w:val="00E1400F"/>
    <w:rsid w:val="00E16D4F"/>
    <w:rsid w:val="00E23C4A"/>
    <w:rsid w:val="00E31C7D"/>
    <w:rsid w:val="00E3254C"/>
    <w:rsid w:val="00E4292A"/>
    <w:rsid w:val="00E43B9E"/>
    <w:rsid w:val="00E530C9"/>
    <w:rsid w:val="00E54897"/>
    <w:rsid w:val="00E6315D"/>
    <w:rsid w:val="00E6596A"/>
    <w:rsid w:val="00E83971"/>
    <w:rsid w:val="00E84664"/>
    <w:rsid w:val="00E8552B"/>
    <w:rsid w:val="00EA3286"/>
    <w:rsid w:val="00EA3FF5"/>
    <w:rsid w:val="00EB23A2"/>
    <w:rsid w:val="00EC5347"/>
    <w:rsid w:val="00ED2186"/>
    <w:rsid w:val="00EE47CA"/>
    <w:rsid w:val="00EE49EB"/>
    <w:rsid w:val="00F00F0B"/>
    <w:rsid w:val="00F06DE3"/>
    <w:rsid w:val="00F0722D"/>
    <w:rsid w:val="00F20601"/>
    <w:rsid w:val="00F252B6"/>
    <w:rsid w:val="00F330A7"/>
    <w:rsid w:val="00F363D5"/>
    <w:rsid w:val="00F40511"/>
    <w:rsid w:val="00F522F0"/>
    <w:rsid w:val="00F758AB"/>
    <w:rsid w:val="00F815E2"/>
    <w:rsid w:val="00F82B5C"/>
    <w:rsid w:val="00FA03D7"/>
    <w:rsid w:val="00FA0E4C"/>
    <w:rsid w:val="00FA2F98"/>
    <w:rsid w:val="00FB7CEA"/>
    <w:rsid w:val="00FC7E18"/>
    <w:rsid w:val="00FF1E4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  <w:style w:type="character" w:customStyle="1" w:styleId="TextNPA">
    <w:name w:val="Text NPA"/>
    <w:basedOn w:val="a0"/>
    <w:rsid w:val="001C61A1"/>
    <w:rPr>
      <w:rFonts w:ascii="Courier New" w:hAnsi="Courier New" w:cs="Courier New" w:hint="default"/>
    </w:rPr>
  </w:style>
  <w:style w:type="paragraph" w:styleId="HTML">
    <w:name w:val="HTML Preformatted"/>
    <w:basedOn w:val="a"/>
    <w:link w:val="HTML0"/>
    <w:rsid w:val="001C6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C61A1"/>
    <w:rPr>
      <w:rFonts w:ascii="Courier New" w:hAnsi="Courier New" w:cs="Courier New"/>
    </w:rPr>
  </w:style>
  <w:style w:type="paragraph" w:customStyle="1" w:styleId="Pro-List2">
    <w:name w:val="Pro-List #2"/>
    <w:basedOn w:val="a"/>
    <w:link w:val="Pro-List20"/>
    <w:rsid w:val="001C61A1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sz w:val="24"/>
      <w:szCs w:val="24"/>
    </w:rPr>
  </w:style>
  <w:style w:type="character" w:customStyle="1" w:styleId="Pro-List20">
    <w:name w:val="Pro-List #2 Знак"/>
    <w:basedOn w:val="a0"/>
    <w:link w:val="Pro-List2"/>
    <w:rsid w:val="001C61A1"/>
    <w:rPr>
      <w:rFonts w:ascii="Georgia" w:hAnsi="Georg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7E0D9704683C623A1AC215F1743423F6E7B0827DE9A8E47980697D2E1C0C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7E0D9704683C623A1AC215F1743423F6E9B28B7FEAA8E47980697D2E1C0C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17E0D9704683C623A1AC215F1743423F6E6B78C7AEFA8E47980697D2E1C0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7E0D9704683C623A1AC215F1743423F3E1B78978E2F5EE71D9657F120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D5E7D-083D-4704-8317-CACA6FF1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12</Pages>
  <Words>2545</Words>
  <Characters>20041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ЮАБурм</cp:lastModifiedBy>
  <cp:revision>29</cp:revision>
  <cp:lastPrinted>2019-06-18T01:21:00Z</cp:lastPrinted>
  <dcterms:created xsi:type="dcterms:W3CDTF">2019-04-24T06:00:00Z</dcterms:created>
  <dcterms:modified xsi:type="dcterms:W3CDTF">2019-06-19T07:37:00Z</dcterms:modified>
</cp:coreProperties>
</file>