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21" w:rsidRDefault="007D33B4" w:rsidP="00162621">
      <w:pPr>
        <w:ind w:left="5940"/>
      </w:pPr>
      <w:r>
        <w:t xml:space="preserve"> </w:t>
      </w:r>
    </w:p>
    <w:p w:rsidR="00162621" w:rsidRDefault="00162621" w:rsidP="00162621">
      <w:pPr>
        <w:pStyle w:val="2"/>
        <w:tabs>
          <w:tab w:val="left" w:pos="4320"/>
        </w:tabs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21" w:rsidRDefault="00162621" w:rsidP="00162621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162621" w:rsidRDefault="00162621" w:rsidP="00162621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 КРАЯ</w:t>
      </w:r>
    </w:p>
    <w:p w:rsidR="00162621" w:rsidRDefault="00162621" w:rsidP="00162621">
      <w:pPr>
        <w:rPr>
          <w:b/>
          <w:sz w:val="28"/>
          <w:szCs w:val="28"/>
        </w:rPr>
      </w:pPr>
    </w:p>
    <w:p w:rsidR="00162621" w:rsidRDefault="00162621" w:rsidP="00162621">
      <w:pPr>
        <w:pStyle w:val="3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162621" w:rsidRDefault="00162621" w:rsidP="00162621">
      <w:pPr>
        <w:rPr>
          <w:sz w:val="28"/>
          <w:szCs w:val="28"/>
        </w:rPr>
      </w:pPr>
    </w:p>
    <w:p w:rsidR="00162621" w:rsidRPr="001569FB" w:rsidRDefault="00B84D1A" w:rsidP="00510FA0">
      <w:pPr>
        <w:jc w:val="both"/>
        <w:rPr>
          <w:sz w:val="28"/>
          <w:u w:val="single"/>
        </w:rPr>
      </w:pPr>
      <w:r>
        <w:rPr>
          <w:rFonts w:ascii="Arial" w:hAnsi="Arial" w:cs="Arial"/>
          <w:sz w:val="28"/>
          <w:szCs w:val="28"/>
        </w:rPr>
        <w:t>25.12.</w:t>
      </w:r>
      <w:r w:rsidR="003A5716">
        <w:rPr>
          <w:rFonts w:ascii="Arial" w:hAnsi="Arial" w:cs="Arial"/>
          <w:sz w:val="28"/>
          <w:szCs w:val="28"/>
        </w:rPr>
        <w:t>2020</w:t>
      </w:r>
      <w:r w:rsidR="00162621">
        <w:rPr>
          <w:rFonts w:ascii="Arial" w:hAnsi="Arial" w:cs="Arial"/>
          <w:sz w:val="28"/>
          <w:szCs w:val="28"/>
        </w:rPr>
        <w:t xml:space="preserve">    </w:t>
      </w:r>
      <w:r w:rsidR="00665624">
        <w:rPr>
          <w:rFonts w:ascii="Arial" w:hAnsi="Arial" w:cs="Arial"/>
          <w:sz w:val="28"/>
          <w:szCs w:val="28"/>
        </w:rPr>
        <w:t xml:space="preserve"> </w:t>
      </w:r>
      <w:r w:rsidR="00162621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</w:t>
      </w:r>
      <w:r w:rsidR="00162621">
        <w:rPr>
          <w:rFonts w:ascii="Arial" w:hAnsi="Arial" w:cs="Arial"/>
          <w:sz w:val="28"/>
          <w:szCs w:val="28"/>
        </w:rPr>
        <w:t xml:space="preserve">             г. Новоалтайск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="00162621">
        <w:rPr>
          <w:rFonts w:ascii="Arial" w:hAnsi="Arial" w:cs="Arial"/>
          <w:sz w:val="28"/>
          <w:szCs w:val="28"/>
        </w:rPr>
        <w:t xml:space="preserve">   </w:t>
      </w:r>
      <w:r w:rsidR="00162621" w:rsidRPr="00BA1C31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 2016</w:t>
      </w:r>
    </w:p>
    <w:p w:rsidR="00162621" w:rsidRDefault="00162621" w:rsidP="00510FA0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62621" w:rsidTr="00E70755">
        <w:tc>
          <w:tcPr>
            <w:tcW w:w="4503" w:type="dxa"/>
          </w:tcPr>
          <w:p w:rsidR="00665624" w:rsidRDefault="00665624" w:rsidP="00E70755">
            <w:pPr>
              <w:jc w:val="both"/>
              <w:rPr>
                <w:sz w:val="28"/>
              </w:rPr>
            </w:pPr>
          </w:p>
          <w:p w:rsidR="00162621" w:rsidRDefault="00162621" w:rsidP="00E7075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муниципальной</w:t>
            </w:r>
            <w:r w:rsidR="00E7075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 </w:t>
            </w:r>
            <w:r w:rsidRPr="00855514">
              <w:rPr>
                <w:sz w:val="28"/>
                <w:szCs w:val="28"/>
              </w:rPr>
              <w:t>«Развитие культуры в</w:t>
            </w:r>
            <w:r w:rsidR="00E70755">
              <w:rPr>
                <w:sz w:val="28"/>
                <w:szCs w:val="28"/>
              </w:rPr>
              <w:t xml:space="preserve"> </w:t>
            </w:r>
            <w:r w:rsidR="00F30F8C">
              <w:rPr>
                <w:sz w:val="28"/>
                <w:szCs w:val="28"/>
              </w:rPr>
              <w:t>городе Новоалтайске на 2021-2025</w:t>
            </w:r>
            <w:r w:rsidRPr="00855514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D224E" w:rsidRDefault="006D224E" w:rsidP="00162621">
      <w:pPr>
        <w:ind w:right="-359"/>
        <w:jc w:val="both"/>
        <w:rPr>
          <w:sz w:val="28"/>
        </w:rPr>
      </w:pPr>
    </w:p>
    <w:p w:rsidR="00162621" w:rsidRDefault="00162621" w:rsidP="00252F13">
      <w:pPr>
        <w:ind w:right="25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целях создания условий для сохранения и развития культуры города Новоалтайска, в соответствии с</w:t>
      </w:r>
      <w:r w:rsidR="00536E0E">
        <w:rPr>
          <w:sz w:val="28"/>
        </w:rPr>
        <w:t xml:space="preserve"> </w:t>
      </w:r>
      <w:r>
        <w:rPr>
          <w:sz w:val="28"/>
          <w:szCs w:val="28"/>
        </w:rPr>
        <w:t xml:space="preserve">федеральным законом от 06.10.2003 </w:t>
      </w:r>
      <w:r w:rsidR="00233E90">
        <w:rPr>
          <w:sz w:val="28"/>
          <w:szCs w:val="28"/>
        </w:rPr>
        <w:br/>
      </w:r>
      <w:r>
        <w:rPr>
          <w:sz w:val="28"/>
          <w:szCs w:val="28"/>
        </w:rPr>
        <w:t xml:space="preserve">№ 131 - ФЗ «Об общих принципах организации местного самоуправления </w:t>
      </w:r>
      <w:r w:rsidR="00233E90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Федерации», Уставом муниципального образования городского округа города Новоалтайска, руководствуясь</w:t>
      </w:r>
      <w:r>
        <w:rPr>
          <w:sz w:val="28"/>
        </w:rPr>
        <w:t xml:space="preserve"> постановлением</w:t>
      </w:r>
      <w:r w:rsidR="007466B6">
        <w:rPr>
          <w:sz w:val="28"/>
        </w:rPr>
        <w:t xml:space="preserve"> </w:t>
      </w:r>
      <w:r>
        <w:rPr>
          <w:sz w:val="28"/>
          <w:szCs w:val="28"/>
        </w:rPr>
        <w:t>Администрации города Новоалтайска от 25.05.2015 № 984 «Об утверждении Порядка разработки, реализации и оценки эффективности муниципальных программ</w:t>
      </w:r>
      <w:proofErr w:type="gramEnd"/>
      <w:r>
        <w:rPr>
          <w:sz w:val="28"/>
          <w:szCs w:val="28"/>
        </w:rPr>
        <w:t xml:space="preserve"> города Новоалтайска»,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62621" w:rsidRPr="00A72634" w:rsidRDefault="00F30F8C" w:rsidP="00252F13">
      <w:pPr>
        <w:pStyle w:val="a7"/>
        <w:ind w:left="0" w:right="25"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162621" w:rsidRPr="00A72634">
        <w:rPr>
          <w:sz w:val="28"/>
        </w:rPr>
        <w:t xml:space="preserve">Утвердить муниципальную программу </w:t>
      </w:r>
      <w:r w:rsidR="00162621" w:rsidRPr="00A72634">
        <w:rPr>
          <w:sz w:val="28"/>
          <w:szCs w:val="28"/>
        </w:rPr>
        <w:t>«Развитие культур</w:t>
      </w:r>
      <w:r w:rsidR="00714DA7">
        <w:rPr>
          <w:sz w:val="28"/>
          <w:szCs w:val="28"/>
        </w:rPr>
        <w:t xml:space="preserve">ы в  </w:t>
      </w:r>
      <w:r>
        <w:rPr>
          <w:sz w:val="28"/>
          <w:szCs w:val="28"/>
        </w:rPr>
        <w:t>городе Новоалтайске на 2021-2025</w:t>
      </w:r>
      <w:r w:rsidR="00162621" w:rsidRPr="00A72634">
        <w:rPr>
          <w:sz w:val="28"/>
          <w:szCs w:val="28"/>
        </w:rPr>
        <w:t xml:space="preserve"> годы»</w:t>
      </w:r>
      <w:r w:rsidR="00E70755">
        <w:rPr>
          <w:sz w:val="28"/>
          <w:szCs w:val="28"/>
        </w:rPr>
        <w:t xml:space="preserve"> согласно приложению к настоящему постановлению.</w:t>
      </w:r>
    </w:p>
    <w:p w:rsidR="00044E7F" w:rsidRPr="00E71B9F" w:rsidRDefault="00665624" w:rsidP="00665624">
      <w:pPr>
        <w:ind w:right="25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F30F8C">
        <w:rPr>
          <w:sz w:val="28"/>
        </w:rPr>
        <w:t xml:space="preserve">. </w:t>
      </w:r>
      <w:r w:rsidR="00044E7F">
        <w:rPr>
          <w:sz w:val="28"/>
          <w:szCs w:val="28"/>
        </w:rPr>
        <w:t xml:space="preserve">Опубликовать настоящее </w:t>
      </w:r>
      <w:r w:rsidR="00044E7F" w:rsidRPr="00E71B9F">
        <w:rPr>
          <w:sz w:val="28"/>
          <w:szCs w:val="28"/>
        </w:rPr>
        <w:t xml:space="preserve">постановление в Вестнике муниципального </w:t>
      </w:r>
      <w:r w:rsidR="00044E7F"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162621" w:rsidRDefault="00665624" w:rsidP="00252F13">
      <w:pPr>
        <w:pStyle w:val="a7"/>
        <w:ind w:left="0" w:right="25" w:firstLine="709"/>
        <w:jc w:val="both"/>
        <w:rPr>
          <w:sz w:val="28"/>
        </w:rPr>
      </w:pPr>
      <w:r>
        <w:rPr>
          <w:sz w:val="28"/>
        </w:rPr>
        <w:t>3</w:t>
      </w:r>
      <w:r w:rsidR="00F30F8C">
        <w:rPr>
          <w:sz w:val="28"/>
        </w:rPr>
        <w:t xml:space="preserve">. </w:t>
      </w:r>
      <w:proofErr w:type="gramStart"/>
      <w:r w:rsidR="00162621" w:rsidRPr="00E05E3F">
        <w:rPr>
          <w:sz w:val="28"/>
        </w:rPr>
        <w:t>Контроль за</w:t>
      </w:r>
      <w:proofErr w:type="gramEnd"/>
      <w:r w:rsidR="00162621" w:rsidRPr="00E05E3F">
        <w:rPr>
          <w:sz w:val="28"/>
        </w:rPr>
        <w:t xml:space="preserve"> исполнением настоящего постановления возложить на заместителя </w:t>
      </w:r>
      <w:r w:rsidR="00162621">
        <w:rPr>
          <w:sz w:val="28"/>
        </w:rPr>
        <w:t xml:space="preserve">главы </w:t>
      </w:r>
      <w:r w:rsidR="00162621" w:rsidRPr="00E05E3F">
        <w:rPr>
          <w:sz w:val="28"/>
        </w:rPr>
        <w:t>Админис</w:t>
      </w:r>
      <w:r w:rsidR="00333897">
        <w:rPr>
          <w:sz w:val="28"/>
        </w:rPr>
        <w:t>трации города Т.Ф. Михайлову</w:t>
      </w:r>
      <w:r w:rsidR="00162621" w:rsidRPr="00E05E3F">
        <w:rPr>
          <w:sz w:val="28"/>
        </w:rPr>
        <w:t>.</w:t>
      </w:r>
    </w:p>
    <w:p w:rsidR="00162621" w:rsidRDefault="00162621" w:rsidP="00252F13">
      <w:pPr>
        <w:pStyle w:val="a7"/>
        <w:tabs>
          <w:tab w:val="left" w:pos="709"/>
        </w:tabs>
        <w:ind w:left="0" w:right="25"/>
        <w:jc w:val="both"/>
        <w:rPr>
          <w:sz w:val="28"/>
        </w:rPr>
      </w:pPr>
    </w:p>
    <w:p w:rsidR="00162621" w:rsidRDefault="00162621" w:rsidP="00393A76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162621" w:rsidRPr="00E05E3F" w:rsidRDefault="00162621" w:rsidP="00393A76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 xml:space="preserve">Глава города                   </w:t>
      </w:r>
      <w:r w:rsidR="00714DA7">
        <w:rPr>
          <w:sz w:val="28"/>
        </w:rPr>
        <w:t xml:space="preserve">                                             </w:t>
      </w:r>
      <w:r w:rsidR="00316A70">
        <w:rPr>
          <w:sz w:val="28"/>
        </w:rPr>
        <w:t xml:space="preserve">                    </w:t>
      </w:r>
      <w:r w:rsidR="00714DA7">
        <w:rPr>
          <w:sz w:val="28"/>
        </w:rPr>
        <w:t xml:space="preserve">  С.Н. Еремеев</w:t>
      </w:r>
    </w:p>
    <w:p w:rsidR="00162621" w:rsidRDefault="00162621" w:rsidP="00393A76">
      <w:pPr>
        <w:tabs>
          <w:tab w:val="left" w:pos="851"/>
        </w:tabs>
        <w:ind w:right="25"/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6D224E" w:rsidRDefault="006D224E" w:rsidP="00162621">
      <w:pPr>
        <w:tabs>
          <w:tab w:val="left" w:pos="6660"/>
        </w:tabs>
        <w:rPr>
          <w:sz w:val="28"/>
          <w:szCs w:val="28"/>
        </w:rPr>
      </w:pPr>
    </w:p>
    <w:p w:rsidR="00665624" w:rsidRDefault="0066562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145F" w:rsidRPr="00407B94" w:rsidRDefault="009A145F" w:rsidP="00407B94">
      <w:pPr>
        <w:rPr>
          <w:sz w:val="26"/>
          <w:szCs w:val="26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162621" w:rsidTr="00900D0D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162621" w:rsidRDefault="00E22100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</w:t>
            </w:r>
            <w:r w:rsidR="00162621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162621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города</w:t>
            </w:r>
          </w:p>
          <w:p w:rsidR="00162621" w:rsidRDefault="00162621" w:rsidP="00B84D1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84D1A">
              <w:rPr>
                <w:sz w:val="28"/>
                <w:szCs w:val="28"/>
              </w:rPr>
              <w:t xml:space="preserve"> 25.12.2020  </w:t>
            </w:r>
            <w:r>
              <w:rPr>
                <w:sz w:val="28"/>
                <w:szCs w:val="28"/>
              </w:rPr>
              <w:t>№</w:t>
            </w:r>
            <w:r w:rsidR="00B84D1A">
              <w:rPr>
                <w:sz w:val="28"/>
                <w:szCs w:val="28"/>
              </w:rPr>
              <w:t xml:space="preserve">  2016 </w:t>
            </w:r>
            <w:bookmarkStart w:id="0" w:name="_GoBack"/>
            <w:bookmarkEnd w:id="0"/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22100" w:rsidRDefault="00E22100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17"/>
      <w:bookmarkEnd w:id="1"/>
      <w:r>
        <w:rPr>
          <w:sz w:val="28"/>
          <w:szCs w:val="28"/>
        </w:rPr>
        <w:t xml:space="preserve">МУНИЦИПАЛЬНАЯ ПРОГРАММА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Pr="005D450B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9E2247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</w:t>
      </w:r>
      <w:r w:rsidR="00162621">
        <w:rPr>
          <w:sz w:val="28"/>
          <w:szCs w:val="28"/>
        </w:rPr>
        <w:t>рограмма»)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62621" w:rsidRPr="00855514">
              <w:rPr>
                <w:sz w:val="28"/>
                <w:szCs w:val="28"/>
              </w:rPr>
              <w:t xml:space="preserve">омитет </w:t>
            </w:r>
            <w:r w:rsidR="00162621"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 w:rsidR="00162621">
              <w:rPr>
                <w:sz w:val="28"/>
                <w:szCs w:val="28"/>
              </w:rPr>
              <w:t>г</w:t>
            </w:r>
            <w:proofErr w:type="gramStart"/>
            <w:r w:rsidR="00162621">
              <w:rPr>
                <w:sz w:val="28"/>
                <w:szCs w:val="28"/>
              </w:rPr>
              <w:t>.</w:t>
            </w:r>
            <w:r w:rsidR="00162621" w:rsidRPr="00855514">
              <w:rPr>
                <w:sz w:val="28"/>
                <w:szCs w:val="28"/>
              </w:rPr>
              <w:t>Н</w:t>
            </w:r>
            <w:proofErr w:type="gramEnd"/>
            <w:r w:rsidR="00162621" w:rsidRPr="00855514">
              <w:rPr>
                <w:sz w:val="28"/>
                <w:szCs w:val="28"/>
              </w:rPr>
              <w:t>овоалтайска</w:t>
            </w:r>
            <w:proofErr w:type="spellEnd"/>
            <w:r w:rsidR="00162621"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62621">
              <w:rPr>
                <w:sz w:val="28"/>
                <w:szCs w:val="28"/>
              </w:rPr>
              <w:t>униципальны</w:t>
            </w:r>
            <w:r w:rsidR="00696CD6">
              <w:rPr>
                <w:sz w:val="28"/>
                <w:szCs w:val="28"/>
              </w:rPr>
              <w:t>е бюджетные учреждения культуры</w:t>
            </w:r>
            <w:r>
              <w:rPr>
                <w:sz w:val="28"/>
                <w:szCs w:val="28"/>
              </w:rPr>
              <w:t xml:space="preserve">, </w:t>
            </w:r>
            <w:r w:rsidR="00162621">
              <w:rPr>
                <w:sz w:val="28"/>
                <w:szCs w:val="28"/>
              </w:rPr>
              <w:t>муниципальные бюджетные учреждения д</w:t>
            </w:r>
            <w:r w:rsidR="00696CD6">
              <w:rPr>
                <w:sz w:val="28"/>
                <w:szCs w:val="28"/>
              </w:rPr>
              <w:t>ополнительного образования</w:t>
            </w:r>
          </w:p>
        </w:tc>
      </w:tr>
      <w:tr w:rsidR="00162621" w:rsidTr="005F5369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>
              <w:rPr>
                <w:sz w:val="28"/>
                <w:szCs w:val="28"/>
              </w:rPr>
              <w:t>тсутствуют</w:t>
            </w:r>
          </w:p>
        </w:tc>
      </w:tr>
      <w:tr w:rsidR="00162621" w:rsidTr="005F5369">
        <w:trPr>
          <w:trHeight w:val="6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50303"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8A52A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="00C50303"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CB22A5" w:rsidRPr="005F5369" w:rsidRDefault="008A52A5" w:rsidP="00C503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="00C50303"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 w:rsidR="00014D6A">
              <w:rPr>
                <w:sz w:val="28"/>
                <w:szCs w:val="28"/>
              </w:rPr>
              <w:t xml:space="preserve"> традиционной народной культуры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="00014D6A"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7EAA" w:rsidRPr="009A145F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="00162621"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="00162621"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661C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1. Д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регионального значения на территории города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К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оличество посещений 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>библиотек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К</w:t>
            </w:r>
            <w:r w:rsidR="00374378">
              <w:rPr>
                <w:rStyle w:val="10pt"/>
                <w:b w:val="0"/>
                <w:sz w:val="28"/>
                <w:szCs w:val="28"/>
              </w:rPr>
              <w:t>оличество книговыдач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044E7F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Ч</w:t>
            </w:r>
            <w:r w:rsidR="00374378">
              <w:rPr>
                <w:sz w:val="28"/>
                <w:szCs w:val="28"/>
              </w:rPr>
              <w:t>исло обращений к цифровым ресурсам библиотек</w:t>
            </w:r>
            <w:r w:rsidR="0067661C">
              <w:rPr>
                <w:sz w:val="28"/>
                <w:szCs w:val="28"/>
              </w:rPr>
              <w:t>.</w:t>
            </w:r>
          </w:p>
          <w:p w:rsidR="0049393C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661C">
              <w:rPr>
                <w:sz w:val="28"/>
                <w:szCs w:val="28"/>
              </w:rPr>
              <w:t>. Количество посещений музея.</w:t>
            </w:r>
          </w:p>
          <w:p w:rsidR="00162621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7661C"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67661C">
              <w:rPr>
                <w:sz w:val="28"/>
                <w:szCs w:val="28"/>
              </w:rPr>
              <w:t>.</w:t>
            </w:r>
          </w:p>
          <w:p w:rsidR="00374378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661C">
              <w:rPr>
                <w:sz w:val="28"/>
                <w:szCs w:val="28"/>
              </w:rPr>
              <w:t>. К</w:t>
            </w:r>
            <w:r w:rsidR="00374378">
              <w:rPr>
                <w:sz w:val="28"/>
                <w:szCs w:val="28"/>
              </w:rPr>
              <w:t>оличество посещений культурно – досуговых учреждений</w:t>
            </w:r>
            <w:r w:rsidR="0067661C">
              <w:rPr>
                <w:sz w:val="28"/>
                <w:szCs w:val="28"/>
              </w:rPr>
              <w:t>.</w:t>
            </w:r>
          </w:p>
          <w:p w:rsidR="00162621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8</w:t>
            </w:r>
            <w:r w:rsidR="0067661C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участников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 клубных формирований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</w:t>
            </w:r>
            <w:r w:rsidR="004954F0">
              <w:rPr>
                <w:rStyle w:val="10pt"/>
                <w:b w:val="0"/>
                <w:sz w:val="28"/>
                <w:szCs w:val="28"/>
              </w:rPr>
              <w:t>. 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беспеченность населения местами в учреждениях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культуры на 1000 жителей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Pr="00A247B2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</w:t>
            </w:r>
            <w:r w:rsidR="00727344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727344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2962AA" w:rsidRDefault="0072734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</w:t>
            </w:r>
            <w:r w:rsidR="00F73784">
              <w:rPr>
                <w:rStyle w:val="10pt"/>
                <w:b w:val="0"/>
                <w:sz w:val="28"/>
                <w:szCs w:val="28"/>
              </w:rPr>
              <w:t>1</w:t>
            </w:r>
            <w:r>
              <w:rPr>
                <w:rStyle w:val="10pt"/>
                <w:b w:val="0"/>
                <w:sz w:val="28"/>
                <w:szCs w:val="28"/>
              </w:rPr>
              <w:t>. Д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оля обучающихся по дополнительным предпрофессиональным 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общеобразовательным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программам в области искусства в детских школах искусств в общем количестве учащихся</w:t>
            </w:r>
            <w:r w:rsidR="002B0C02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Pr="00A247B2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162621" w:rsidRPr="007D499C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Ч</w:t>
            </w:r>
            <w:r w:rsidR="00374378" w:rsidRPr="007D499C">
              <w:rPr>
                <w:sz w:val="28"/>
                <w:szCs w:val="28"/>
              </w:rPr>
              <w:t>исло</w:t>
            </w:r>
            <w:r w:rsidR="007D499C" w:rsidRPr="007D499C">
              <w:rPr>
                <w:sz w:val="28"/>
                <w:szCs w:val="28"/>
              </w:rPr>
              <w:t xml:space="preserve">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374378" w:rsidRPr="00BD0EC7" w:rsidRDefault="002B0C02" w:rsidP="00F737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37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К</w:t>
            </w:r>
            <w:r w:rsidR="00374378">
              <w:rPr>
                <w:sz w:val="28"/>
                <w:szCs w:val="28"/>
              </w:rPr>
              <w:t>оличество посещений учреждений культуры (на 1 жителя в год).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696CD6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  <w:r w:rsidR="00162621">
              <w:rPr>
                <w:sz w:val="28"/>
                <w:szCs w:val="28"/>
              </w:rPr>
              <w:t xml:space="preserve"> годы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80A66" w:rsidRDefault="00F7424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="00162621" w:rsidRPr="009043BA">
              <w:rPr>
                <w:sz w:val="28"/>
                <w:szCs w:val="28"/>
              </w:rPr>
              <w:t xml:space="preserve"> составляет</w:t>
            </w:r>
            <w:r w:rsidR="000F2323">
              <w:rPr>
                <w:sz w:val="28"/>
                <w:szCs w:val="28"/>
              </w:rPr>
              <w:t xml:space="preserve"> </w:t>
            </w:r>
            <w:r w:rsidR="009F5FC0">
              <w:rPr>
                <w:sz w:val="28"/>
                <w:szCs w:val="28"/>
              </w:rPr>
              <w:t>657 653</w:t>
            </w:r>
            <w:r w:rsidR="002C56BC" w:rsidRPr="002C56BC">
              <w:rPr>
                <w:sz w:val="28"/>
                <w:szCs w:val="28"/>
              </w:rPr>
              <w:t>,1</w:t>
            </w:r>
            <w:r w:rsidR="002C56BC">
              <w:rPr>
                <w:sz w:val="24"/>
                <w:szCs w:val="24"/>
              </w:rPr>
              <w:t xml:space="preserve"> </w:t>
            </w:r>
            <w:r w:rsidR="00162621" w:rsidRPr="00980A66">
              <w:rPr>
                <w:sz w:val="28"/>
                <w:szCs w:val="28"/>
              </w:rPr>
              <w:t>тыс. рублей, из</w:t>
            </w:r>
            <w:r w:rsidR="006C7693" w:rsidRPr="00980A66">
              <w:rPr>
                <w:sz w:val="28"/>
                <w:szCs w:val="28"/>
              </w:rPr>
              <w:t xml:space="preserve"> бюджета городского округа</w:t>
            </w:r>
            <w:r w:rsidR="00162621" w:rsidRPr="00980A66">
              <w:rPr>
                <w:sz w:val="28"/>
                <w:szCs w:val="28"/>
              </w:rPr>
              <w:t>, в том числе по годам: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2021 год – </w:t>
            </w:r>
            <w:r w:rsidR="009F5FC0" w:rsidRPr="00AE66C6">
              <w:rPr>
                <w:sz w:val="28"/>
                <w:szCs w:val="28"/>
              </w:rPr>
              <w:t>101 972,0</w:t>
            </w:r>
            <w:r w:rsidR="009F5FC0">
              <w:rPr>
                <w:sz w:val="24"/>
                <w:szCs w:val="24"/>
              </w:rPr>
              <w:t xml:space="preserve"> </w:t>
            </w:r>
            <w:r w:rsidR="009F5FC0" w:rsidRPr="00980A66">
              <w:rPr>
                <w:sz w:val="28"/>
                <w:szCs w:val="28"/>
              </w:rPr>
              <w:t>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2022 год – </w:t>
            </w:r>
            <w:r w:rsidR="009F5FC0">
              <w:rPr>
                <w:sz w:val="28"/>
                <w:szCs w:val="28"/>
              </w:rPr>
              <w:t>138 791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2023 год – </w:t>
            </w:r>
            <w:r w:rsidR="009F5FC0">
              <w:rPr>
                <w:sz w:val="28"/>
                <w:szCs w:val="28"/>
              </w:rPr>
              <w:t>138 819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2024 год – </w:t>
            </w:r>
            <w:r w:rsidR="009F5FC0">
              <w:rPr>
                <w:sz w:val="28"/>
                <w:szCs w:val="28"/>
              </w:rPr>
              <w:t>140 271</w:t>
            </w:r>
            <w:r w:rsidR="009F5FC0" w:rsidRPr="00980A66">
              <w:rPr>
                <w:sz w:val="28"/>
                <w:szCs w:val="28"/>
              </w:rPr>
              <w:t>,6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2025 год – </w:t>
            </w:r>
            <w:r w:rsidR="009F5FC0">
              <w:rPr>
                <w:sz w:val="28"/>
                <w:szCs w:val="28"/>
              </w:rPr>
              <w:t>137 798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162621" w:rsidRPr="00044E7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 w:rsidR="00044E7F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62621" w:rsidTr="007E3656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37437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 xml:space="preserve">1. </w:t>
            </w:r>
            <w:r w:rsidR="00374378">
              <w:rPr>
                <w:rStyle w:val="10pt"/>
                <w:b w:val="0"/>
                <w:sz w:val="28"/>
                <w:szCs w:val="28"/>
              </w:rPr>
              <w:t>Сохранение доли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      </w:r>
            <w:r w:rsidR="00374378">
              <w:rPr>
                <w:rStyle w:val="10pt"/>
                <w:b w:val="0"/>
                <w:sz w:val="28"/>
                <w:szCs w:val="28"/>
              </w:rPr>
              <w:t xml:space="preserve"> до 100%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У</w:t>
            </w:r>
            <w:r w:rsidR="00374378">
              <w:rPr>
                <w:rStyle w:val="10pt"/>
                <w:b w:val="0"/>
                <w:sz w:val="28"/>
                <w:szCs w:val="28"/>
              </w:rPr>
              <w:t>величение количества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посещений библиотек</w:t>
            </w:r>
            <w:r w:rsidR="00E94B0F">
              <w:rPr>
                <w:rStyle w:val="10pt"/>
                <w:b w:val="0"/>
                <w:sz w:val="28"/>
                <w:szCs w:val="28"/>
              </w:rPr>
              <w:t xml:space="preserve"> до 210</w:t>
            </w:r>
            <w:r w:rsidR="00F73784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E94B0F">
              <w:rPr>
                <w:rStyle w:val="10pt"/>
                <w:b w:val="0"/>
                <w:sz w:val="28"/>
                <w:szCs w:val="28"/>
              </w:rPr>
              <w:t>090 посещений.</w:t>
            </w:r>
          </w:p>
          <w:p w:rsidR="00374378" w:rsidRPr="007B13EB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У</w:t>
            </w:r>
            <w:r w:rsidR="00374378" w:rsidRPr="007B13EB">
              <w:rPr>
                <w:rStyle w:val="10pt"/>
                <w:b w:val="0"/>
                <w:sz w:val="28"/>
                <w:szCs w:val="28"/>
              </w:rPr>
              <w:t>величение количество книговыдач до экземпляров</w:t>
            </w:r>
            <w:r w:rsidR="007B13EB" w:rsidRPr="007B13EB">
              <w:rPr>
                <w:rStyle w:val="10pt"/>
                <w:b w:val="0"/>
                <w:sz w:val="28"/>
                <w:szCs w:val="28"/>
              </w:rPr>
              <w:t xml:space="preserve"> до 862 500 экземпляров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213CD">
              <w:rPr>
                <w:sz w:val="28"/>
                <w:szCs w:val="28"/>
              </w:rPr>
              <w:t>Р</w:t>
            </w:r>
            <w:r w:rsidR="00374378">
              <w:rPr>
                <w:sz w:val="28"/>
                <w:szCs w:val="28"/>
              </w:rPr>
              <w:t>ост числа обращений к цифровым ресурсам библиотек до 93</w:t>
            </w:r>
            <w:r w:rsidR="00F73784">
              <w:rPr>
                <w:sz w:val="28"/>
                <w:szCs w:val="28"/>
              </w:rPr>
              <w:t xml:space="preserve"> </w:t>
            </w:r>
            <w:r w:rsidR="00374378">
              <w:rPr>
                <w:sz w:val="28"/>
                <w:szCs w:val="28"/>
              </w:rPr>
              <w:t>250 обращений</w:t>
            </w:r>
            <w:r w:rsidR="009213CD">
              <w:rPr>
                <w:sz w:val="28"/>
                <w:szCs w:val="28"/>
              </w:rPr>
              <w:t>.</w:t>
            </w:r>
          </w:p>
          <w:p w:rsidR="00374378" w:rsidRPr="00A247B2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музея</w:t>
            </w:r>
            <w:r w:rsidR="00FA52B7">
              <w:rPr>
                <w:sz w:val="28"/>
                <w:szCs w:val="28"/>
              </w:rPr>
              <w:t xml:space="preserve"> до 7200 посещений</w:t>
            </w:r>
            <w:r>
              <w:rPr>
                <w:sz w:val="28"/>
                <w:szCs w:val="28"/>
              </w:rPr>
              <w:t>.</w:t>
            </w:r>
          </w:p>
          <w:p w:rsidR="00374378" w:rsidRPr="009713FD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</w:t>
            </w:r>
            <w:r w:rsidR="00FA52B7" w:rsidRPr="009713FD">
              <w:rPr>
                <w:sz w:val="28"/>
                <w:szCs w:val="28"/>
              </w:rPr>
              <w:t>величение доли</w:t>
            </w:r>
            <w:r w:rsidR="00374378" w:rsidRPr="009713FD">
              <w:rPr>
                <w:sz w:val="28"/>
                <w:szCs w:val="28"/>
              </w:rPr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FA52B7" w:rsidRPr="009713FD">
              <w:rPr>
                <w:sz w:val="28"/>
                <w:szCs w:val="28"/>
              </w:rPr>
              <w:t xml:space="preserve"> до </w:t>
            </w:r>
            <w:r w:rsidR="009713FD" w:rsidRPr="009713FD">
              <w:rPr>
                <w:sz w:val="28"/>
                <w:szCs w:val="28"/>
              </w:rPr>
              <w:t xml:space="preserve">43 </w:t>
            </w:r>
            <w:r w:rsidR="00FA52B7" w:rsidRPr="009713FD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9213CD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культурно – досуговых учреждений</w:t>
            </w:r>
            <w:r w:rsidR="00FA52B7">
              <w:rPr>
                <w:sz w:val="28"/>
                <w:szCs w:val="28"/>
              </w:rPr>
              <w:t xml:space="preserve"> до 67</w:t>
            </w:r>
            <w:r w:rsidR="00F73784">
              <w:rPr>
                <w:sz w:val="28"/>
                <w:szCs w:val="28"/>
              </w:rPr>
              <w:t xml:space="preserve"> </w:t>
            </w:r>
            <w:r w:rsidR="00FA52B7">
              <w:rPr>
                <w:sz w:val="28"/>
                <w:szCs w:val="28"/>
              </w:rPr>
              <w:t>930 посещений</w:t>
            </w:r>
            <w:r>
              <w:rPr>
                <w:sz w:val="28"/>
                <w:szCs w:val="28"/>
              </w:rPr>
              <w:t>.</w:t>
            </w:r>
          </w:p>
          <w:p w:rsidR="00374378" w:rsidRPr="00A247B2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8. Р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ост </w:t>
            </w:r>
            <w:r w:rsidR="00434CFD">
              <w:rPr>
                <w:rStyle w:val="10pt"/>
                <w:b w:val="0"/>
                <w:sz w:val="28"/>
                <w:szCs w:val="28"/>
              </w:rPr>
              <w:t>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участников клубных формирований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FA52B7">
              <w:rPr>
                <w:rStyle w:val="10pt"/>
                <w:b w:val="0"/>
                <w:sz w:val="28"/>
                <w:szCs w:val="28"/>
              </w:rPr>
              <w:t>510 человек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9. С</w:t>
            </w:r>
            <w:r w:rsidR="00244B46">
              <w:rPr>
                <w:rStyle w:val="10pt"/>
                <w:b w:val="0"/>
                <w:sz w:val="28"/>
                <w:szCs w:val="28"/>
              </w:rPr>
              <w:t>охранение обеспеченности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населения местами в учреждениях культуры на 1000 жителей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до 18,1 места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</w:t>
            </w:r>
          </w:p>
          <w:p w:rsidR="00374378" w:rsidRPr="00A247B2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10. Р</w:t>
            </w:r>
            <w:r w:rsidR="00244B46">
              <w:rPr>
                <w:rStyle w:val="10pt"/>
                <w:b w:val="0"/>
                <w:sz w:val="28"/>
                <w:szCs w:val="28"/>
              </w:rPr>
              <w:t>ост 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6852B5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6852B5">
              <w:rPr>
                <w:rStyle w:val="10pt"/>
                <w:b w:val="0"/>
                <w:sz w:val="28"/>
                <w:szCs w:val="28"/>
              </w:rPr>
              <w:t>607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человек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226A18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11. У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>величение дол</w:t>
            </w:r>
            <w:r w:rsidR="00180778" w:rsidRPr="00226A18">
              <w:rPr>
                <w:rStyle w:val="10pt"/>
                <w:b w:val="0"/>
                <w:sz w:val="28"/>
                <w:szCs w:val="28"/>
              </w:rPr>
              <w:t>и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обучающихся по дополнительным предпрофессиональным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 общеобразовательным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программам в области искусства в детских школах искусств в общем количестве учащихся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 xml:space="preserve"> до </w:t>
            </w:r>
            <w:r w:rsidR="00B36A1E" w:rsidRPr="00B36A1E">
              <w:rPr>
                <w:rStyle w:val="10pt"/>
                <w:b w:val="0"/>
                <w:sz w:val="28"/>
                <w:szCs w:val="28"/>
              </w:rPr>
              <w:t>60,1</w:t>
            </w:r>
            <w:r w:rsidR="00226A18" w:rsidRPr="00B36A1E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244B46" w:rsidRPr="00B36A1E">
              <w:rPr>
                <w:rStyle w:val="10pt"/>
                <w:b w:val="0"/>
                <w:sz w:val="28"/>
                <w:szCs w:val="28"/>
              </w:rPr>
              <w:t>%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4C1AF3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</w:t>
            </w:r>
            <w:r w:rsidR="00C32562" w:rsidRPr="004C1AF3">
              <w:rPr>
                <w:sz w:val="28"/>
                <w:szCs w:val="28"/>
              </w:rPr>
              <w:t>величение доли</w:t>
            </w:r>
            <w:r w:rsidR="00374378" w:rsidRPr="004C1AF3">
              <w:rPr>
                <w:sz w:val="28"/>
                <w:szCs w:val="28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  <w:r w:rsidR="00C32562" w:rsidRPr="004C1AF3">
              <w:rPr>
                <w:sz w:val="28"/>
                <w:szCs w:val="28"/>
              </w:rPr>
              <w:t xml:space="preserve"> до </w:t>
            </w:r>
            <w:r w:rsidR="004C1AF3" w:rsidRPr="004C1AF3">
              <w:rPr>
                <w:sz w:val="28"/>
                <w:szCs w:val="28"/>
              </w:rPr>
              <w:t>67</w:t>
            </w:r>
            <w:r w:rsidR="00C32562" w:rsidRPr="004C1AF3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374378" w:rsidRPr="007D499C" w:rsidRDefault="00F30FDB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Р</w:t>
            </w:r>
            <w:r w:rsidR="007D499C" w:rsidRPr="007D499C">
              <w:rPr>
                <w:sz w:val="28"/>
                <w:szCs w:val="28"/>
              </w:rPr>
              <w:t>ост числа волонтеров культуры до 12 человек</w:t>
            </w:r>
            <w:r>
              <w:rPr>
                <w:sz w:val="28"/>
                <w:szCs w:val="28"/>
              </w:rPr>
              <w:t>.</w:t>
            </w:r>
          </w:p>
          <w:p w:rsidR="00162621" w:rsidRPr="00696CD6" w:rsidRDefault="00F30FDB" w:rsidP="00F30FD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>
              <w:rPr>
                <w:sz w:val="28"/>
                <w:szCs w:val="28"/>
              </w:rPr>
              <w:t>14. У</w:t>
            </w:r>
            <w:r w:rsidR="00C32562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учреждений культуры (на 1 жителя в год)</w:t>
            </w:r>
            <w:r w:rsidR="00C32562">
              <w:rPr>
                <w:sz w:val="28"/>
                <w:szCs w:val="28"/>
              </w:rPr>
              <w:t xml:space="preserve"> до 3,86 посещений</w:t>
            </w:r>
            <w:r w:rsidR="00374378">
              <w:rPr>
                <w:sz w:val="28"/>
                <w:szCs w:val="28"/>
              </w:rPr>
              <w:t>.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</w:pPr>
      <w:bookmarkStart w:id="2" w:name="Par247"/>
      <w:bookmarkStart w:id="3" w:name="Par249"/>
      <w:bookmarkEnd w:id="2"/>
      <w:bookmarkEnd w:id="3"/>
    </w:p>
    <w:p w:rsidR="00162621" w:rsidRPr="009043BA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t>Общая характеристика сферы реализации муниципальной программы</w:t>
      </w:r>
    </w:p>
    <w:p w:rsidR="00162621" w:rsidRPr="009043BA" w:rsidRDefault="0016262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D722A" w:rsidRDefault="0061699E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Деятельность учреждений культуры и дополнительного образования является неотъемлемой частью современной культурной жизни. </w:t>
      </w:r>
      <w:r w:rsidR="00162621" w:rsidRPr="002D722A">
        <w:rPr>
          <w:sz w:val="28"/>
          <w:szCs w:val="28"/>
        </w:rPr>
        <w:t>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 w:rsidR="00044E7F">
        <w:rPr>
          <w:sz w:val="28"/>
          <w:szCs w:val="28"/>
        </w:rPr>
        <w:t xml:space="preserve">ажнейших составляющих </w:t>
      </w:r>
      <w:r w:rsidR="00162621" w:rsidRPr="002D722A">
        <w:rPr>
          <w:sz w:val="28"/>
          <w:szCs w:val="28"/>
        </w:rPr>
        <w:t xml:space="preserve">культурной жизни общества, они способствуют формированию </w:t>
      </w:r>
      <w:r w:rsidR="009043BA" w:rsidRPr="002D722A">
        <w:rPr>
          <w:sz w:val="28"/>
          <w:szCs w:val="28"/>
        </w:rPr>
        <w:t>нравственно – эстетических основ, духовных потребностей и ценностных ориентиров,</w:t>
      </w:r>
      <w:r w:rsidR="00162621" w:rsidRPr="002D722A">
        <w:rPr>
          <w:sz w:val="28"/>
          <w:szCs w:val="28"/>
        </w:rPr>
        <w:t xml:space="preserve"> выполняют образовательные, воспитательные</w:t>
      </w:r>
      <w:r w:rsidR="009043BA" w:rsidRPr="002D722A">
        <w:rPr>
          <w:sz w:val="28"/>
          <w:szCs w:val="28"/>
        </w:rPr>
        <w:t>, культурно – досуговые функции, а так же являются одной из основ информационного обеспечения общества.</w:t>
      </w:r>
    </w:p>
    <w:p w:rsidR="009A145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Благодаря плановой и многолетней работе  по   программе «Развитие культуры в городе Н</w:t>
      </w:r>
      <w:r w:rsidR="004A4BB6" w:rsidRPr="002D722A">
        <w:rPr>
          <w:sz w:val="28"/>
          <w:szCs w:val="28"/>
        </w:rPr>
        <w:t xml:space="preserve">овоалтайске на 2016-2020 годы» </w:t>
      </w:r>
      <w:r w:rsidRPr="002D722A">
        <w:rPr>
          <w:sz w:val="28"/>
          <w:szCs w:val="28"/>
        </w:rPr>
        <w:t>улучшилась  материально-технич</w:t>
      </w:r>
      <w:r w:rsidR="004A4BB6" w:rsidRPr="002D722A">
        <w:rPr>
          <w:sz w:val="28"/>
          <w:szCs w:val="28"/>
        </w:rPr>
        <w:t xml:space="preserve">еская база учреждений культуры. </w:t>
      </w:r>
    </w:p>
    <w:p w:rsidR="009A145F" w:rsidRPr="00FD6927" w:rsidRDefault="009A145F" w:rsidP="00FD6927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</w:t>
      </w:r>
      <w:r w:rsidRPr="007B681C">
        <w:rPr>
          <w:bCs/>
          <w:iCs/>
          <w:sz w:val="28"/>
          <w:szCs w:val="28"/>
        </w:rPr>
        <w:lastRenderedPageBreak/>
        <w:t xml:space="preserve">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 w:rsidR="00DA216C">
        <w:rPr>
          <w:sz w:val="28"/>
          <w:szCs w:val="28"/>
        </w:rPr>
        <w:t>.</w:t>
      </w:r>
      <w:r w:rsidR="00FD6927">
        <w:rPr>
          <w:sz w:val="28"/>
          <w:szCs w:val="28"/>
        </w:rPr>
        <w:t xml:space="preserve">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041AF0" w:rsidRPr="004D7080" w:rsidRDefault="00FD6927" w:rsidP="009A145F">
      <w:pPr>
        <w:pStyle w:val="af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2017-2018 годах 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Центральная городская библиотека 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двух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конкурсов: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грантов Губернатора Алтайского края в сфере культуры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Узнаем</w:t>
      </w:r>
      <w:proofErr w:type="gramEnd"/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Международного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открытого </w:t>
      </w:r>
      <w:proofErr w:type="spellStart"/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конкурса «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Православная и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нициатива».</w:t>
      </w:r>
    </w:p>
    <w:p w:rsidR="00E25E60" w:rsidRDefault="00E25E60" w:rsidP="00E25E6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 w:rsidR="007D3D1E"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091520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2019 году учреждениям</w:t>
      </w:r>
      <w:r w:rsidR="00091520" w:rsidRPr="002D722A">
        <w:rPr>
          <w:sz w:val="28"/>
          <w:szCs w:val="28"/>
        </w:rPr>
        <w:t xml:space="preserve">и культуры города Новоалтайска </w:t>
      </w:r>
      <w:r w:rsidRPr="002D722A">
        <w:rPr>
          <w:sz w:val="28"/>
          <w:szCs w:val="28"/>
        </w:rPr>
        <w:t xml:space="preserve">привлечены из различных уровней бюджетов и негосударственных фондов более  </w:t>
      </w:r>
      <w:r w:rsidR="00E0534D"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</w:t>
      </w:r>
      <w:proofErr w:type="spellStart"/>
      <w:r w:rsidRPr="002D722A">
        <w:rPr>
          <w:sz w:val="28"/>
          <w:szCs w:val="28"/>
        </w:rPr>
        <w:t>Мерзликина</w:t>
      </w:r>
      <w:proofErr w:type="spellEnd"/>
      <w:r w:rsidRPr="002D722A">
        <w:rPr>
          <w:sz w:val="28"/>
          <w:szCs w:val="28"/>
        </w:rPr>
        <w:t>»  с грантом «Литерат</w:t>
      </w:r>
      <w:r w:rsidR="00091520" w:rsidRPr="002D722A">
        <w:rPr>
          <w:sz w:val="28"/>
          <w:szCs w:val="28"/>
        </w:rPr>
        <w:t xml:space="preserve">урный квартал» 450.000 рублей; </w:t>
      </w:r>
      <w:r w:rsidRPr="002D722A">
        <w:rPr>
          <w:sz w:val="28"/>
          <w:szCs w:val="28"/>
        </w:rPr>
        <w:t>МБУ ДО «ДШИ № 1» с грантом «Встречи с искусством – дороги к творчеству»  - 100.000 руб. и  МБУК «</w:t>
      </w:r>
      <w:proofErr w:type="spellStart"/>
      <w:r w:rsidRPr="002D722A">
        <w:rPr>
          <w:sz w:val="28"/>
          <w:szCs w:val="28"/>
        </w:rPr>
        <w:t>Новоалтайский</w:t>
      </w:r>
      <w:proofErr w:type="spellEnd"/>
      <w:r w:rsidRPr="002D722A">
        <w:rPr>
          <w:sz w:val="28"/>
          <w:szCs w:val="28"/>
        </w:rPr>
        <w:t xml:space="preserve"> краеведческий музей имени В.Я. Марусина» грант передвижная выставка «Письма с фронта» -  20.000 руб.  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Так же в</w:t>
      </w:r>
      <w:r w:rsidRPr="002D722A">
        <w:rPr>
          <w:rStyle w:val="af1"/>
          <w:b w:val="0"/>
          <w:sz w:val="28"/>
          <w:szCs w:val="28"/>
        </w:rPr>
        <w:t xml:space="preserve"> 2019 году центральная городская библиотека имени Л.С. </w:t>
      </w:r>
      <w:proofErr w:type="spellStart"/>
      <w:r w:rsidRPr="002D722A">
        <w:rPr>
          <w:rStyle w:val="af1"/>
          <w:b w:val="0"/>
          <w:sz w:val="28"/>
          <w:szCs w:val="28"/>
        </w:rPr>
        <w:t>Мерзликина</w:t>
      </w:r>
      <w:proofErr w:type="spellEnd"/>
      <w:r w:rsidRPr="002D722A">
        <w:rPr>
          <w:rStyle w:val="af1"/>
          <w:b w:val="0"/>
          <w:sz w:val="28"/>
          <w:szCs w:val="28"/>
        </w:rPr>
        <w:t xml:space="preserve"> победила в конкурсе по созданию модельных библиотек в рамках национального проекта «Культура» и в 2020 году получила средства в размере 10 миллионов рублей из федерального бюджета на его реализацию.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F47A0A" w:rsidRPr="00F47A0A" w:rsidRDefault="00F47A0A" w:rsidP="00F47A0A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044E7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национального проекта «Культура» 2 новых фортепиано «Михаил Глинка» общей стоимостью около 1 млн. руб. переданы в Детские школы искусст</w:t>
      </w:r>
      <w:r w:rsidR="00091520" w:rsidRPr="002D722A">
        <w:rPr>
          <w:sz w:val="28"/>
          <w:szCs w:val="28"/>
        </w:rPr>
        <w:t>в</w:t>
      </w:r>
      <w:r w:rsidRPr="002D722A">
        <w:rPr>
          <w:sz w:val="28"/>
          <w:szCs w:val="28"/>
        </w:rPr>
        <w:t xml:space="preserve"> № 1 и № 2.  </w:t>
      </w:r>
      <w:r w:rsidR="00091520" w:rsidRPr="002D722A">
        <w:rPr>
          <w:sz w:val="28"/>
          <w:szCs w:val="28"/>
        </w:rPr>
        <w:t>Детская школа искусств № 2</w:t>
      </w:r>
      <w:r w:rsidRPr="002D722A">
        <w:rPr>
          <w:sz w:val="28"/>
          <w:szCs w:val="28"/>
        </w:rPr>
        <w:t xml:space="preserve"> получила 2 скрипки на сумму около 100 000 рублей. </w:t>
      </w:r>
    </w:p>
    <w:p w:rsidR="004A4BB6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</w:t>
      </w:r>
      <w:r w:rsidR="00F006F3" w:rsidRPr="002D722A">
        <w:rPr>
          <w:sz w:val="28"/>
          <w:szCs w:val="28"/>
        </w:rPr>
        <w:t>идет</w:t>
      </w:r>
      <w:r w:rsidRPr="002D722A">
        <w:rPr>
          <w:sz w:val="28"/>
          <w:szCs w:val="28"/>
        </w:rPr>
        <w:t xml:space="preserve"> строительство Культурно-спортивного комплекса в Белоярском районе. </w:t>
      </w:r>
    </w:p>
    <w:p w:rsidR="00F006F3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 w:rsidR="00044E7F"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4A4BB6" w:rsidRDefault="00F006F3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lastRenderedPageBreak/>
        <w:t xml:space="preserve">В рамках марафона «Соседи» </w:t>
      </w:r>
      <w:r w:rsidR="004A4BB6" w:rsidRPr="002D722A">
        <w:rPr>
          <w:sz w:val="28"/>
          <w:szCs w:val="28"/>
        </w:rPr>
        <w:t>за три года</w:t>
      </w:r>
      <w:r w:rsidR="00E0534D">
        <w:rPr>
          <w:sz w:val="28"/>
          <w:szCs w:val="28"/>
        </w:rPr>
        <w:t xml:space="preserve"> </w:t>
      </w:r>
      <w:r w:rsidR="006E29CC" w:rsidRPr="002D722A">
        <w:rPr>
          <w:sz w:val="28"/>
          <w:szCs w:val="28"/>
        </w:rPr>
        <w:t xml:space="preserve">творческие делегации города посетили </w:t>
      </w:r>
      <w:r w:rsidR="004A4BB6" w:rsidRPr="002D722A">
        <w:rPr>
          <w:sz w:val="28"/>
          <w:szCs w:val="28"/>
        </w:rPr>
        <w:t>7 районов края</w:t>
      </w:r>
      <w:r w:rsidR="006E29CC" w:rsidRPr="002D722A">
        <w:rPr>
          <w:sz w:val="28"/>
          <w:szCs w:val="28"/>
        </w:rPr>
        <w:t>.</w:t>
      </w:r>
    </w:p>
    <w:p w:rsidR="00B7481F" w:rsidRDefault="00B7481F" w:rsidP="00B74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присвоено звание «Народный самодеятельный  коллектив Алтайского края» ансамблю русских народных инструментов «Сибирские </w:t>
      </w:r>
      <w:r w:rsidR="00A96E64">
        <w:rPr>
          <w:sz w:val="28"/>
          <w:szCs w:val="28"/>
        </w:rPr>
        <w:t>самоцветы</w:t>
      </w:r>
      <w:r w:rsidR="00A96E64" w:rsidRPr="00A96E64">
        <w:rPr>
          <w:sz w:val="28"/>
          <w:szCs w:val="28"/>
        </w:rPr>
        <w:t>», театр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«Шок-О-Лад»</w:t>
      </w:r>
      <w:r w:rsidR="00A96E64">
        <w:rPr>
          <w:sz w:val="28"/>
          <w:szCs w:val="28"/>
        </w:rPr>
        <w:t>.</w:t>
      </w:r>
    </w:p>
    <w:p w:rsidR="00A96E64" w:rsidRDefault="00B7481F" w:rsidP="00A96E64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 w:rsidR="00A96E64"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 w:rsidR="00A96E64"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>детскому хореографическому коллективу «ЭСТ-РАДА»</w:t>
      </w:r>
      <w:r w:rsidR="00A96E64" w:rsidRPr="00A96E64">
        <w:rPr>
          <w:sz w:val="28"/>
          <w:szCs w:val="28"/>
        </w:rPr>
        <w:t xml:space="preserve">, </w:t>
      </w:r>
      <w:r w:rsidR="00A96E64">
        <w:rPr>
          <w:sz w:val="28"/>
          <w:szCs w:val="28"/>
        </w:rPr>
        <w:t>танцевально-спортивному</w:t>
      </w:r>
      <w:r w:rsidR="00A96E64" w:rsidRPr="00A96E64">
        <w:rPr>
          <w:sz w:val="28"/>
          <w:szCs w:val="28"/>
        </w:rPr>
        <w:t xml:space="preserve"> клуб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«Респект», </w:t>
      </w:r>
      <w:r w:rsidR="00A96E64">
        <w:rPr>
          <w:sz w:val="28"/>
          <w:szCs w:val="28"/>
        </w:rPr>
        <w:t>театральной студии</w:t>
      </w:r>
      <w:r w:rsidR="00A96E64" w:rsidRPr="00A96E64">
        <w:rPr>
          <w:sz w:val="28"/>
          <w:szCs w:val="28"/>
        </w:rPr>
        <w:t xml:space="preserve"> «Солнышки»</w:t>
      </w:r>
      <w:r w:rsidR="00A96E64">
        <w:rPr>
          <w:sz w:val="28"/>
          <w:szCs w:val="28"/>
        </w:rPr>
        <w:t>.</w:t>
      </w:r>
      <w:proofErr w:type="gramEnd"/>
    </w:p>
    <w:p w:rsidR="006E71D8" w:rsidRDefault="006E71D8" w:rsidP="006E71D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</w:t>
      </w:r>
      <w:r w:rsidR="001D5CE2">
        <w:rPr>
          <w:sz w:val="28"/>
          <w:szCs w:val="28"/>
        </w:rPr>
        <w:t>присвоено звание</w:t>
      </w:r>
      <w:r w:rsidR="00E0534D">
        <w:rPr>
          <w:sz w:val="28"/>
          <w:szCs w:val="28"/>
        </w:rPr>
        <w:t xml:space="preserve"> </w:t>
      </w:r>
      <w:r w:rsidR="001D5CE2"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 w:rsidR="001D5CE2"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 w:rsidR="001D5CE2">
        <w:rPr>
          <w:sz w:val="28"/>
          <w:szCs w:val="28"/>
        </w:rPr>
        <w:t>.</w:t>
      </w:r>
    </w:p>
    <w:p w:rsidR="001D5CE2" w:rsidRPr="001D5CE2" w:rsidRDefault="001D5CE2" w:rsidP="001D5CE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 w:rsidR="00E0534D"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 w:rsidR="00E0534D"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4A4BB6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</w:t>
      </w:r>
      <w:r w:rsidR="004A4BB6" w:rsidRPr="002D722A">
        <w:rPr>
          <w:sz w:val="28"/>
          <w:szCs w:val="28"/>
        </w:rPr>
        <w:t xml:space="preserve">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6E29CC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 w:rsidR="007B681C"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6E29CC" w:rsidRPr="002D722A" w:rsidRDefault="006E29CC" w:rsidP="00446BE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 w:rsidR="00044E7F"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</w:t>
      </w:r>
      <w:r w:rsidR="004A4BB6" w:rsidRPr="002D722A">
        <w:rPr>
          <w:rFonts w:ascii="Times New Roman" w:hAnsi="Times New Roman" w:cs="Times New Roman"/>
          <w:sz w:val="28"/>
          <w:szCs w:val="28"/>
        </w:rPr>
        <w:t xml:space="preserve">еванными наградами: Гран-при и </w:t>
      </w:r>
      <w:r w:rsidRPr="002D722A">
        <w:rPr>
          <w:rFonts w:ascii="Times New Roman" w:hAnsi="Times New Roman" w:cs="Times New Roman"/>
          <w:sz w:val="28"/>
          <w:szCs w:val="28"/>
        </w:rPr>
        <w:t xml:space="preserve">лауреаты различных степеней. </w:t>
      </w:r>
      <w:r w:rsidR="00044E7F"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6E29CC" w:rsidRPr="002D722A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 w:rsidR="007B681C"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 w:rsidR="007D3D1E"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 w:rsidR="000F2323">
        <w:rPr>
          <w:sz w:val="28"/>
          <w:szCs w:val="28"/>
        </w:rPr>
        <w:t xml:space="preserve"> </w:t>
      </w:r>
      <w:proofErr w:type="spellStart"/>
      <w:r w:rsidRPr="002D722A">
        <w:rPr>
          <w:sz w:val="28"/>
          <w:szCs w:val="28"/>
        </w:rPr>
        <w:t>Мерзликина</w:t>
      </w:r>
      <w:proofErr w:type="spellEnd"/>
      <w:r w:rsidRPr="002D722A">
        <w:rPr>
          <w:sz w:val="28"/>
          <w:szCs w:val="28"/>
        </w:rPr>
        <w:t xml:space="preserve">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 w:rsidR="00E0534D">
        <w:rPr>
          <w:sz w:val="28"/>
          <w:szCs w:val="28"/>
          <w:shd w:val="clear" w:color="auto" w:fill="FFFFFF"/>
        </w:rPr>
        <w:t xml:space="preserve">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2D722A">
        <w:rPr>
          <w:rStyle w:val="af1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2D722A">
        <w:rPr>
          <w:rStyle w:val="af1"/>
          <w:b w:val="0"/>
          <w:sz w:val="28"/>
          <w:szCs w:val="28"/>
          <w:shd w:val="clear" w:color="auto" w:fill="FFFFFF"/>
        </w:rPr>
        <w:t xml:space="preserve"> Павлом  Валерьевичем.</w:t>
      </w:r>
      <w:r w:rsidR="000F2323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«Был послан взгляд…». </w:t>
      </w:r>
    </w:p>
    <w:p w:rsidR="006E29CC" w:rsidRPr="002D722A" w:rsidRDefault="006E29CC" w:rsidP="00446BE6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 xml:space="preserve">Прошли </w:t>
      </w:r>
      <w:r w:rsidRPr="002D722A">
        <w:rPr>
          <w:sz w:val="28"/>
          <w:szCs w:val="28"/>
          <w:shd w:val="clear" w:color="auto" w:fill="FFFFFF"/>
          <w:lang w:val="en-US"/>
        </w:rPr>
        <w:t>Y</w:t>
      </w:r>
      <w:r w:rsidR="000F23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 w:rsidRPr="002D722A">
        <w:rPr>
          <w:sz w:val="28"/>
          <w:szCs w:val="28"/>
          <w:shd w:val="clear" w:color="auto" w:fill="FFFFFF"/>
          <w:lang w:val="en-US"/>
        </w:rPr>
        <w:t>XY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 w:rsidR="000F2323"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</w:t>
      </w:r>
      <w:r w:rsidRPr="002D722A">
        <w:rPr>
          <w:sz w:val="28"/>
          <w:szCs w:val="28"/>
        </w:rPr>
        <w:lastRenderedPageBreak/>
        <w:t xml:space="preserve">городе проведен конкурс профессионального мастерства среди библиотекарей.  </w:t>
      </w:r>
    </w:p>
    <w:p w:rsidR="00A950D2" w:rsidRDefault="006E29CC" w:rsidP="00A950D2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МБУК «</w:t>
      </w:r>
      <w:proofErr w:type="spellStart"/>
      <w:r w:rsidRPr="002D722A">
        <w:rPr>
          <w:sz w:val="28"/>
          <w:szCs w:val="28"/>
        </w:rPr>
        <w:t>Новоалтайский</w:t>
      </w:r>
      <w:proofErr w:type="spellEnd"/>
      <w:r w:rsidRPr="002D722A">
        <w:rPr>
          <w:sz w:val="28"/>
          <w:szCs w:val="28"/>
        </w:rPr>
        <w:t xml:space="preserve">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446BE6" w:rsidRDefault="00446BE6" w:rsidP="00A950D2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DA0DDF" w:rsidRPr="00DA0DDF" w:rsidRDefault="00DA0DDF" w:rsidP="00A95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 w:rsidR="00E0534D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FB52A6" w:rsidRPr="00D80809" w:rsidRDefault="00E5280E" w:rsidP="00D80809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="00FB52A6" w:rsidRPr="00FB52A6">
        <w:rPr>
          <w:sz w:val="28"/>
          <w:szCs w:val="28"/>
        </w:rPr>
        <w:t xml:space="preserve"> директор МБУК «КДЦ» Е.В.</w:t>
      </w:r>
      <w:r w:rsidR="00201782">
        <w:rPr>
          <w:sz w:val="28"/>
          <w:szCs w:val="28"/>
        </w:rPr>
        <w:t xml:space="preserve"> </w:t>
      </w:r>
      <w:proofErr w:type="spellStart"/>
      <w:r w:rsidR="00FB52A6" w:rsidRPr="00FB52A6">
        <w:rPr>
          <w:sz w:val="28"/>
          <w:szCs w:val="28"/>
        </w:rPr>
        <w:t>Мовенко</w:t>
      </w:r>
      <w:proofErr w:type="spellEnd"/>
      <w:r w:rsidR="00FB52A6" w:rsidRPr="00FB52A6">
        <w:rPr>
          <w:sz w:val="28"/>
          <w:szCs w:val="28"/>
        </w:rPr>
        <w:t xml:space="preserve">  </w:t>
      </w:r>
      <w:r>
        <w:rPr>
          <w:rStyle w:val="af1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 w:rsidR="00E0534D">
        <w:rPr>
          <w:rStyle w:val="af1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 w:rsidR="00430820">
        <w:rPr>
          <w:color w:val="333333"/>
          <w:sz w:val="28"/>
          <w:szCs w:val="28"/>
          <w:shd w:val="clear" w:color="auto" w:fill="FFFFFF"/>
        </w:rPr>
        <w:t>,</w:t>
      </w:r>
      <w:r w:rsidR="00FB52A6"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 w:rsidR="00430820">
        <w:rPr>
          <w:sz w:val="28"/>
          <w:szCs w:val="28"/>
        </w:rPr>
        <w:t>».</w:t>
      </w:r>
      <w:r w:rsidR="007D3D1E">
        <w:rPr>
          <w:sz w:val="28"/>
          <w:szCs w:val="28"/>
        </w:rPr>
        <w:t xml:space="preserve"> </w:t>
      </w:r>
      <w:r w:rsidR="00D80809">
        <w:rPr>
          <w:rFonts w:eastAsia="MS Mincho"/>
          <w:sz w:val="28"/>
          <w:szCs w:val="24"/>
          <w:lang w:eastAsia="ar-SA"/>
        </w:rPr>
        <w:t>П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 w:rsidR="00D80809"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конкурс</w:t>
      </w:r>
      <w:r w:rsidR="00D80809">
        <w:rPr>
          <w:rFonts w:eastAsia="MS Mincho"/>
          <w:sz w:val="28"/>
          <w:szCs w:val="24"/>
          <w:lang w:eastAsia="ar-SA"/>
        </w:rPr>
        <w:t>а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 w:rsidR="00D80809">
        <w:rPr>
          <w:rFonts w:eastAsia="MS Mincho"/>
          <w:sz w:val="28"/>
          <w:szCs w:val="24"/>
          <w:lang w:eastAsia="ar-SA"/>
        </w:rPr>
        <w:t xml:space="preserve"> в  номинации</w:t>
      </w:r>
      <w:r w:rsidR="00C27270">
        <w:rPr>
          <w:rFonts w:eastAsia="MS Mincho"/>
          <w:sz w:val="28"/>
          <w:szCs w:val="24"/>
          <w:lang w:eastAsia="ar-SA"/>
        </w:rPr>
        <w:t xml:space="preserve"> «Лучший педагог»</w:t>
      </w:r>
      <w:r w:rsidR="00D80809">
        <w:rPr>
          <w:rFonts w:eastAsia="MS Mincho"/>
          <w:sz w:val="28"/>
          <w:szCs w:val="24"/>
          <w:lang w:eastAsia="ar-SA"/>
        </w:rPr>
        <w:t>.</w:t>
      </w:r>
    </w:p>
    <w:p w:rsidR="009A1FF6" w:rsidRPr="00C27270" w:rsidRDefault="009A1FF6" w:rsidP="00C2727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</w:t>
      </w:r>
      <w:r w:rsidR="00C27270" w:rsidRPr="004D7080">
        <w:rPr>
          <w:sz w:val="28"/>
          <w:szCs w:val="28"/>
          <w:shd w:val="clear" w:color="auto" w:fill="FFFFFF"/>
        </w:rPr>
        <w:t>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C27270">
        <w:rPr>
          <w:rFonts w:eastAsia="MS Mincho"/>
          <w:sz w:val="28"/>
          <w:szCs w:val="24"/>
          <w:lang w:eastAsia="ar-SA"/>
        </w:rPr>
        <w:t>Преподаватель вокально-хоровых дисциплин Вагина Елена Сергеевна приняла участие в Краевом</w:t>
      </w:r>
      <w:r w:rsidR="007D3D1E">
        <w:rPr>
          <w:rFonts w:eastAsia="MS Mincho"/>
          <w:sz w:val="28"/>
          <w:szCs w:val="24"/>
          <w:lang w:eastAsia="ar-SA"/>
        </w:rPr>
        <w:t xml:space="preserve"> </w:t>
      </w:r>
      <w:r w:rsidR="00C27270" w:rsidRPr="008973BB">
        <w:rPr>
          <w:sz w:val="28"/>
          <w:szCs w:val="28"/>
        </w:rPr>
        <w:t>телевизионн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вокальн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проект</w:t>
      </w:r>
      <w:r w:rsidR="007D3D1E">
        <w:rPr>
          <w:sz w:val="28"/>
          <w:szCs w:val="28"/>
        </w:rPr>
        <w:t>е</w:t>
      </w:r>
      <w:r w:rsidR="00C27270" w:rsidRPr="008973BB">
        <w:rPr>
          <w:sz w:val="28"/>
          <w:szCs w:val="28"/>
        </w:rPr>
        <w:t xml:space="preserve"> «Поверь в себя»</w:t>
      </w:r>
      <w:r w:rsidR="00C27270">
        <w:rPr>
          <w:sz w:val="28"/>
          <w:szCs w:val="28"/>
        </w:rPr>
        <w:t xml:space="preserve">, по итогам которого </w:t>
      </w:r>
      <w:r w:rsidR="00C27270">
        <w:rPr>
          <w:rFonts w:eastAsia="MS Mincho"/>
          <w:sz w:val="28"/>
          <w:szCs w:val="24"/>
          <w:lang w:eastAsia="ar-SA"/>
        </w:rPr>
        <w:t>заняла 3 место.</w:t>
      </w:r>
    </w:p>
    <w:p w:rsidR="009A1FF6" w:rsidRPr="004D7080" w:rsidRDefault="00842A1F" w:rsidP="00446BE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9A1FF6"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="009A1FF6"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 w:rsidR="009A1FF6">
        <w:rPr>
          <w:sz w:val="28"/>
          <w:szCs w:val="28"/>
        </w:rPr>
        <w:t xml:space="preserve">Карпов Владимир </w:t>
      </w:r>
      <w:r w:rsidR="009A1FF6" w:rsidRPr="004D7080">
        <w:rPr>
          <w:sz w:val="28"/>
          <w:szCs w:val="28"/>
        </w:rPr>
        <w:t xml:space="preserve">Дмитриевич признан победителем </w:t>
      </w:r>
      <w:r w:rsidR="009A1FF6"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</w:t>
      </w:r>
      <w:r w:rsidR="00C31CE3"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446BE6" w:rsidRPr="004D7080" w:rsidRDefault="00842A1F" w:rsidP="00395AAE">
      <w:pPr>
        <w:ind w:firstLine="709"/>
        <w:jc w:val="both"/>
        <w:rPr>
          <w:sz w:val="28"/>
          <w:szCs w:val="28"/>
          <w:shd w:val="clear" w:color="auto" w:fill="FFFFFF"/>
        </w:rPr>
      </w:pPr>
      <w:r w:rsidRPr="004D7080">
        <w:rPr>
          <w:rStyle w:val="af1"/>
          <w:b w:val="0"/>
          <w:sz w:val="28"/>
          <w:szCs w:val="28"/>
          <w:shd w:val="clear" w:color="auto" w:fill="FFFFFF"/>
        </w:rPr>
        <w:t xml:space="preserve">В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2020 году</w:t>
      </w:r>
      <w:r w:rsidR="009A1FF6"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 w:rsidR="00827597">
        <w:rPr>
          <w:sz w:val="28"/>
          <w:szCs w:val="28"/>
          <w:shd w:val="clear" w:color="auto" w:fill="FFFFFF"/>
        </w:rPr>
        <w:t xml:space="preserve"> </w:t>
      </w:r>
      <w:r w:rsidR="00C31CE3">
        <w:rPr>
          <w:sz w:val="28"/>
          <w:szCs w:val="28"/>
          <w:shd w:val="clear" w:color="auto" w:fill="FFFFFF"/>
        </w:rPr>
        <w:t>-</w:t>
      </w:r>
      <w:r w:rsidR="009A1FF6"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Линдинау</w:t>
      </w:r>
      <w:proofErr w:type="spellEnd"/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 xml:space="preserve"> признана победите</w:t>
      </w:r>
      <w:r w:rsidR="00E5280E" w:rsidRPr="004D7080">
        <w:rPr>
          <w:rStyle w:val="af1"/>
          <w:b w:val="0"/>
          <w:sz w:val="28"/>
          <w:szCs w:val="28"/>
          <w:shd w:val="clear" w:color="auto" w:fill="FFFFFF"/>
        </w:rPr>
        <w:t>ле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м</w:t>
      </w:r>
      <w:r w:rsidR="007D3D1E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="009A1FF6"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446BE6" w:rsidRPr="004D7080">
        <w:rPr>
          <w:rStyle w:val="af1"/>
          <w:b w:val="0"/>
          <w:sz w:val="28"/>
          <w:szCs w:val="28"/>
          <w:shd w:val="clear" w:color="auto" w:fill="FFFFFF"/>
        </w:rPr>
        <w:t>Валерий Иванович Денисов</w:t>
      </w:r>
      <w:r w:rsidR="00446BE6" w:rsidRPr="004D7080">
        <w:rPr>
          <w:rStyle w:val="af1"/>
          <w:sz w:val="28"/>
          <w:szCs w:val="28"/>
          <w:shd w:val="clear" w:color="auto" w:fill="FFFFFF"/>
        </w:rPr>
        <w:t> </w:t>
      </w:r>
      <w:r w:rsidR="00446BE6"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="00446BE6"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="00446BE6"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453D81" w:rsidRPr="002D722A" w:rsidRDefault="00453D81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На территории городе расположены</w:t>
      </w:r>
      <w:r w:rsidR="00AE1ABB" w:rsidRPr="002D722A">
        <w:rPr>
          <w:sz w:val="28"/>
          <w:szCs w:val="28"/>
        </w:rPr>
        <w:t xml:space="preserve"> 9 объектов культурного наследия, все находятся в удовлетворительном состоянии. </w:t>
      </w:r>
      <w:r w:rsidRPr="002D722A">
        <w:rPr>
          <w:sz w:val="28"/>
          <w:szCs w:val="28"/>
        </w:rPr>
        <w:t>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Данная ситуация свидетельствует о том, что культурная отрасль в </w:t>
      </w:r>
      <w:r w:rsidRPr="002D722A">
        <w:rPr>
          <w:sz w:val="28"/>
          <w:szCs w:val="28"/>
        </w:rPr>
        <w:lastRenderedPageBreak/>
        <w:t>городе устойчиво развивается. Однако в сфере культуры остается ряд не решенных проблем: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</w:t>
      </w:r>
      <w:r w:rsidR="00453D81" w:rsidRPr="002D722A">
        <w:rPr>
          <w:sz w:val="28"/>
          <w:szCs w:val="28"/>
        </w:rPr>
        <w:t>отсутствие разработанных и утвержденных защитных зон объектов культурного наследия города,</w:t>
      </w:r>
    </w:p>
    <w:p w:rsidR="00B22776" w:rsidRPr="002D722A" w:rsidRDefault="00162621" w:rsidP="00B227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физический и</w:t>
      </w:r>
      <w:r w:rsidR="00453D81" w:rsidRPr="002D722A">
        <w:rPr>
          <w:sz w:val="28"/>
          <w:szCs w:val="28"/>
        </w:rPr>
        <w:t xml:space="preserve">знос зданий учреждений культуры и </w:t>
      </w:r>
      <w:r w:rsidR="002D722A" w:rsidRPr="002D722A">
        <w:rPr>
          <w:sz w:val="28"/>
          <w:szCs w:val="28"/>
        </w:rPr>
        <w:t xml:space="preserve">отсутствие полноценного </w:t>
      </w:r>
      <w:r w:rsidR="00AC5140">
        <w:rPr>
          <w:sz w:val="28"/>
          <w:szCs w:val="28"/>
        </w:rPr>
        <w:t xml:space="preserve">второго </w:t>
      </w:r>
      <w:r w:rsidR="002D722A" w:rsidRPr="002D722A">
        <w:rPr>
          <w:sz w:val="28"/>
          <w:szCs w:val="28"/>
        </w:rPr>
        <w:t>здания ДШИ № 1</w:t>
      </w:r>
      <w:r w:rsidR="00453D81" w:rsidRPr="002D722A">
        <w:rPr>
          <w:sz w:val="28"/>
          <w:szCs w:val="28"/>
        </w:rPr>
        <w:t>,</w:t>
      </w:r>
    </w:p>
    <w:p w:rsidR="00162621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</w:t>
      </w:r>
      <w:r w:rsidR="00453D81" w:rsidRPr="002D722A">
        <w:rPr>
          <w:sz w:val="28"/>
          <w:szCs w:val="28"/>
        </w:rPr>
        <w:t>кой, музыкальными инструментами,</w:t>
      </w:r>
    </w:p>
    <w:p w:rsidR="00AC5140" w:rsidRPr="002D722A" w:rsidRDefault="00AC5140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 xml:space="preserve">- </w:t>
      </w:r>
      <w:r w:rsidR="002D722A" w:rsidRPr="002D722A">
        <w:rPr>
          <w:sz w:val="28"/>
          <w:szCs w:val="28"/>
        </w:rPr>
        <w:t>недостаточный уровень доступности к информационным ресурсам библиотек и музея,</w:t>
      </w:r>
    </w:p>
    <w:p w:rsidR="00162621" w:rsidRDefault="002D722A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CE19C5" w:rsidRPr="002D722A" w:rsidRDefault="00CE19C5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74FA">
        <w:rPr>
          <w:sz w:val="28"/>
          <w:szCs w:val="28"/>
        </w:rPr>
        <w:t xml:space="preserve">низкое </w:t>
      </w:r>
      <w:r>
        <w:rPr>
          <w:sz w:val="28"/>
          <w:szCs w:val="28"/>
        </w:rPr>
        <w:t xml:space="preserve">развитие </w:t>
      </w:r>
      <w:r w:rsidRPr="00754CF0">
        <w:rPr>
          <w:sz w:val="28"/>
          <w:szCs w:val="28"/>
        </w:rPr>
        <w:t>волонтерского движения</w:t>
      </w:r>
      <w:r w:rsidR="00754CF0" w:rsidRPr="00754CF0">
        <w:rPr>
          <w:sz w:val="28"/>
          <w:szCs w:val="28"/>
        </w:rPr>
        <w:t xml:space="preserve"> среди работников культуры,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162621" w:rsidRPr="00E1191E" w:rsidRDefault="00162621" w:rsidP="00446B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E228F" w:rsidRDefault="00696CD6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162621" w:rsidRPr="00465523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5D450B" w:rsidRDefault="00162621" w:rsidP="00827597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162621" w:rsidRPr="0056766B" w:rsidRDefault="00162621" w:rsidP="00162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</w:t>
      </w:r>
      <w:r w:rsidR="00044E7F" w:rsidRPr="0056766B">
        <w:rPr>
          <w:sz w:val="28"/>
          <w:szCs w:val="28"/>
        </w:rPr>
        <w:t>ры и искусства на период до 2025</w:t>
      </w:r>
      <w:r w:rsidRPr="0056766B">
        <w:rPr>
          <w:sz w:val="28"/>
          <w:szCs w:val="28"/>
        </w:rPr>
        <w:t xml:space="preserve"> года сформированы с учетом целей и задач, обозначенных в следующих документах: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6766B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="00162621" w:rsidRPr="0056766B">
        <w:rPr>
          <w:rStyle w:val="11"/>
          <w:sz w:val="28"/>
          <w:szCs w:val="28"/>
        </w:rPr>
        <w:softHyphen/>
        <w:t>сийской Федерации»;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56766B" w:rsidRPr="0056766B">
        <w:rPr>
          <w:rStyle w:val="11"/>
          <w:sz w:val="28"/>
          <w:szCs w:val="28"/>
        </w:rPr>
        <w:t>24.12.2014</w:t>
      </w:r>
      <w:r w:rsidR="00162621" w:rsidRPr="0056766B">
        <w:rPr>
          <w:rStyle w:val="11"/>
          <w:sz w:val="28"/>
          <w:szCs w:val="28"/>
        </w:rPr>
        <w:t xml:space="preserve"> № </w:t>
      </w:r>
      <w:r w:rsidR="0056766B" w:rsidRPr="0056766B">
        <w:rPr>
          <w:rStyle w:val="11"/>
          <w:sz w:val="28"/>
          <w:szCs w:val="28"/>
        </w:rPr>
        <w:t>808</w:t>
      </w:r>
      <w:r w:rsidR="00162621" w:rsidRPr="0056766B">
        <w:rPr>
          <w:rStyle w:val="11"/>
          <w:sz w:val="28"/>
          <w:szCs w:val="28"/>
        </w:rPr>
        <w:t xml:space="preserve"> «О</w:t>
      </w:r>
      <w:r w:rsidR="0056766B" w:rsidRPr="0056766B">
        <w:rPr>
          <w:rStyle w:val="11"/>
          <w:sz w:val="28"/>
          <w:szCs w:val="28"/>
        </w:rPr>
        <w:t>б утверждении Основ государственной культурной политики</w:t>
      </w:r>
      <w:r w:rsidR="00162621" w:rsidRPr="0056766B">
        <w:rPr>
          <w:rStyle w:val="11"/>
          <w:sz w:val="28"/>
          <w:szCs w:val="28"/>
        </w:rPr>
        <w:t>»;</w:t>
      </w:r>
    </w:p>
    <w:p w:rsidR="007B7D58" w:rsidRPr="007B7D58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7B7D58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7B7D58">
        <w:rPr>
          <w:rStyle w:val="11"/>
          <w:sz w:val="28"/>
          <w:szCs w:val="28"/>
        </w:rPr>
        <w:t xml:space="preserve">07.05.2018 № 204 </w:t>
      </w:r>
      <w:r w:rsidR="007B7D58"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 w:rsidR="007B7D58">
        <w:rPr>
          <w:sz w:val="28"/>
          <w:szCs w:val="28"/>
          <w:shd w:val="clear" w:color="auto" w:fill="FFFFFF"/>
        </w:rPr>
        <w:t>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</w:t>
      </w:r>
      <w:r w:rsidR="0056766B" w:rsidRPr="0056766B">
        <w:rPr>
          <w:rStyle w:val="11"/>
          <w:sz w:val="28"/>
          <w:szCs w:val="28"/>
        </w:rPr>
        <w:t xml:space="preserve"> № Пр-827</w:t>
      </w:r>
      <w:r w:rsidR="00162621" w:rsidRPr="0056766B">
        <w:rPr>
          <w:rStyle w:val="11"/>
          <w:sz w:val="28"/>
          <w:szCs w:val="28"/>
        </w:rPr>
        <w:t>;</w:t>
      </w:r>
    </w:p>
    <w:p w:rsidR="00162621" w:rsidRPr="0056766B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</w:t>
      </w:r>
      <w:r w:rsidR="0056766B" w:rsidRPr="0056766B">
        <w:rPr>
          <w:rStyle w:val="11"/>
          <w:sz w:val="28"/>
          <w:szCs w:val="28"/>
        </w:rPr>
        <w:t>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12.05.2005 № 32-3</w:t>
      </w:r>
      <w:r w:rsidR="00162621" w:rsidRPr="0056766B">
        <w:rPr>
          <w:rStyle w:val="11"/>
          <w:sz w:val="28"/>
          <w:szCs w:val="28"/>
          <w:lang w:val="en-US"/>
        </w:rPr>
        <w:t>C</w:t>
      </w:r>
      <w:r w:rsidR="00162621"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162621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8F1626">
        <w:rPr>
          <w:rStyle w:val="11"/>
          <w:sz w:val="28"/>
          <w:szCs w:val="28"/>
        </w:rPr>
        <w:t xml:space="preserve">постановление </w:t>
      </w:r>
      <w:r w:rsidR="004B0B3E" w:rsidRPr="008F1626">
        <w:rPr>
          <w:rStyle w:val="11"/>
          <w:sz w:val="28"/>
          <w:szCs w:val="28"/>
        </w:rPr>
        <w:t>Правительства</w:t>
      </w:r>
      <w:r w:rsidR="00162621" w:rsidRPr="008F1626">
        <w:rPr>
          <w:rStyle w:val="11"/>
          <w:sz w:val="28"/>
          <w:szCs w:val="28"/>
        </w:rPr>
        <w:t xml:space="preserve"> Алтайского края от </w:t>
      </w:r>
      <w:r w:rsidR="004B0B3E" w:rsidRPr="008F1626">
        <w:rPr>
          <w:rStyle w:val="11"/>
          <w:sz w:val="28"/>
          <w:szCs w:val="28"/>
        </w:rPr>
        <w:t>06.03.2020</w:t>
      </w:r>
      <w:r w:rsidR="00162621" w:rsidRPr="008F1626">
        <w:rPr>
          <w:rStyle w:val="11"/>
          <w:sz w:val="28"/>
          <w:szCs w:val="28"/>
        </w:rPr>
        <w:t xml:space="preserve"> № </w:t>
      </w:r>
      <w:r w:rsidR="004B0B3E" w:rsidRPr="008F1626">
        <w:rPr>
          <w:rStyle w:val="11"/>
          <w:sz w:val="28"/>
          <w:szCs w:val="28"/>
        </w:rPr>
        <w:t>95</w:t>
      </w:r>
      <w:r w:rsidR="00162621" w:rsidRPr="008F1626">
        <w:rPr>
          <w:rStyle w:val="11"/>
          <w:sz w:val="28"/>
          <w:szCs w:val="28"/>
        </w:rPr>
        <w:t xml:space="preserve"> «Об утверждении государственной программы Алтайского края «Развитие культуры Алтайского края»</w:t>
      </w:r>
      <w:r w:rsidR="008F1626">
        <w:rPr>
          <w:rStyle w:val="11"/>
          <w:sz w:val="28"/>
          <w:szCs w:val="28"/>
        </w:rPr>
        <w:t>;</w:t>
      </w:r>
    </w:p>
    <w:p w:rsidR="008F1626" w:rsidRPr="008F1626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8F1626">
        <w:rPr>
          <w:rStyle w:val="11"/>
          <w:sz w:val="28"/>
          <w:szCs w:val="28"/>
        </w:rPr>
        <w:t>стратегические документы Алтайского края.</w:t>
      </w:r>
    </w:p>
    <w:p w:rsidR="00162621" w:rsidRPr="008F1626" w:rsidRDefault="006C7693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="00162621"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="00162621"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возрождение и развитие народных художественных ремесел</w:t>
      </w:r>
      <w:r w:rsidR="00162621" w:rsidRPr="00344E8E">
        <w:rPr>
          <w:rStyle w:val="11"/>
          <w:sz w:val="28"/>
          <w:szCs w:val="28"/>
        </w:rPr>
        <w:t>, поддержка самодеятельных художественных коллективов;</w:t>
      </w:r>
    </w:p>
    <w:p w:rsid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344E8E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>
        <w:rPr>
          <w:rStyle w:val="11"/>
          <w:sz w:val="28"/>
          <w:szCs w:val="28"/>
        </w:rPr>
        <w:t xml:space="preserve">развитие волонтерского движения 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="00162621"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162621" w:rsidRPr="00344E8E" w:rsidRDefault="00162621" w:rsidP="00162621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162621" w:rsidRPr="005D450B" w:rsidRDefault="00696CD6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цели, задач и конечных результатов реализации</w:t>
      </w:r>
      <w:r w:rsidR="00162621" w:rsidRPr="005D450B">
        <w:rPr>
          <w:sz w:val="28"/>
          <w:szCs w:val="28"/>
        </w:rPr>
        <w:t xml:space="preserve"> муниципальной программы</w:t>
      </w:r>
    </w:p>
    <w:p w:rsidR="00162621" w:rsidRPr="002D494F" w:rsidRDefault="00162621" w:rsidP="00162621">
      <w:pPr>
        <w:pStyle w:val="a7"/>
        <w:rPr>
          <w:sz w:val="28"/>
          <w:szCs w:val="28"/>
        </w:rPr>
      </w:pPr>
    </w:p>
    <w:p w:rsidR="00A4767C" w:rsidRPr="00A4767C" w:rsidRDefault="006C7693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="00162621" w:rsidRPr="00A4767C">
        <w:rPr>
          <w:sz w:val="28"/>
          <w:szCs w:val="28"/>
        </w:rPr>
        <w:t xml:space="preserve">рограммы является </w:t>
      </w:r>
      <w:r w:rsidR="00A4767C">
        <w:rPr>
          <w:sz w:val="28"/>
          <w:szCs w:val="28"/>
        </w:rPr>
        <w:t>р</w:t>
      </w:r>
      <w:r w:rsidR="00A4767C" w:rsidRPr="00A4767C">
        <w:rPr>
          <w:sz w:val="28"/>
          <w:szCs w:val="28"/>
        </w:rPr>
        <w:t>азвитие культуры в городе Новоалтайске</w:t>
      </w:r>
      <w:r w:rsidR="00A4767C">
        <w:rPr>
          <w:sz w:val="28"/>
          <w:szCs w:val="28"/>
        </w:rPr>
        <w:t>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146477" w:rsidRPr="005F5369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146477"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146477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146477"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A4767C" w:rsidRPr="0002790F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</w:t>
      </w:r>
      <w:r w:rsidR="00A4767C" w:rsidRPr="00A4767C">
        <w:rPr>
          <w:sz w:val="28"/>
          <w:szCs w:val="28"/>
        </w:rPr>
        <w:t>ии муниципальной программы к 2025</w:t>
      </w:r>
      <w:r w:rsidRPr="00A4767C">
        <w:rPr>
          <w:sz w:val="28"/>
          <w:szCs w:val="28"/>
        </w:rPr>
        <w:t xml:space="preserve"> году предполагается: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1. Сохранение доли</w:t>
      </w:r>
      <w:r w:rsidRPr="00A247B2">
        <w:rPr>
          <w:rStyle w:val="10pt"/>
          <w:b w:val="0"/>
          <w:sz w:val="28"/>
          <w:szCs w:val="28"/>
        </w:rPr>
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</w:r>
      <w:r>
        <w:rPr>
          <w:rStyle w:val="10pt"/>
          <w:b w:val="0"/>
          <w:sz w:val="28"/>
          <w:szCs w:val="28"/>
        </w:rPr>
        <w:t xml:space="preserve"> до 100%.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2. Увеличение количества</w:t>
      </w:r>
      <w:r w:rsidRPr="00A247B2">
        <w:rPr>
          <w:rStyle w:val="10pt"/>
          <w:b w:val="0"/>
          <w:sz w:val="28"/>
          <w:szCs w:val="28"/>
        </w:rPr>
        <w:t xml:space="preserve"> посещений библиотек</w:t>
      </w:r>
      <w:r>
        <w:rPr>
          <w:rStyle w:val="10pt"/>
          <w:b w:val="0"/>
          <w:sz w:val="28"/>
          <w:szCs w:val="28"/>
        </w:rPr>
        <w:t xml:space="preserve"> до 210 090 посещений.</w:t>
      </w:r>
    </w:p>
    <w:p w:rsidR="00786D85" w:rsidRPr="007B13EB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3. У</w:t>
      </w:r>
      <w:r w:rsidRPr="007B13EB">
        <w:rPr>
          <w:rStyle w:val="10pt"/>
          <w:b w:val="0"/>
          <w:sz w:val="28"/>
          <w:szCs w:val="28"/>
        </w:rPr>
        <w:t>величение количество книговыдач до экземпляров до 862 500 экземпляров</w:t>
      </w:r>
      <w:r>
        <w:rPr>
          <w:rStyle w:val="10pt"/>
          <w:b w:val="0"/>
          <w:sz w:val="28"/>
          <w:szCs w:val="28"/>
        </w:rPr>
        <w:t>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Рост числа обращений к цифровым ресурсам библиотек до 93 250 обращений.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Увеличение количества посещений музея до 7200 посещений.</w:t>
      </w:r>
    </w:p>
    <w:p w:rsidR="00786D85" w:rsidRPr="009713FD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</w:t>
      </w:r>
      <w:r w:rsidRPr="009713FD">
        <w:rPr>
          <w:sz w:val="28"/>
          <w:szCs w:val="28"/>
        </w:rPr>
        <w:t>величение доли представленных (во всех формах) зрителю музейных предметов в общем количестве музейных предметов основного фонда до 43 %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Увеличение количества посещений культурно – досуговых учреждений до 67 930 посещений.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sz w:val="28"/>
          <w:szCs w:val="28"/>
        </w:rPr>
        <w:lastRenderedPageBreak/>
        <w:t>8. Р</w:t>
      </w:r>
      <w:r>
        <w:rPr>
          <w:rStyle w:val="10pt"/>
          <w:b w:val="0"/>
          <w:sz w:val="28"/>
          <w:szCs w:val="28"/>
        </w:rPr>
        <w:t>ост числа</w:t>
      </w:r>
      <w:r w:rsidRPr="00A247B2">
        <w:rPr>
          <w:rStyle w:val="10pt"/>
          <w:b w:val="0"/>
          <w:sz w:val="28"/>
          <w:szCs w:val="28"/>
        </w:rPr>
        <w:t xml:space="preserve"> участников клубных формирований</w:t>
      </w:r>
      <w:r>
        <w:rPr>
          <w:rStyle w:val="10pt"/>
          <w:b w:val="0"/>
          <w:sz w:val="28"/>
          <w:szCs w:val="28"/>
        </w:rPr>
        <w:t xml:space="preserve"> до 1 510 человек.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9. Сохранение обеспеченности</w:t>
      </w:r>
      <w:r w:rsidRPr="00A247B2">
        <w:rPr>
          <w:rStyle w:val="10pt"/>
          <w:b w:val="0"/>
          <w:sz w:val="28"/>
          <w:szCs w:val="28"/>
        </w:rPr>
        <w:t xml:space="preserve"> населения местами в учреждениях культуры на 1000 жителей</w:t>
      </w:r>
      <w:r>
        <w:rPr>
          <w:rStyle w:val="10pt"/>
          <w:b w:val="0"/>
          <w:sz w:val="28"/>
          <w:szCs w:val="28"/>
        </w:rPr>
        <w:t xml:space="preserve"> до 18,1 места.</w:t>
      </w:r>
      <w:r w:rsidRPr="00A247B2">
        <w:rPr>
          <w:rStyle w:val="10pt"/>
          <w:b w:val="0"/>
          <w:sz w:val="28"/>
          <w:szCs w:val="28"/>
        </w:rPr>
        <w:t xml:space="preserve"> </w:t>
      </w:r>
    </w:p>
    <w:p w:rsidR="00786D85" w:rsidRPr="00A247B2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10. Рост числа</w:t>
      </w:r>
      <w:r w:rsidRPr="00A247B2">
        <w:rPr>
          <w:rStyle w:val="10pt"/>
          <w:b w:val="0"/>
          <w:sz w:val="28"/>
          <w:szCs w:val="28"/>
        </w:rPr>
        <w:t xml:space="preserve"> обучающихся в детских школах искусств</w:t>
      </w:r>
      <w:r>
        <w:rPr>
          <w:rStyle w:val="10pt"/>
          <w:b w:val="0"/>
          <w:sz w:val="28"/>
          <w:szCs w:val="28"/>
        </w:rPr>
        <w:t xml:space="preserve"> до 1 607 человек.</w:t>
      </w:r>
    </w:p>
    <w:p w:rsidR="00786D85" w:rsidRPr="00226A18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11. У</w:t>
      </w:r>
      <w:r w:rsidRPr="00226A18">
        <w:rPr>
          <w:rStyle w:val="10pt"/>
          <w:b w:val="0"/>
          <w:sz w:val="28"/>
          <w:szCs w:val="28"/>
        </w:rPr>
        <w:t>величение доли обучающихся по дополнительным предпрофессиональным</w:t>
      </w:r>
      <w:r>
        <w:rPr>
          <w:rStyle w:val="10pt"/>
          <w:b w:val="0"/>
          <w:sz w:val="28"/>
          <w:szCs w:val="28"/>
        </w:rPr>
        <w:t xml:space="preserve"> общеобразовательным</w:t>
      </w:r>
      <w:r w:rsidRPr="00226A18">
        <w:rPr>
          <w:rStyle w:val="10pt"/>
          <w:b w:val="0"/>
          <w:sz w:val="28"/>
          <w:szCs w:val="28"/>
        </w:rPr>
        <w:t xml:space="preserve"> программам в области искусства в детских школах искусств в общем количестве учащихся до </w:t>
      </w:r>
      <w:r w:rsidRPr="00B36A1E">
        <w:rPr>
          <w:rStyle w:val="10pt"/>
          <w:b w:val="0"/>
          <w:sz w:val="28"/>
          <w:szCs w:val="28"/>
        </w:rPr>
        <w:t>60,1 %</w:t>
      </w:r>
      <w:r>
        <w:rPr>
          <w:rStyle w:val="10pt"/>
          <w:b w:val="0"/>
          <w:sz w:val="28"/>
          <w:szCs w:val="28"/>
        </w:rPr>
        <w:t>.</w:t>
      </w:r>
    </w:p>
    <w:p w:rsidR="00786D85" w:rsidRPr="004C1AF3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У</w:t>
      </w:r>
      <w:r w:rsidRPr="004C1AF3">
        <w:rPr>
          <w:sz w:val="28"/>
          <w:szCs w:val="28"/>
        </w:rPr>
        <w:t>величение доли лауреатов, дипломантов региональных, всероссийских и международных конкурсов от общего количества учащихся до 67%</w:t>
      </w:r>
      <w:r>
        <w:rPr>
          <w:sz w:val="28"/>
          <w:szCs w:val="28"/>
        </w:rPr>
        <w:t>.</w:t>
      </w:r>
    </w:p>
    <w:p w:rsidR="00786D85" w:rsidRPr="007D499C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</w:t>
      </w:r>
      <w:r w:rsidRPr="007D499C">
        <w:rPr>
          <w:sz w:val="28"/>
          <w:szCs w:val="28"/>
        </w:rPr>
        <w:t>ост числа волонтеров культуры до 12 человек</w:t>
      </w:r>
      <w:r>
        <w:rPr>
          <w:sz w:val="28"/>
          <w:szCs w:val="28"/>
        </w:rPr>
        <w:t>.</w:t>
      </w:r>
    </w:p>
    <w:p w:rsidR="00786D85" w:rsidRPr="00A4767C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Увеличение количества посещений учреждений культуры (на 1 жителя в год) до 3,86 посещений.</w:t>
      </w:r>
    </w:p>
    <w:p w:rsidR="00180778" w:rsidRDefault="00180778" w:rsidP="001807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87C88" w:rsidRDefault="00D87C88" w:rsidP="0018077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индикатора</w:t>
      </w:r>
    </w:p>
    <w:p w:rsidR="00D87C88" w:rsidRDefault="00D87C88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E623D" w:rsidRDefault="00EE623D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EE623D" w:rsidTr="000A044F">
        <w:trPr>
          <w:cantSplit/>
        </w:trPr>
        <w:tc>
          <w:tcPr>
            <w:tcW w:w="675" w:type="dxa"/>
          </w:tcPr>
          <w:p w:rsidR="00EE623D" w:rsidRPr="00F205F1" w:rsidRDefault="00F205F1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E623D" w:rsidRPr="00F205F1" w:rsidRDefault="00F205F1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 w:rsidRPr="00F205F1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F205F1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EE623D" w:rsidRPr="00F205F1" w:rsidRDefault="00316A70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EE623D" w:rsidRPr="00F205F1" w:rsidRDefault="00F8474B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E84D9C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84D9C" w:rsidRPr="00EE0CAE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rPr>
                <w:rStyle w:val="10pt"/>
                <w:b w:val="0"/>
              </w:rPr>
              <w:t xml:space="preserve">Количество </w:t>
            </w:r>
            <w:r w:rsidRPr="00EE0CAE">
              <w:rPr>
                <w:rStyle w:val="10pt"/>
                <w:b w:val="0"/>
              </w:rPr>
              <w:t>посещений библиотек</w:t>
            </w:r>
          </w:p>
        </w:tc>
        <w:tc>
          <w:tcPr>
            <w:tcW w:w="3543" w:type="dxa"/>
          </w:tcPr>
          <w:p w:rsidR="00E84D9C" w:rsidRPr="00F205F1" w:rsidRDefault="000F197A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A363F1">
              <w:t xml:space="preserve"> физических </w:t>
            </w:r>
            <w:r>
              <w:t xml:space="preserve"> посещений библиотек </w:t>
            </w:r>
          </w:p>
        </w:tc>
        <w:tc>
          <w:tcPr>
            <w:tcW w:w="2410" w:type="dxa"/>
          </w:tcPr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>МБУК «ЦГБ»</w:t>
            </w:r>
          </w:p>
        </w:tc>
      </w:tr>
      <w:tr w:rsidR="002D111E" w:rsidTr="000A044F">
        <w:trPr>
          <w:cantSplit/>
        </w:trPr>
        <w:tc>
          <w:tcPr>
            <w:tcW w:w="675" w:type="dxa"/>
          </w:tcPr>
          <w:p w:rsidR="002D111E" w:rsidRPr="00F205F1" w:rsidRDefault="002D111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D111E" w:rsidRPr="007C19F7" w:rsidRDefault="002D111E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2D111E" w:rsidRPr="00F205F1" w:rsidRDefault="000F197A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9628F5">
              <w:t>книг и других документов, выданных пользователям</w:t>
            </w:r>
          </w:p>
        </w:tc>
        <w:tc>
          <w:tcPr>
            <w:tcW w:w="2410" w:type="dxa"/>
          </w:tcPr>
          <w:p w:rsidR="002D111E" w:rsidRDefault="002D111E">
            <w:r w:rsidRPr="008550E3">
              <w:t>МБУК «ЦГБ»</w:t>
            </w:r>
          </w:p>
        </w:tc>
      </w:tr>
      <w:tr w:rsidR="002D111E" w:rsidTr="000A044F">
        <w:trPr>
          <w:cantSplit/>
        </w:trPr>
        <w:tc>
          <w:tcPr>
            <w:tcW w:w="675" w:type="dxa"/>
          </w:tcPr>
          <w:p w:rsidR="002D111E" w:rsidRPr="00F205F1" w:rsidRDefault="002D111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2D111E" w:rsidRPr="007C19F7" w:rsidRDefault="002D111E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обращений к цифровым ресурсам библиотек </w:t>
            </w:r>
          </w:p>
        </w:tc>
        <w:tc>
          <w:tcPr>
            <w:tcW w:w="3543" w:type="dxa"/>
          </w:tcPr>
          <w:p w:rsidR="002D111E" w:rsidRPr="00F205F1" w:rsidRDefault="009628F5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обращений удаленных пользователей, в том числе в сети Интернет к сайтам учреждениям и прочим ресурсам</w:t>
            </w:r>
          </w:p>
        </w:tc>
        <w:tc>
          <w:tcPr>
            <w:tcW w:w="2410" w:type="dxa"/>
          </w:tcPr>
          <w:p w:rsidR="002D111E" w:rsidRDefault="002D111E">
            <w:r w:rsidRPr="008550E3">
              <w:t>МБУК «ЦГБ»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rPr>
                <w:rStyle w:val="10pt"/>
                <w:b w:val="0"/>
                <w:color w:val="000000"/>
              </w:rPr>
              <w:t>Количество</w:t>
            </w:r>
            <w:r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3543" w:type="dxa"/>
          </w:tcPr>
          <w:p w:rsidR="00E84D9C" w:rsidRPr="00F205F1" w:rsidRDefault="00293507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A363F1">
              <w:t xml:space="preserve">физических </w:t>
            </w:r>
            <w:r>
              <w:t xml:space="preserve">посещений музея </w:t>
            </w:r>
          </w:p>
        </w:tc>
        <w:tc>
          <w:tcPr>
            <w:tcW w:w="2410" w:type="dxa"/>
          </w:tcPr>
          <w:p w:rsidR="00E84D9C" w:rsidRPr="00F205F1" w:rsidRDefault="002D111E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E84D9C" w:rsidRPr="00293507" w:rsidRDefault="00293507" w:rsidP="00293507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 w:rsidR="00EC6C65">
              <w:t>*100%</w:t>
            </w:r>
          </w:p>
        </w:tc>
        <w:tc>
          <w:tcPr>
            <w:tcW w:w="2410" w:type="dxa"/>
          </w:tcPr>
          <w:p w:rsidR="00E84D9C" w:rsidRPr="00293507" w:rsidRDefault="002D111E" w:rsidP="007C3E4D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</w:p>
        </w:tc>
        <w:tc>
          <w:tcPr>
            <w:tcW w:w="3543" w:type="dxa"/>
          </w:tcPr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7C3E4D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E84D9C" w:rsidRPr="00F205F1" w:rsidRDefault="007C3E4D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CC76A0" w:rsidRPr="00F205F1" w:rsidRDefault="00CC76A0" w:rsidP="00CC76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7C3E4D" w:rsidRDefault="00CC76A0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CC76A0" w:rsidRPr="00F205F1" w:rsidRDefault="00CC76A0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CC76A0" w:rsidRPr="00F205F1" w:rsidRDefault="009C4448" w:rsidP="008455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 xml:space="preserve">ст в </w:t>
            </w:r>
            <w:r w:rsidR="00845561">
              <w:t>зр</w:t>
            </w:r>
            <w:proofErr w:type="gramEnd"/>
            <w:r w:rsidR="00845561">
              <w:t>ительных</w:t>
            </w:r>
            <w:r>
              <w:t xml:space="preserve"> залах </w:t>
            </w:r>
            <w:r w:rsidR="00845561">
              <w:t>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CC76A0" w:rsidRPr="00F205F1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CC76A0" w:rsidTr="000A044F">
        <w:trPr>
          <w:cantSplit/>
        </w:trPr>
        <w:tc>
          <w:tcPr>
            <w:tcW w:w="675" w:type="dxa"/>
          </w:tcPr>
          <w:p w:rsidR="00CC76A0" w:rsidRPr="00F205F1" w:rsidRDefault="00CC76A0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</w:tcPr>
          <w:p w:rsidR="00CC76A0" w:rsidRPr="007C19F7" w:rsidRDefault="00CC76A0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Число</w:t>
            </w:r>
            <w:r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</w:p>
        </w:tc>
        <w:tc>
          <w:tcPr>
            <w:tcW w:w="3543" w:type="dxa"/>
          </w:tcPr>
          <w:p w:rsidR="00CC76A0" w:rsidRPr="00F205F1" w:rsidRDefault="000F197A" w:rsidP="000F19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CC76A0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F205F1" w:rsidRDefault="00E8099E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E8099E" w:rsidTr="000A044F">
        <w:trPr>
          <w:cantSplit/>
        </w:trPr>
        <w:tc>
          <w:tcPr>
            <w:tcW w:w="675" w:type="dxa"/>
          </w:tcPr>
          <w:p w:rsidR="00E8099E" w:rsidRPr="00F205F1" w:rsidRDefault="00E8099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E8099E" w:rsidRPr="007C19F7" w:rsidRDefault="004D7080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Д</w:t>
            </w:r>
            <w:r w:rsidRPr="004D7080">
              <w:rPr>
                <w:rStyle w:val="10pt"/>
                <w:b w:val="0"/>
                <w:color w:val="000000"/>
              </w:rPr>
              <w:t>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E20237" w:rsidRDefault="00E20237" w:rsidP="006769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E8099E" w:rsidRPr="00F205F1" w:rsidRDefault="00E8099E" w:rsidP="0067691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C05A44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E8099E" w:rsidTr="000A044F">
        <w:trPr>
          <w:cantSplit/>
        </w:trPr>
        <w:tc>
          <w:tcPr>
            <w:tcW w:w="675" w:type="dxa"/>
          </w:tcPr>
          <w:p w:rsidR="00E8099E" w:rsidRPr="00F205F1" w:rsidRDefault="00E8099E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E8099E" w:rsidRPr="007C19F7" w:rsidRDefault="00E8099E" w:rsidP="00E84D9C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E8099E" w:rsidRPr="00F205F1" w:rsidRDefault="00E20237" w:rsidP="00E202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991A96">
              <w:t xml:space="preserve"> лауреатов, дипломантов ДШИ №1 + </w:t>
            </w:r>
            <w:r>
              <w:t>количество</w:t>
            </w:r>
            <w:r w:rsidR="00991A96">
              <w:t xml:space="preserve"> лауреатов, дипломантов ДШИ № 2 + </w:t>
            </w:r>
            <w:r>
              <w:t>количество</w:t>
            </w:r>
            <w:r w:rsidR="00991A96">
              <w:t xml:space="preserve">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E8099E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E8099E" w:rsidRPr="00C05A44" w:rsidRDefault="00E8099E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7F2CDB" w:rsidTr="000A044F">
        <w:trPr>
          <w:cantSplit/>
        </w:trPr>
        <w:tc>
          <w:tcPr>
            <w:tcW w:w="675" w:type="dxa"/>
          </w:tcPr>
          <w:p w:rsidR="007F2CDB" w:rsidRPr="00F205F1" w:rsidRDefault="007F2C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7F2CDB" w:rsidRPr="007C19F7" w:rsidRDefault="007F2CDB" w:rsidP="00BA005A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</w:t>
            </w:r>
            <w:r w:rsidR="00BA005A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3543" w:type="dxa"/>
          </w:tcPr>
          <w:p w:rsidR="007F2CDB" w:rsidRPr="00F205F1" w:rsidRDefault="00F446FF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</w:t>
            </w:r>
            <w:r w:rsidR="00BA005A">
              <w:t xml:space="preserve"> культуры</w:t>
            </w:r>
          </w:p>
        </w:tc>
        <w:tc>
          <w:tcPr>
            <w:tcW w:w="2410" w:type="dxa"/>
          </w:tcPr>
          <w:p w:rsidR="007F2CDB" w:rsidRDefault="007F2CDB">
            <w:r w:rsidRPr="00E8366B">
              <w:t xml:space="preserve">Комитет по культуре </w:t>
            </w:r>
          </w:p>
        </w:tc>
      </w:tr>
      <w:tr w:rsidR="007F2CDB" w:rsidTr="000A044F">
        <w:trPr>
          <w:cantSplit/>
        </w:trPr>
        <w:tc>
          <w:tcPr>
            <w:tcW w:w="675" w:type="dxa"/>
          </w:tcPr>
          <w:p w:rsidR="007F2CDB" w:rsidRPr="00F205F1" w:rsidRDefault="007F2C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7F2CDB" w:rsidRPr="007C19F7" w:rsidRDefault="007F2CDB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Количество</w:t>
            </w:r>
            <w:r w:rsidRPr="007C19F7">
              <w:rPr>
                <w:rStyle w:val="10pt"/>
                <w:b w:val="0"/>
              </w:rPr>
              <w:t xml:space="preserve"> посещений учреждений культуры (на 1 жителя в год)</w:t>
            </w:r>
          </w:p>
        </w:tc>
        <w:tc>
          <w:tcPr>
            <w:tcW w:w="3543" w:type="dxa"/>
          </w:tcPr>
          <w:p w:rsidR="007F2CDB" w:rsidRPr="00F205F1" w:rsidRDefault="00CE22EB" w:rsidP="00CE22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посещений библиотек + количество посещений музея + 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>
              <w:rPr>
                <w:rStyle w:val="10pt"/>
                <w:b w:val="0"/>
                <w:color w:val="000000"/>
              </w:rPr>
              <w:t>/на количество жителей в отчетный период</w:t>
            </w:r>
          </w:p>
        </w:tc>
        <w:tc>
          <w:tcPr>
            <w:tcW w:w="2410" w:type="dxa"/>
          </w:tcPr>
          <w:p w:rsidR="007F2CDB" w:rsidRDefault="007F2CDB">
            <w:r w:rsidRPr="00E8366B">
              <w:t xml:space="preserve">Комитет по культуре </w:t>
            </w:r>
          </w:p>
        </w:tc>
      </w:tr>
    </w:tbl>
    <w:p w:rsidR="00EE623D" w:rsidRDefault="00EE623D" w:rsidP="006F1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162621" w:rsidP="00A247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</w:t>
      </w:r>
      <w:r w:rsidR="00A4767C" w:rsidRPr="00A4767C">
        <w:rPr>
          <w:sz w:val="28"/>
          <w:szCs w:val="28"/>
        </w:rPr>
        <w:t>амма реализуется в период с 2021 по 2025</w:t>
      </w:r>
      <w:r w:rsidRPr="00A4767C">
        <w:rPr>
          <w:sz w:val="28"/>
          <w:szCs w:val="28"/>
        </w:rPr>
        <w:t xml:space="preserve"> годы.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696CD6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</w:t>
      </w:r>
      <w:r w:rsidR="00162621">
        <w:rPr>
          <w:sz w:val="28"/>
          <w:szCs w:val="28"/>
        </w:rPr>
        <w:t xml:space="preserve"> характеристика мероприятий муниципальной программы</w:t>
      </w:r>
      <w:r>
        <w:rPr>
          <w:sz w:val="28"/>
          <w:szCs w:val="28"/>
        </w:rPr>
        <w:t>, сроков и этапов их реализации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 w:rsidR="006C7693"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 w:rsidR="00714560"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</w:t>
      </w:r>
      <w:r w:rsidR="00714560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714560">
        <w:rPr>
          <w:sz w:val="28"/>
          <w:szCs w:val="28"/>
        </w:rPr>
        <w:t>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6C7693" w:rsidP="00714560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="00162621" w:rsidRPr="00A4767C">
        <w:rPr>
          <w:rStyle w:val="11"/>
          <w:sz w:val="28"/>
          <w:szCs w:val="28"/>
        </w:rPr>
        <w:t>рограммы осуществляется за счет средств</w:t>
      </w:r>
      <w:r w:rsidR="00714560">
        <w:rPr>
          <w:rStyle w:val="11"/>
          <w:sz w:val="28"/>
          <w:szCs w:val="28"/>
        </w:rPr>
        <w:t xml:space="preserve"> </w:t>
      </w:r>
      <w:r w:rsidR="00162621"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8E375A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Общий объем финансирования П</w:t>
      </w:r>
      <w:r w:rsidR="00162621" w:rsidRPr="00980A66">
        <w:rPr>
          <w:rStyle w:val="11"/>
          <w:sz w:val="28"/>
          <w:szCs w:val="28"/>
        </w:rPr>
        <w:t xml:space="preserve">рограммы </w:t>
      </w:r>
      <w:r w:rsidR="00FA1AA5" w:rsidRPr="00980A66">
        <w:rPr>
          <w:sz w:val="28"/>
          <w:szCs w:val="28"/>
        </w:rPr>
        <w:t xml:space="preserve">составляет </w:t>
      </w:r>
      <w:r w:rsidR="009F5FC0" w:rsidRPr="009F5FC0">
        <w:rPr>
          <w:sz w:val="28"/>
          <w:szCs w:val="28"/>
        </w:rPr>
        <w:t>657</w:t>
      </w:r>
      <w:r w:rsidR="009F5FC0">
        <w:rPr>
          <w:sz w:val="28"/>
          <w:szCs w:val="28"/>
        </w:rPr>
        <w:t xml:space="preserve"> </w:t>
      </w:r>
      <w:r w:rsidR="009F5FC0" w:rsidRPr="009F5FC0">
        <w:rPr>
          <w:sz w:val="28"/>
          <w:szCs w:val="28"/>
        </w:rPr>
        <w:t>653,1</w:t>
      </w:r>
      <w:r w:rsidR="00401201">
        <w:rPr>
          <w:sz w:val="28"/>
          <w:szCs w:val="28"/>
        </w:rPr>
        <w:br/>
      </w:r>
      <w:r w:rsidR="008E375A" w:rsidRPr="009F5FC0">
        <w:rPr>
          <w:sz w:val="28"/>
          <w:szCs w:val="28"/>
        </w:rPr>
        <w:t>тыс</w:t>
      </w:r>
      <w:r w:rsidR="008E375A" w:rsidRPr="00980A66">
        <w:rPr>
          <w:sz w:val="28"/>
          <w:szCs w:val="28"/>
        </w:rPr>
        <w:t>. рублей</w:t>
      </w:r>
      <w:r w:rsidR="00401201">
        <w:rPr>
          <w:sz w:val="28"/>
          <w:szCs w:val="28"/>
        </w:rPr>
        <w:t xml:space="preserve"> </w:t>
      </w:r>
      <w:r w:rsidRPr="00980A66">
        <w:rPr>
          <w:sz w:val="28"/>
          <w:szCs w:val="28"/>
        </w:rPr>
        <w:t>из бюджета городского округа</w:t>
      </w:r>
      <w:r w:rsidR="00980A66" w:rsidRPr="00980A66">
        <w:rPr>
          <w:sz w:val="28"/>
          <w:szCs w:val="28"/>
        </w:rPr>
        <w:t xml:space="preserve"> </w:t>
      </w:r>
      <w:r w:rsidR="008E375A" w:rsidRPr="00980A66">
        <w:rPr>
          <w:sz w:val="28"/>
          <w:szCs w:val="28"/>
        </w:rPr>
        <w:t xml:space="preserve">–  </w:t>
      </w:r>
      <w:r w:rsidR="009F5FC0" w:rsidRPr="009F5FC0">
        <w:rPr>
          <w:sz w:val="28"/>
          <w:szCs w:val="28"/>
        </w:rPr>
        <w:t>657 653,1</w:t>
      </w:r>
      <w:r w:rsidR="009F5FC0">
        <w:rPr>
          <w:sz w:val="24"/>
          <w:szCs w:val="24"/>
        </w:rPr>
        <w:t xml:space="preserve"> </w:t>
      </w:r>
      <w:r w:rsidR="008E375A" w:rsidRPr="00980A66">
        <w:rPr>
          <w:sz w:val="28"/>
          <w:szCs w:val="28"/>
        </w:rPr>
        <w:t>тыс. рублей, в том числе по годам: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2021 год – </w:t>
      </w:r>
      <w:r w:rsidR="009F5FC0" w:rsidRPr="00AE66C6">
        <w:rPr>
          <w:sz w:val="28"/>
          <w:szCs w:val="28"/>
        </w:rPr>
        <w:t>101 972,0</w:t>
      </w:r>
      <w:r w:rsidR="009F5FC0">
        <w:rPr>
          <w:sz w:val="24"/>
          <w:szCs w:val="24"/>
        </w:rPr>
        <w:t xml:space="preserve"> </w:t>
      </w:r>
      <w:r w:rsidR="009F5FC0" w:rsidRPr="00980A66">
        <w:rPr>
          <w:sz w:val="28"/>
          <w:szCs w:val="28"/>
        </w:rPr>
        <w:t>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2022 год – </w:t>
      </w:r>
      <w:r w:rsidR="009F5FC0">
        <w:rPr>
          <w:sz w:val="28"/>
          <w:szCs w:val="28"/>
        </w:rPr>
        <w:t>138 791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2023 год – </w:t>
      </w:r>
      <w:r w:rsidR="009F5FC0">
        <w:rPr>
          <w:sz w:val="28"/>
          <w:szCs w:val="28"/>
        </w:rPr>
        <w:t>138 819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2024 год – </w:t>
      </w:r>
      <w:r w:rsidR="009F5FC0">
        <w:rPr>
          <w:sz w:val="28"/>
          <w:szCs w:val="28"/>
        </w:rPr>
        <w:t>140 271</w:t>
      </w:r>
      <w:r w:rsidR="009F5FC0" w:rsidRPr="00980A66">
        <w:rPr>
          <w:sz w:val="28"/>
          <w:szCs w:val="28"/>
        </w:rPr>
        <w:t>,6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2025 год – </w:t>
      </w:r>
      <w:r w:rsidR="009F5FC0">
        <w:rPr>
          <w:sz w:val="28"/>
          <w:szCs w:val="28"/>
        </w:rPr>
        <w:t>137 798</w:t>
      </w:r>
      <w:r>
        <w:rPr>
          <w:sz w:val="28"/>
          <w:szCs w:val="28"/>
        </w:rPr>
        <w:t>,5 тыс. рублей.</w:t>
      </w:r>
    </w:p>
    <w:p w:rsidR="00162621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</w:t>
      </w:r>
      <w:r w:rsidR="00162621" w:rsidRPr="00980A66">
        <w:rPr>
          <w:rStyle w:val="11"/>
          <w:sz w:val="28"/>
          <w:szCs w:val="28"/>
        </w:rPr>
        <w:t>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162621" w:rsidRPr="00980A66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</w:t>
      </w:r>
      <w:r w:rsidR="006C7693" w:rsidRPr="00980A66">
        <w:rPr>
          <w:rStyle w:val="11"/>
          <w:sz w:val="28"/>
          <w:szCs w:val="28"/>
        </w:rPr>
        <w:t>нсовые затраты по направлениям П</w:t>
      </w:r>
      <w:r w:rsidRPr="00980A66">
        <w:rPr>
          <w:rStyle w:val="11"/>
          <w:sz w:val="28"/>
          <w:szCs w:val="28"/>
        </w:rPr>
        <w:t>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162621" w:rsidRPr="00696CD6" w:rsidRDefault="00162621" w:rsidP="00162621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6C7693" w:rsidRDefault="006C7693" w:rsidP="006C7693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162621" w:rsidRDefault="006C7693" w:rsidP="006C7693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Программы. </w:t>
      </w:r>
    </w:p>
    <w:p w:rsidR="00162621" w:rsidRPr="006C7693" w:rsidRDefault="006C7693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="00162621" w:rsidRPr="006C7693">
        <w:rPr>
          <w:sz w:val="28"/>
          <w:szCs w:val="28"/>
        </w:rPr>
        <w:t>рограммы относятся: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финансовые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нормативные правовые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экономические риски.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 w:rsidR="006C7693">
        <w:rPr>
          <w:sz w:val="28"/>
          <w:szCs w:val="28"/>
        </w:rPr>
        <w:t>тий из средств местного бюджета.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Default="00B71F5F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</w:t>
      </w:r>
      <w:r w:rsidR="00162621">
        <w:rPr>
          <w:sz w:val="28"/>
          <w:szCs w:val="28"/>
        </w:rPr>
        <w:t xml:space="preserve"> законодательством </w:t>
      </w:r>
      <w:proofErr w:type="gramStart"/>
      <w:r w:rsidR="00162621">
        <w:rPr>
          <w:sz w:val="28"/>
          <w:szCs w:val="28"/>
        </w:rPr>
        <w:t>контроль за</w:t>
      </w:r>
      <w:proofErr w:type="gramEnd"/>
      <w:r w:rsidR="00162621"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="00162621" w:rsidRPr="00C7524C">
        <w:rPr>
          <w:sz w:val="28"/>
          <w:szCs w:val="28"/>
        </w:rPr>
        <w:t xml:space="preserve"> Но</w:t>
      </w:r>
      <w:r w:rsidR="00162621">
        <w:rPr>
          <w:sz w:val="28"/>
          <w:szCs w:val="28"/>
        </w:rPr>
        <w:t>воалтайска</w:t>
      </w:r>
      <w:r w:rsidR="00162621" w:rsidRPr="00C7524C">
        <w:rPr>
          <w:sz w:val="28"/>
          <w:szCs w:val="28"/>
        </w:rPr>
        <w:t>.</w:t>
      </w:r>
    </w:p>
    <w:p w:rsidR="00162621" w:rsidRDefault="006C7693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</w:t>
      </w:r>
      <w:r w:rsidR="00162621">
        <w:rPr>
          <w:sz w:val="28"/>
          <w:szCs w:val="28"/>
        </w:rPr>
        <w:t xml:space="preserve">рограммы осуществляется ежеквартально. Объектом мониторинга является выполнение мероприятий программы в установленные  сроки, степень </w:t>
      </w:r>
      <w:r>
        <w:rPr>
          <w:sz w:val="28"/>
          <w:szCs w:val="28"/>
        </w:rPr>
        <w:t>выполнения целевых индикаторов П</w:t>
      </w:r>
      <w:r w:rsidR="00162621">
        <w:rPr>
          <w:sz w:val="28"/>
          <w:szCs w:val="28"/>
        </w:rPr>
        <w:t>рограммы, сведения о финансировании.</w:t>
      </w:r>
    </w:p>
    <w:p w:rsidR="00162621" w:rsidRPr="0071070C" w:rsidRDefault="00162621" w:rsidP="000D6B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62621" w:rsidRPr="0071070C" w:rsidSect="0066562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BE5D21" w:rsidRP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1 </w:t>
      </w:r>
    </w:p>
    <w:p w:rsid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A00A0F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BE5D21" w:rsidRDefault="00BE5D21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</w:p>
    <w:p w:rsidR="00BE5D21" w:rsidRPr="0059306F" w:rsidRDefault="00BE5D21" w:rsidP="00BE5D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2776DA" w:rsidTr="007D78BF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7F65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F6513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</w:t>
            </w:r>
          </w:p>
          <w:p w:rsidR="002776DA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76DA" w:rsidRDefault="00971C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71C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Значение </w:t>
            </w:r>
            <w:r w:rsidR="00971C10">
              <w:t>целевого индикатора</w:t>
            </w:r>
          </w:p>
        </w:tc>
      </w:tr>
      <w:tr w:rsidR="00FF331F" w:rsidTr="007D78BF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1F" w:rsidRDefault="00FF331F" w:rsidP="00900193">
            <w:pPr>
              <w:contextualSpacing/>
              <w:jc w:val="center"/>
            </w:pPr>
            <w:r>
              <w:t xml:space="preserve">Период реализации муниципальной программы </w:t>
            </w:r>
          </w:p>
          <w:p w:rsidR="00FF331F" w:rsidRDefault="00FF331F" w:rsidP="00900193">
            <w:pPr>
              <w:contextualSpacing/>
              <w:jc w:val="center"/>
            </w:pPr>
            <w:r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1F" w:rsidRDefault="00CF471C" w:rsidP="00CF471C">
            <w:pPr>
              <w:ind w:right="3"/>
              <w:contextualSpacing/>
              <w:jc w:val="center"/>
            </w:pPr>
            <w:r>
              <w:t xml:space="preserve">Ожидаемые результаты реализации </w:t>
            </w:r>
            <w:r w:rsidR="00FF331F">
              <w:t>программы</w:t>
            </w: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7D78BF">
              <w:t xml:space="preserve"> </w:t>
            </w:r>
            <w: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313649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Цель программы: </w:t>
            </w:r>
            <w:r w:rsidRPr="00313649">
              <w:t xml:space="preserve"> Развитие культуры в городе Новоалтайске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1. Обеспечение сохранности и использования объектов культурного наследия города</w:t>
            </w:r>
          </w:p>
        </w:tc>
      </w:tr>
      <w:tr w:rsidR="002776DA" w:rsidTr="007D78BF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313649" w:rsidP="00371B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 xml:space="preserve">1. </w:t>
            </w:r>
            <w:r w:rsidR="00BA00CD">
              <w:rPr>
                <w:rStyle w:val="10pt"/>
                <w:b w:val="0"/>
                <w:color w:val="000000"/>
              </w:rPr>
              <w:t>Доля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="002776DA"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</w:t>
            </w:r>
            <w:r w:rsidR="002776DA" w:rsidRPr="007C19F7"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371B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  <w:color w:val="000000"/>
              </w:rPr>
              <w:t>Сохранение доли</w:t>
            </w:r>
            <w:r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</w:t>
            </w:r>
            <w:r w:rsidR="00371B7B">
              <w:rPr>
                <w:rStyle w:val="10pt"/>
                <w:b w:val="0"/>
                <w:color w:val="000000"/>
              </w:rPr>
              <w:t xml:space="preserve">урного наследия регионального </w:t>
            </w:r>
            <w:r w:rsidRPr="007C19F7">
              <w:rPr>
                <w:rStyle w:val="10pt"/>
                <w:b w:val="0"/>
                <w:color w:val="000000"/>
              </w:rPr>
              <w:t>значения на территории города</w:t>
            </w:r>
            <w:r>
              <w:rPr>
                <w:rStyle w:val="10pt"/>
                <w:b w:val="0"/>
                <w:color w:val="000000"/>
              </w:rPr>
              <w:t xml:space="preserve"> до 100%</w:t>
            </w:r>
          </w:p>
        </w:tc>
      </w:tr>
      <w:tr w:rsidR="00900193" w:rsidTr="007D78BF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0193" w:rsidRPr="007C19F7" w:rsidRDefault="00900193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2. Повышение доступности и качества услуг и работ в сфере библиотечного дела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A84E49" w:rsidP="00EB6565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rPr>
                <w:rStyle w:val="10pt"/>
                <w:b w:val="0"/>
              </w:rPr>
              <w:t xml:space="preserve">2. </w:t>
            </w:r>
            <w:r w:rsidR="00BA00CD">
              <w:rPr>
                <w:rStyle w:val="10pt"/>
                <w:b w:val="0"/>
              </w:rPr>
              <w:t xml:space="preserve">Количество </w:t>
            </w:r>
            <w:r w:rsidR="002776DA" w:rsidRPr="00EE0CAE">
              <w:rPr>
                <w:rStyle w:val="10pt"/>
                <w:b w:val="0"/>
              </w:rPr>
              <w:t>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0CAE">
              <w:t xml:space="preserve">посещений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</w:t>
            </w:r>
            <w:r w:rsidR="002776DA" w:rsidRPr="00EE0CAE">
              <w:t>16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</w:t>
            </w:r>
            <w:r w:rsidR="002776DA" w:rsidRPr="00EE0CAE">
              <w:t>89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</w:t>
            </w:r>
            <w:r w:rsidR="002776DA" w:rsidRPr="00EE0CAE">
              <w:t>69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</w:t>
            </w:r>
            <w:r w:rsidR="002776DA" w:rsidRPr="00EE0CAE">
              <w:t>28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2776DA" w:rsidRPr="00EE0CAE">
              <w:t>08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EE0CAE" w:rsidRDefault="00091BF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2776DA" w:rsidRPr="00EE0CAE">
              <w:t>09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</w:rPr>
              <w:t xml:space="preserve">Увеличение количества </w:t>
            </w:r>
            <w:r w:rsidRPr="00EE0CAE">
              <w:rPr>
                <w:rStyle w:val="10pt"/>
                <w:b w:val="0"/>
              </w:rPr>
              <w:t>посещений библиотек</w:t>
            </w:r>
            <w:r>
              <w:rPr>
                <w:rStyle w:val="10pt"/>
                <w:b w:val="0"/>
              </w:rPr>
              <w:t xml:space="preserve"> до 210</w:t>
            </w:r>
            <w:r w:rsidR="00287C22">
              <w:rPr>
                <w:rStyle w:val="10pt"/>
                <w:b w:val="0"/>
              </w:rPr>
              <w:t xml:space="preserve"> </w:t>
            </w:r>
            <w:r>
              <w:rPr>
                <w:rStyle w:val="10pt"/>
                <w:b w:val="0"/>
              </w:rPr>
              <w:t>090 посещений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BA00CD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3. </w:t>
            </w:r>
            <w:r w:rsidR="00BA00CD">
              <w:rPr>
                <w:rStyle w:val="10pt"/>
                <w:b w:val="0"/>
                <w:color w:val="000000"/>
              </w:rPr>
              <w:t>Количество</w:t>
            </w:r>
            <w:r w:rsidR="00EB6565">
              <w:rPr>
                <w:rStyle w:val="10pt"/>
                <w:b w:val="0"/>
                <w:color w:val="000000"/>
              </w:rPr>
              <w:t xml:space="preserve">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2776DA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852 100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D10E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862 500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книговыдач </w:t>
            </w:r>
            <w:proofErr w:type="gramStart"/>
            <w:r>
              <w:t>до</w:t>
            </w:r>
            <w:proofErr w:type="gramEnd"/>
          </w:p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экземпляров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6A576F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BA00CD">
              <w:rPr>
                <w:sz w:val="20"/>
                <w:szCs w:val="20"/>
              </w:rPr>
              <w:t>Число</w:t>
            </w:r>
            <w:r w:rsidR="002776DA" w:rsidRPr="007C19F7">
              <w:rPr>
                <w:sz w:val="20"/>
                <w:szCs w:val="20"/>
              </w:rPr>
              <w:t xml:space="preserve">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обращений</w:t>
            </w:r>
          </w:p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892B67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18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</w:t>
            </w:r>
            <w: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EB6565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="002776DA">
              <w:t>25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C15B6B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932</w:t>
            </w:r>
            <w:r w:rsidR="002776DA">
              <w:t>5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Рост числа </w:t>
            </w:r>
            <w:r w:rsidRPr="007C19F7">
              <w:t xml:space="preserve"> обращений к цифровым ресурсам библиотек</w:t>
            </w:r>
            <w:r>
              <w:t xml:space="preserve"> до 93</w:t>
            </w:r>
            <w:r w:rsidR="00287C22">
              <w:t xml:space="preserve"> </w:t>
            </w:r>
            <w:r>
              <w:t>250 обращений</w:t>
            </w:r>
          </w:p>
        </w:tc>
      </w:tr>
      <w:tr w:rsidR="00900193" w:rsidTr="007D78BF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7C19F7" w:rsidRDefault="00900193" w:rsidP="00DD1C5E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Задача 3. Повышение доступности и качества музейных услуг и работ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42"/>
            </w:pPr>
            <w:r>
              <w:rPr>
                <w:rStyle w:val="10pt"/>
                <w:b w:val="0"/>
                <w:color w:val="000000"/>
              </w:rPr>
              <w:t xml:space="preserve">5. </w:t>
            </w:r>
            <w:r w:rsidR="00BA00CD">
              <w:rPr>
                <w:rStyle w:val="10pt"/>
                <w:b w:val="0"/>
                <w:color w:val="000000"/>
              </w:rPr>
              <w:t>Количество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>
              <w:t>45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 w:rsidRPr="007C19F7">
              <w:t>65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776DA" w:rsidRPr="007C19F7">
              <w:t>85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 w:rsidRPr="007C19F7">
              <w:t>05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 w:rsidRPr="007C19F7">
              <w:t>14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706308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776DA">
              <w:t>20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посещений </w:t>
            </w:r>
            <w:r w:rsidR="00374378">
              <w:t xml:space="preserve">музея </w:t>
            </w:r>
            <w:r>
              <w:t>до 7</w:t>
            </w:r>
            <w:r w:rsidR="00287C22">
              <w:t xml:space="preserve"> </w:t>
            </w:r>
            <w:r>
              <w:t>200 посещений</w:t>
            </w:r>
          </w:p>
        </w:tc>
      </w:tr>
      <w:tr w:rsidR="002776DA" w:rsidTr="007D78BF">
        <w:trPr>
          <w:gridAfter w:val="1"/>
          <w:wAfter w:w="14" w:type="dxa"/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93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>
              <w:t xml:space="preserve">6. </w:t>
            </w:r>
            <w:r w:rsidR="00BA00CD">
              <w:t>Доля</w:t>
            </w:r>
            <w:r w:rsidR="002776DA"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доли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7D78BF">
              <w:t xml:space="preserve"> </w:t>
            </w:r>
            <w:r>
              <w:t>до</w:t>
            </w:r>
            <w:r w:rsidR="007D78BF">
              <w:t xml:space="preserve"> 43</w:t>
            </w:r>
            <w:r>
              <w:t xml:space="preserve"> %</w:t>
            </w:r>
          </w:p>
        </w:tc>
      </w:tr>
      <w:tr w:rsidR="00900193" w:rsidTr="007D78BF">
        <w:trPr>
          <w:gridAfter w:val="1"/>
          <w:wAfter w:w="14" w:type="dxa"/>
          <w:trHeight w:val="26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900193" w:rsidRDefault="00900193" w:rsidP="00900193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2776DA" w:rsidTr="007D78BF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A84E49" w:rsidP="0090019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7. </w:t>
            </w:r>
            <w:r w:rsidR="00BA00CD">
              <w:rPr>
                <w:rStyle w:val="10pt"/>
                <w:b w:val="0"/>
                <w:color w:val="000000"/>
              </w:rPr>
              <w:t xml:space="preserve">Количество </w:t>
            </w:r>
            <w:r w:rsidR="002776DA"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693B1A" w:rsidP="00693B1A">
            <w:pPr>
              <w:widowControl w:val="0"/>
              <w:autoSpaceDE w:val="0"/>
              <w:autoSpaceDN w:val="0"/>
              <w:adjustRightInd w:val="0"/>
              <w:ind w:hanging="141"/>
            </w:pPr>
            <w:r>
              <w:t xml:space="preserve">  посещений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  <w:r w:rsidR="002776DA">
              <w:t>69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  <w:r w:rsidR="002776DA" w:rsidRPr="007C19F7">
              <w:t>07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  <w:r w:rsidR="002776DA" w:rsidRPr="007C19F7">
              <w:t>45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  <w:r w:rsidR="002776DA" w:rsidRPr="007C19F7">
              <w:t>16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  <w:r w:rsidR="002776DA" w:rsidRPr="007C19F7">
              <w:t>92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373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  <w:r w:rsidR="002776DA" w:rsidRPr="007C19F7">
              <w:t>93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  <w:color w:val="000000"/>
              </w:rPr>
              <w:t xml:space="preserve">Увеличение количества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>
              <w:rPr>
                <w:rStyle w:val="10pt"/>
                <w:b w:val="0"/>
                <w:color w:val="000000"/>
              </w:rPr>
              <w:t xml:space="preserve"> до 67</w:t>
            </w:r>
            <w:r w:rsidR="00287C22">
              <w:rPr>
                <w:rStyle w:val="10pt"/>
                <w:b w:val="0"/>
                <w:color w:val="000000"/>
              </w:rPr>
              <w:t xml:space="preserve"> </w:t>
            </w:r>
            <w:r>
              <w:rPr>
                <w:rStyle w:val="10pt"/>
                <w:b w:val="0"/>
                <w:color w:val="000000"/>
              </w:rPr>
              <w:t>930 посещений</w:t>
            </w:r>
          </w:p>
        </w:tc>
      </w:tr>
      <w:tr w:rsidR="00BA00CD" w:rsidTr="007D78BF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A84E49" w:rsidP="00BA00CD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BA00CD">
              <w:rPr>
                <w:sz w:val="20"/>
                <w:szCs w:val="20"/>
              </w:rPr>
              <w:t>Число</w:t>
            </w:r>
            <w:r w:rsidR="00BA00CD"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E65836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44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49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51</w:t>
            </w:r>
            <w:r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7C19F7" w:rsidRDefault="00281B97" w:rsidP="00244B46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</w:t>
            </w:r>
            <w:r w:rsidR="00BA00CD">
              <w:rPr>
                <w:sz w:val="20"/>
                <w:szCs w:val="20"/>
              </w:rPr>
              <w:t xml:space="preserve"> числа</w:t>
            </w:r>
            <w:r w:rsidR="00BA00CD" w:rsidRPr="007C19F7">
              <w:rPr>
                <w:sz w:val="20"/>
                <w:szCs w:val="20"/>
              </w:rPr>
              <w:t xml:space="preserve"> участников клубных формирований</w:t>
            </w:r>
            <w:r w:rsidR="00BA00CD">
              <w:rPr>
                <w:sz w:val="20"/>
                <w:szCs w:val="20"/>
              </w:rPr>
              <w:t xml:space="preserve"> до 1</w:t>
            </w:r>
            <w:r w:rsidR="00287C22">
              <w:rPr>
                <w:sz w:val="20"/>
                <w:szCs w:val="20"/>
              </w:rPr>
              <w:t xml:space="preserve"> </w:t>
            </w:r>
            <w:r w:rsidR="00BA00CD">
              <w:rPr>
                <w:sz w:val="20"/>
                <w:szCs w:val="20"/>
              </w:rPr>
              <w:t xml:space="preserve">510 </w:t>
            </w:r>
            <w:r w:rsidR="00244B46">
              <w:rPr>
                <w:sz w:val="20"/>
                <w:szCs w:val="20"/>
              </w:rPr>
              <w:t>человек</w:t>
            </w:r>
          </w:p>
        </w:tc>
      </w:tr>
      <w:tr w:rsidR="00BA00CD" w:rsidTr="007D78BF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A84E49" w:rsidP="00BA00CD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BF5212">
              <w:rPr>
                <w:sz w:val="20"/>
                <w:szCs w:val="20"/>
              </w:rPr>
              <w:t>Обеспеченность</w:t>
            </w:r>
            <w:r w:rsidR="00BA00CD"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кол-во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18,1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уровня обеспеченности</w:t>
            </w:r>
            <w:r w:rsidRPr="007C19F7">
              <w:t xml:space="preserve"> населения местами в учреждениях культуры на 1000 человек</w:t>
            </w:r>
            <w:r>
              <w:t xml:space="preserve"> до 18,1 места</w:t>
            </w:r>
          </w:p>
        </w:tc>
      </w:tr>
      <w:tr w:rsidR="00BA00CD" w:rsidTr="007D78BF">
        <w:trPr>
          <w:gridAfter w:val="1"/>
          <w:wAfter w:w="14" w:type="dxa"/>
          <w:trHeight w:val="32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>Задача 5. Модернизация художественного образования</w:t>
            </w:r>
          </w:p>
        </w:tc>
      </w:tr>
      <w:tr w:rsidR="00BF5212" w:rsidTr="007D78BF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A84E49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10. </w:t>
            </w:r>
            <w:r w:rsidR="00BF5212">
              <w:rPr>
                <w:rStyle w:val="10pt"/>
                <w:b w:val="0"/>
                <w:color w:val="000000"/>
              </w:rPr>
              <w:t>Число</w:t>
            </w:r>
            <w:r w:rsidR="00BF5212"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D24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C19F7">
              <w:t>6</w:t>
            </w:r>
            <w:r w:rsidR="00D248AD">
              <w:t>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7C19F7" w:rsidRDefault="00BF521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Рост числа</w:t>
            </w:r>
            <w:r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  <w:r w:rsidR="00F91622">
              <w:rPr>
                <w:rStyle w:val="10pt"/>
                <w:b w:val="0"/>
                <w:color w:val="000000"/>
              </w:rPr>
              <w:t xml:space="preserve"> до 1</w:t>
            </w:r>
            <w:r w:rsidR="00287C22">
              <w:rPr>
                <w:rStyle w:val="10pt"/>
                <w:b w:val="0"/>
                <w:color w:val="000000"/>
              </w:rPr>
              <w:t xml:space="preserve"> </w:t>
            </w:r>
            <w:r w:rsidR="00F91622">
              <w:rPr>
                <w:rStyle w:val="10pt"/>
                <w:b w:val="0"/>
                <w:color w:val="000000"/>
              </w:rPr>
              <w:t>607</w:t>
            </w:r>
            <w:r>
              <w:rPr>
                <w:rStyle w:val="10pt"/>
                <w:b w:val="0"/>
                <w:color w:val="000000"/>
              </w:rPr>
              <w:t xml:space="preserve"> человек</w:t>
            </w:r>
          </w:p>
        </w:tc>
      </w:tr>
      <w:tr w:rsidR="00BF5212" w:rsidTr="007D78BF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316A70" w:rsidRDefault="00287C2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 xml:space="preserve">11. </w:t>
            </w:r>
            <w:r w:rsidR="004D7080" w:rsidRPr="00316A70">
              <w:rPr>
                <w:rStyle w:val="10pt"/>
                <w:b w:val="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316A70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A70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C31CE3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B36A1E" w:rsidRDefault="00B36A1E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6A1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316A70" w:rsidRDefault="00BF5212" w:rsidP="00BF5212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316A70">
              <w:rPr>
                <w:rStyle w:val="10pt"/>
                <w:b w:val="0"/>
              </w:rPr>
              <w:t xml:space="preserve"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</w:t>
            </w:r>
            <w:r w:rsidRPr="00B36A1E">
              <w:rPr>
                <w:rStyle w:val="10pt"/>
                <w:b w:val="0"/>
              </w:rPr>
              <w:t>до</w:t>
            </w:r>
            <w:r w:rsidR="00B36A1E" w:rsidRPr="00B36A1E">
              <w:rPr>
                <w:rStyle w:val="10pt"/>
                <w:b w:val="0"/>
              </w:rPr>
              <w:t xml:space="preserve"> 60,1</w:t>
            </w:r>
            <w:r w:rsidRPr="00B36A1E">
              <w:rPr>
                <w:rStyle w:val="10pt"/>
                <w:b w:val="0"/>
              </w:rPr>
              <w:t xml:space="preserve"> %</w:t>
            </w:r>
          </w:p>
        </w:tc>
      </w:tr>
      <w:tr w:rsidR="00BF5212" w:rsidTr="007D78BF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287C22" w:rsidP="00BF5212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BF5212">
              <w:rPr>
                <w:sz w:val="20"/>
                <w:szCs w:val="20"/>
              </w:rPr>
              <w:t>Доля</w:t>
            </w:r>
            <w:r w:rsidR="00BF5212"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BF5212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212" w:rsidRPr="007C19F7" w:rsidRDefault="007D1C59" w:rsidP="00BF52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212" w:rsidRPr="007C19F7" w:rsidRDefault="00BF5212" w:rsidP="00BF5212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Увеличение доли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0"/>
                <w:szCs w:val="20"/>
              </w:rPr>
              <w:t xml:space="preserve"> до </w:t>
            </w:r>
            <w:r w:rsidR="00226A18">
              <w:rPr>
                <w:sz w:val="20"/>
                <w:szCs w:val="20"/>
              </w:rPr>
              <w:t xml:space="preserve">67 </w:t>
            </w:r>
            <w:r>
              <w:rPr>
                <w:sz w:val="20"/>
                <w:szCs w:val="20"/>
              </w:rPr>
              <w:t>%</w:t>
            </w:r>
          </w:p>
        </w:tc>
      </w:tr>
      <w:tr w:rsidR="00BA00CD" w:rsidTr="007D78BF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7C19F7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6. Обеспечение </w:t>
            </w:r>
            <w:proofErr w:type="gramStart"/>
            <w:r>
              <w:t>процесса организации условий развития сферы культуры города</w:t>
            </w:r>
            <w:proofErr w:type="gramEnd"/>
          </w:p>
        </w:tc>
      </w:tr>
      <w:tr w:rsidR="00BA00CD" w:rsidTr="007D78BF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287C22" w:rsidP="00316A70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BC76CC" w:rsidRPr="00BA005A">
              <w:rPr>
                <w:sz w:val="20"/>
                <w:szCs w:val="20"/>
              </w:rPr>
              <w:t>Число волонтеров</w:t>
            </w:r>
            <w:r w:rsidR="00316A70" w:rsidRPr="00BA005A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BA005A" w:rsidRDefault="00BC76CC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05A">
              <w:t>Рост</w:t>
            </w:r>
            <w:r w:rsidR="00BF5212" w:rsidRPr="00BA005A">
              <w:t xml:space="preserve"> числа </w:t>
            </w:r>
            <w:r w:rsidR="00987BB9" w:rsidRPr="00BA005A">
              <w:t xml:space="preserve"> волонтеров</w:t>
            </w:r>
            <w:r w:rsidR="007D499C">
              <w:t xml:space="preserve"> культуры</w:t>
            </w:r>
            <w:r w:rsidR="00BA005A" w:rsidRPr="00BA005A">
              <w:t xml:space="preserve"> </w:t>
            </w:r>
            <w:r w:rsidR="00987BB9" w:rsidRPr="00BA005A">
              <w:t xml:space="preserve">до </w:t>
            </w:r>
            <w:r w:rsidR="007D499C">
              <w:t xml:space="preserve"> 12 </w:t>
            </w:r>
            <w:r w:rsidR="00987BB9" w:rsidRPr="00BA005A">
              <w:t>человек</w:t>
            </w:r>
          </w:p>
        </w:tc>
      </w:tr>
      <w:tr w:rsidR="00BA00CD" w:rsidTr="007D78BF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287C22" w:rsidP="00BA00C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>
              <w:rPr>
                <w:rStyle w:val="10pt"/>
                <w:b w:val="0"/>
                <w:color w:val="000000" w:themeColor="text1"/>
              </w:rPr>
              <w:t xml:space="preserve">14. </w:t>
            </w:r>
            <w:r w:rsidR="00987BB9" w:rsidRPr="00F87323">
              <w:rPr>
                <w:rStyle w:val="10pt"/>
                <w:b w:val="0"/>
                <w:color w:val="000000" w:themeColor="text1"/>
              </w:rPr>
              <w:t>Количество</w:t>
            </w:r>
            <w:r w:rsidR="00BA00CD" w:rsidRPr="00F87323">
              <w:rPr>
                <w:rStyle w:val="10pt"/>
                <w:b w:val="0"/>
                <w:color w:val="000000" w:themeColor="text1"/>
              </w:rPr>
              <w:t xml:space="preserve">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0CD" w:rsidRPr="00F87323" w:rsidRDefault="00987BB9" w:rsidP="00987B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7323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3,86 посещений</w:t>
            </w:r>
          </w:p>
        </w:tc>
      </w:tr>
    </w:tbl>
    <w:p w:rsidR="00900193" w:rsidRDefault="00900193" w:rsidP="00162621"/>
    <w:p w:rsidR="007B4235" w:rsidRPr="00DB5891" w:rsidRDefault="007B4235" w:rsidP="00162621">
      <w:pPr>
        <w:rPr>
          <w:sz w:val="26"/>
          <w:szCs w:val="26"/>
        </w:rPr>
      </w:pPr>
    </w:p>
    <w:p w:rsidR="007B4235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7B4235" w:rsidRDefault="007B4235" w:rsidP="00162621"/>
    <w:p w:rsidR="007B4235" w:rsidRDefault="007B4235" w:rsidP="00162621"/>
    <w:p w:rsidR="007B4235" w:rsidRPr="00217A98" w:rsidRDefault="007B4235" w:rsidP="00162621">
      <w:pPr>
        <w:sectPr w:rsidR="007B4235" w:rsidRPr="00217A98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287C22" w:rsidRPr="00BE5D21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bookmarkStart w:id="4" w:name="Par349"/>
      <w:bookmarkStart w:id="5" w:name="Par353"/>
      <w:bookmarkStart w:id="6" w:name="Par355"/>
      <w:bookmarkEnd w:id="4"/>
      <w:bookmarkEnd w:id="5"/>
      <w:bookmarkEnd w:id="6"/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BE5D21">
        <w:rPr>
          <w:sz w:val="24"/>
          <w:szCs w:val="24"/>
        </w:rPr>
        <w:t xml:space="preserve"> 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6D31AE" w:rsidRDefault="006D31AE" w:rsidP="006D31A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62621" w:rsidRDefault="00162621" w:rsidP="006D31A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75D41">
        <w:rPr>
          <w:sz w:val="24"/>
          <w:szCs w:val="24"/>
        </w:rPr>
        <w:t>Перечень мероприятий муниципальной программы</w:t>
      </w:r>
    </w:p>
    <w:p w:rsidR="0092262A" w:rsidRPr="00D75D41" w:rsidRDefault="0092262A" w:rsidP="001626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p w:rsidR="00BD3527" w:rsidRDefault="00BD3527" w:rsidP="00C41C97">
      <w:pPr>
        <w:widowControl w:val="0"/>
        <w:autoSpaceDE w:val="0"/>
        <w:autoSpaceDN w:val="0"/>
        <w:adjustRightInd w:val="0"/>
      </w:pP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162621" w:rsidRPr="00E42976" w:rsidTr="0058208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 w:rsidR="000E3756"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75D41" w:rsidRDefault="00162621" w:rsidP="00F8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 w:rsidR="00582089"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162621" w:rsidRPr="00E42976" w:rsidTr="0058208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</w:t>
            </w:r>
            <w:r w:rsidR="00162621" w:rsidRPr="00F84B59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 xml:space="preserve">2022 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</w:t>
            </w:r>
            <w:r w:rsidR="00162621" w:rsidRPr="00F84B59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</w:t>
            </w:r>
            <w:r w:rsidR="00162621" w:rsidRPr="00F84B5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F84B59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E4297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621" w:rsidRPr="00E42976" w:rsidTr="00582089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582089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0E3756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162621" w:rsidRDefault="00162621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Цель 1. Развитие культу</w:t>
            </w:r>
            <w:r w:rsidR="0092262A">
              <w:rPr>
                <w:b/>
                <w:sz w:val="24"/>
                <w:szCs w:val="24"/>
              </w:rPr>
              <w:t>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200EF4" w:rsidRDefault="00CC51B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="00162621"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200EF4" w:rsidRDefault="0016262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3A7E8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579F4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D32FB7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2621" w:rsidRPr="00C17E49" w:rsidRDefault="007D080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 xml:space="preserve">Задача 1. </w:t>
            </w:r>
            <w:r>
              <w:rPr>
                <w:b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 w:rsidRPr="00162621">
              <w:rPr>
                <w:b/>
                <w:sz w:val="24"/>
                <w:szCs w:val="24"/>
              </w:rPr>
              <w:t xml:space="preserve">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18077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C41C97" w:rsidRPr="00236256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1C97" w:rsidRPr="00236256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180778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ED66C0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66C0">
              <w:rPr>
                <w:sz w:val="24"/>
                <w:szCs w:val="24"/>
              </w:rPr>
              <w:t>470,0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8344D" w:rsidRPr="00E42976" w:rsidTr="0058208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Мероприятие 1.2. Проведение работ по сохранению объекта культурного наследия «Памятник воинам-</w:t>
            </w:r>
            <w:proofErr w:type="spellStart"/>
            <w:r w:rsidRPr="007D499C">
              <w:rPr>
                <w:sz w:val="24"/>
                <w:szCs w:val="24"/>
              </w:rPr>
              <w:t>новоалтайцам</w:t>
            </w:r>
            <w:proofErr w:type="spellEnd"/>
            <w:r w:rsidRPr="007D499C">
              <w:rPr>
                <w:sz w:val="24"/>
                <w:szCs w:val="24"/>
              </w:rPr>
              <w:t>, погибшим в годы Великой Отечественной войны (1941-1945)»</w:t>
            </w:r>
            <w:r w:rsidR="00FA11F3">
              <w:rPr>
                <w:sz w:val="24"/>
                <w:szCs w:val="24"/>
              </w:rPr>
              <w:t xml:space="preserve">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2021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344D"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344D"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344D" w:rsidRPr="007D499C" w:rsidRDefault="00C8344D" w:rsidP="009E4EF3">
            <w:pPr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80778" w:rsidRPr="00162621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28024,3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28154,3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27839,3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133304,2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41C97">
              <w:rPr>
                <w:sz w:val="24"/>
                <w:szCs w:val="24"/>
              </w:rPr>
              <w:t>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41C97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B56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1C97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C41C97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52F13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11F3" w:rsidRPr="00844D8A" w:rsidRDefault="00DA5889" w:rsidP="005820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41422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  <w:r w:rsidR="00C41C97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41C97">
              <w:rPr>
                <w:sz w:val="24"/>
                <w:szCs w:val="24"/>
              </w:rPr>
              <w:t>-2025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D44D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7D44D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0E3756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122969,2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  <w:r w:rsidR="00E6434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F56968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4124,2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4204,2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4104,2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23625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236256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19575,8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B44C9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  <w:r w:rsidR="00582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2024,</w:t>
            </w:r>
            <w:r w:rsidR="00582089">
              <w:rPr>
                <w:sz w:val="24"/>
                <w:szCs w:val="24"/>
              </w:rPr>
              <w:t xml:space="preserve"> </w:t>
            </w:r>
            <w:r w:rsidR="00C41C97">
              <w:rPr>
                <w:sz w:val="24"/>
                <w:szCs w:val="24"/>
              </w:rPr>
              <w:t>2025</w:t>
            </w:r>
            <w:r w:rsidR="00C41C97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582089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0E3756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11F3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FA11F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9C177D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C9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264C" w:rsidRDefault="00C41C97" w:rsidP="00582089">
            <w:pPr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DA5889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B36A1E" w:rsidP="009E4EF3">
            <w:pPr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B36A1E" w:rsidRDefault="00110C4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19185,8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0E3756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F56968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B36A1E" w:rsidRPr="00844D8A" w:rsidRDefault="00B36A1E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110C4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35783,0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2865C1" w:rsidP="009E4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236256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219161</w:t>
            </w:r>
            <w:r w:rsidR="002865C1">
              <w:rPr>
                <w:sz w:val="24"/>
                <w:szCs w:val="24"/>
              </w:rPr>
              <w:t>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41C97" w:rsidRPr="00E42976" w:rsidTr="0058208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CF2D42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64346"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Pr="00844D8A" w:rsidRDefault="00C41C9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1C97" w:rsidRDefault="00C41C97" w:rsidP="009E4EF3">
            <w:pPr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E64346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 w:rsidR="000B3B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B44C9B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2022,2024</w:t>
            </w:r>
            <w:r w:rsidR="00AD7F34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E5456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2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E64346"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 w:rsidR="000B3BBA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D13640"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 w:rsidR="00D13640">
              <w:rPr>
                <w:sz w:val="24"/>
                <w:szCs w:val="24"/>
              </w:rPr>
              <w:t>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9C177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D7F34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D7F34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83507C">
              <w:rPr>
                <w:sz w:val="24"/>
                <w:szCs w:val="24"/>
              </w:rPr>
              <w:t>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570D57" w:rsidRPr="00E42976" w:rsidTr="0058208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0E3756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9C177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214411,8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36A1E" w:rsidRPr="00E42976" w:rsidTr="0058208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C34FA8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C34FA8" w:rsidRDefault="00B36A1E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B36A1E" w:rsidRPr="00844D8A" w:rsidRDefault="00B36A1E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40348,0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58910,8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115665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59495,9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Pr="00313C8D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  <w:r w:rsidR="00115665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6A1E" w:rsidRDefault="00B36A1E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D13640"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BC" w:rsidRDefault="00B044B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</w:t>
            </w:r>
            <w:r w:rsidR="00AD7F34">
              <w:rPr>
                <w:sz w:val="24"/>
                <w:szCs w:val="24"/>
              </w:rPr>
              <w:t>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lastRenderedPageBreak/>
              <w:t>2</w:t>
            </w:r>
            <w:r w:rsidR="00D13640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C34FA8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</w:t>
            </w:r>
            <w:r w:rsidR="000B3BB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3640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83507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03460F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7F34">
              <w:rPr>
                <w:sz w:val="24"/>
                <w:szCs w:val="24"/>
              </w:rPr>
              <w:t>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2865C1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  <w:r w:rsidR="00AD7F34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264C" w:rsidRDefault="00AD7F34" w:rsidP="000B3BBA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570D57" w:rsidRPr="00E42976" w:rsidTr="0058208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0E3756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A01145" w:rsidRDefault="00570D57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570D57" w:rsidRPr="00844D8A" w:rsidRDefault="00570D57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7D5E2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40248,0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Pr="00844D8A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268163,2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70D57" w:rsidRDefault="00570D57" w:rsidP="009E4EF3">
            <w:pPr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D13640">
              <w:rPr>
                <w:sz w:val="24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="000B3BBA"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193705" w:rsidRPr="00F128B9" w:rsidRDefault="00FC0BBA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313C8D" w:rsidRPr="00313C8D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313C8D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313C8D" w:rsidRDefault="0083507C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8580</w:t>
            </w:r>
            <w:r w:rsidR="00313C8D" w:rsidRPr="00313C8D">
              <w:rPr>
                <w:sz w:val="24"/>
                <w:szCs w:val="24"/>
              </w:rPr>
              <w:t>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D13640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18195E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0B3B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7D5E2D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FC0BBA" w:rsidRPr="00E42976" w:rsidTr="00582089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F128B9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FC0BBA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9E4EF3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Pr="00C579F4" w:rsidRDefault="00FC0BBA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0BBA" w:rsidRDefault="00FC0BBA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D7F34" w:rsidRPr="00E42976" w:rsidTr="0058208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0E3756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 w:rsidR="00D13640"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0B3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Pr="00F128B9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AD7F34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AD7F34" w:rsidRPr="00844D8A" w:rsidRDefault="00AD7F34" w:rsidP="009E4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FC0BBA" w:rsidP="009E4EF3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AD7F34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FC0BBA" w:rsidP="009E4EF3">
            <w:pPr>
              <w:jc w:val="center"/>
            </w:pPr>
            <w:r>
              <w:rPr>
                <w:sz w:val="24"/>
                <w:szCs w:val="24"/>
              </w:rPr>
              <w:t>78</w:t>
            </w:r>
            <w:r w:rsidR="00AD7F34" w:rsidRPr="00AA65B3">
              <w:rPr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34" w:rsidRDefault="00AD7F34" w:rsidP="009E4EF3">
            <w:pPr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162621" w:rsidRDefault="00162621" w:rsidP="00162621">
      <w:bookmarkStart w:id="7" w:name="Par525"/>
      <w:bookmarkEnd w:id="7"/>
    </w:p>
    <w:p w:rsidR="00162621" w:rsidRDefault="00162621" w:rsidP="00162621"/>
    <w:p w:rsidR="002F4E64" w:rsidRDefault="002F4E64" w:rsidP="00162621"/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 w:rsidP="00162621"/>
    <w:p w:rsidR="00DB5891" w:rsidRDefault="00DB5891" w:rsidP="00162621"/>
    <w:p w:rsidR="00DB5891" w:rsidRPr="0001466C" w:rsidRDefault="00DB5891" w:rsidP="00162621">
      <w:pPr>
        <w:sectPr w:rsidR="00DB5891" w:rsidRPr="0001466C" w:rsidSect="007B4235">
          <w:pgSz w:w="16838" w:h="11905" w:orient="landscape"/>
          <w:pgMar w:top="284" w:right="536" w:bottom="244" w:left="1134" w:header="295" w:footer="11" w:gutter="0"/>
          <w:cols w:space="720"/>
          <w:noEndnote/>
        </w:sectPr>
      </w:pPr>
    </w:p>
    <w:p w:rsidR="00D41422" w:rsidRPr="00BE5D21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BE5D21">
        <w:rPr>
          <w:sz w:val="24"/>
          <w:szCs w:val="24"/>
        </w:rPr>
        <w:t xml:space="preserve"> 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162621" w:rsidRDefault="00162621" w:rsidP="00162621">
      <w:pPr>
        <w:jc w:val="right"/>
        <w:rPr>
          <w:sz w:val="24"/>
          <w:szCs w:val="24"/>
        </w:rPr>
      </w:pPr>
    </w:p>
    <w:p w:rsidR="00D41422" w:rsidRDefault="00D41422" w:rsidP="00162621">
      <w:pPr>
        <w:jc w:val="right"/>
        <w:rPr>
          <w:sz w:val="24"/>
          <w:szCs w:val="24"/>
        </w:rPr>
      </w:pPr>
    </w:p>
    <w:p w:rsidR="00162621" w:rsidRPr="005D7B82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527"/>
      <w:bookmarkEnd w:id="8"/>
      <w:r w:rsidRPr="005D7B82">
        <w:rPr>
          <w:sz w:val="28"/>
          <w:szCs w:val="28"/>
        </w:rPr>
        <w:t>Объем финансовых ресурсов,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D7B82">
        <w:rPr>
          <w:sz w:val="28"/>
          <w:szCs w:val="28"/>
        </w:rPr>
        <w:t>необходимых</w:t>
      </w:r>
      <w:proofErr w:type="gramEnd"/>
      <w:r w:rsidRPr="005D7B82">
        <w:rPr>
          <w:sz w:val="28"/>
          <w:szCs w:val="28"/>
        </w:rPr>
        <w:t xml:space="preserve"> для реализации муниципальной программы</w:t>
      </w:r>
    </w:p>
    <w:p w:rsidR="000D74D2" w:rsidRPr="00887E10" w:rsidRDefault="000D74D2" w:rsidP="0016262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94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162621" w:rsidRPr="00887E10" w:rsidTr="00DB5891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887E10" w:rsidTr="00DB5891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657653,1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8B28C6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7835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844D8A" w:rsidRDefault="007835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641586,1</w:t>
            </w:r>
          </w:p>
        </w:tc>
      </w:tr>
      <w:tr w:rsidR="00030EDA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844D8A" w:rsidRDefault="00030ED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641586,1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521E47" w:rsidRDefault="00521E47">
      <w:bookmarkStart w:id="9" w:name="Par614"/>
      <w:bookmarkEnd w:id="9"/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/>
    <w:p w:rsidR="00DB5891" w:rsidRDefault="00DB5891"/>
    <w:sectPr w:rsidR="00DB5891" w:rsidSect="00D41422">
      <w:pgSz w:w="11905" w:h="16838"/>
      <w:pgMar w:top="1134" w:right="24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79" w:rsidRDefault="00711879" w:rsidP="000273FE">
      <w:r>
        <w:separator/>
      </w:r>
    </w:p>
  </w:endnote>
  <w:endnote w:type="continuationSeparator" w:id="0">
    <w:p w:rsidR="00711879" w:rsidRDefault="00711879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55" w:rsidRDefault="00AD7B57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07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755" w:rsidRDefault="00E70755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55" w:rsidRDefault="00E70755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79" w:rsidRDefault="00711879" w:rsidP="000273FE">
      <w:r>
        <w:separator/>
      </w:r>
    </w:p>
  </w:footnote>
  <w:footnote w:type="continuationSeparator" w:id="0">
    <w:p w:rsidR="00711879" w:rsidRDefault="00711879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55" w:rsidRPr="000D6B95" w:rsidRDefault="00E70755" w:rsidP="000D6B9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55" w:rsidRPr="00A00A0F" w:rsidRDefault="00E70755" w:rsidP="00A00A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61C"/>
    <w:rsid w:val="000049E3"/>
    <w:rsid w:val="00005B8F"/>
    <w:rsid w:val="00010567"/>
    <w:rsid w:val="000106FD"/>
    <w:rsid w:val="00010AA2"/>
    <w:rsid w:val="00014D6A"/>
    <w:rsid w:val="00020985"/>
    <w:rsid w:val="0002320B"/>
    <w:rsid w:val="000273FE"/>
    <w:rsid w:val="0002790F"/>
    <w:rsid w:val="00030EDA"/>
    <w:rsid w:val="0003398E"/>
    <w:rsid w:val="0003460F"/>
    <w:rsid w:val="00041AF0"/>
    <w:rsid w:val="00044A16"/>
    <w:rsid w:val="00044E7F"/>
    <w:rsid w:val="00046F0C"/>
    <w:rsid w:val="00047F0C"/>
    <w:rsid w:val="00051930"/>
    <w:rsid w:val="0005204B"/>
    <w:rsid w:val="000542E4"/>
    <w:rsid w:val="000604F2"/>
    <w:rsid w:val="000649DE"/>
    <w:rsid w:val="00067DA9"/>
    <w:rsid w:val="00071357"/>
    <w:rsid w:val="00073D23"/>
    <w:rsid w:val="0007451B"/>
    <w:rsid w:val="00074FDE"/>
    <w:rsid w:val="0008285D"/>
    <w:rsid w:val="00083B4C"/>
    <w:rsid w:val="000874FA"/>
    <w:rsid w:val="00090A0E"/>
    <w:rsid w:val="00091520"/>
    <w:rsid w:val="00091BFA"/>
    <w:rsid w:val="000A044F"/>
    <w:rsid w:val="000A31E8"/>
    <w:rsid w:val="000A3B69"/>
    <w:rsid w:val="000A551F"/>
    <w:rsid w:val="000B3BBA"/>
    <w:rsid w:val="000B3D14"/>
    <w:rsid w:val="000B70A1"/>
    <w:rsid w:val="000D18F5"/>
    <w:rsid w:val="000D6B95"/>
    <w:rsid w:val="000D74D2"/>
    <w:rsid w:val="000E0029"/>
    <w:rsid w:val="000E1F9D"/>
    <w:rsid w:val="000E3756"/>
    <w:rsid w:val="000E6631"/>
    <w:rsid w:val="000F12F4"/>
    <w:rsid w:val="000F197A"/>
    <w:rsid w:val="000F2323"/>
    <w:rsid w:val="000F4062"/>
    <w:rsid w:val="001025BC"/>
    <w:rsid w:val="0010279E"/>
    <w:rsid w:val="001053E4"/>
    <w:rsid w:val="00110C4F"/>
    <w:rsid w:val="00112A5B"/>
    <w:rsid w:val="0011516F"/>
    <w:rsid w:val="00115665"/>
    <w:rsid w:val="00115F11"/>
    <w:rsid w:val="001209D5"/>
    <w:rsid w:val="0012377F"/>
    <w:rsid w:val="00125CE7"/>
    <w:rsid w:val="001266A7"/>
    <w:rsid w:val="00126958"/>
    <w:rsid w:val="0014241D"/>
    <w:rsid w:val="00143A7C"/>
    <w:rsid w:val="00145036"/>
    <w:rsid w:val="001450D5"/>
    <w:rsid w:val="0014556B"/>
    <w:rsid w:val="00146477"/>
    <w:rsid w:val="00150F98"/>
    <w:rsid w:val="00154743"/>
    <w:rsid w:val="001569FB"/>
    <w:rsid w:val="00162621"/>
    <w:rsid w:val="001754D8"/>
    <w:rsid w:val="00180778"/>
    <w:rsid w:val="00193705"/>
    <w:rsid w:val="001A62E7"/>
    <w:rsid w:val="001A6B85"/>
    <w:rsid w:val="001B17F6"/>
    <w:rsid w:val="001C3C21"/>
    <w:rsid w:val="001C3DDD"/>
    <w:rsid w:val="001C488C"/>
    <w:rsid w:val="001C51BA"/>
    <w:rsid w:val="001C5F50"/>
    <w:rsid w:val="001D2A6B"/>
    <w:rsid w:val="001D5CE2"/>
    <w:rsid w:val="001E1BC0"/>
    <w:rsid w:val="001F0BD0"/>
    <w:rsid w:val="001F3007"/>
    <w:rsid w:val="001F34F1"/>
    <w:rsid w:val="00201782"/>
    <w:rsid w:val="002052A4"/>
    <w:rsid w:val="0021042C"/>
    <w:rsid w:val="00225A16"/>
    <w:rsid w:val="0022687B"/>
    <w:rsid w:val="00226A18"/>
    <w:rsid w:val="00232AAF"/>
    <w:rsid w:val="00233E90"/>
    <w:rsid w:val="00233EDD"/>
    <w:rsid w:val="00236256"/>
    <w:rsid w:val="00237310"/>
    <w:rsid w:val="00240A3F"/>
    <w:rsid w:val="00242BA5"/>
    <w:rsid w:val="00244B46"/>
    <w:rsid w:val="00245C1C"/>
    <w:rsid w:val="002506D7"/>
    <w:rsid w:val="00252F13"/>
    <w:rsid w:val="00255FA4"/>
    <w:rsid w:val="00260C93"/>
    <w:rsid w:val="002662AA"/>
    <w:rsid w:val="00267018"/>
    <w:rsid w:val="00270804"/>
    <w:rsid w:val="002776DA"/>
    <w:rsid w:val="00281B97"/>
    <w:rsid w:val="002858EE"/>
    <w:rsid w:val="002865C1"/>
    <w:rsid w:val="00287C22"/>
    <w:rsid w:val="00292CF4"/>
    <w:rsid w:val="00293507"/>
    <w:rsid w:val="002962AA"/>
    <w:rsid w:val="002976C4"/>
    <w:rsid w:val="002A1D0D"/>
    <w:rsid w:val="002B0C02"/>
    <w:rsid w:val="002B20D8"/>
    <w:rsid w:val="002B396B"/>
    <w:rsid w:val="002B7D0C"/>
    <w:rsid w:val="002C0A7F"/>
    <w:rsid w:val="002C0C42"/>
    <w:rsid w:val="002C0D7B"/>
    <w:rsid w:val="002C1AA9"/>
    <w:rsid w:val="002C56BC"/>
    <w:rsid w:val="002D111E"/>
    <w:rsid w:val="002D722A"/>
    <w:rsid w:val="002E1BA9"/>
    <w:rsid w:val="002E5AFF"/>
    <w:rsid w:val="002E67B1"/>
    <w:rsid w:val="002E7068"/>
    <w:rsid w:val="002F01C8"/>
    <w:rsid w:val="002F0A1C"/>
    <w:rsid w:val="002F25E4"/>
    <w:rsid w:val="002F4E64"/>
    <w:rsid w:val="002F55D2"/>
    <w:rsid w:val="003074AB"/>
    <w:rsid w:val="00310764"/>
    <w:rsid w:val="00313649"/>
    <w:rsid w:val="00313C8D"/>
    <w:rsid w:val="00316A70"/>
    <w:rsid w:val="0031769A"/>
    <w:rsid w:val="00326CAA"/>
    <w:rsid w:val="00330663"/>
    <w:rsid w:val="00333897"/>
    <w:rsid w:val="0033506A"/>
    <w:rsid w:val="003430AC"/>
    <w:rsid w:val="00344E8E"/>
    <w:rsid w:val="00346055"/>
    <w:rsid w:val="003470F7"/>
    <w:rsid w:val="00350E6A"/>
    <w:rsid w:val="003511BF"/>
    <w:rsid w:val="00360BA7"/>
    <w:rsid w:val="00362933"/>
    <w:rsid w:val="00364AA8"/>
    <w:rsid w:val="0036788E"/>
    <w:rsid w:val="00371B7B"/>
    <w:rsid w:val="00374378"/>
    <w:rsid w:val="00375D3C"/>
    <w:rsid w:val="00377A29"/>
    <w:rsid w:val="00393A76"/>
    <w:rsid w:val="003947E6"/>
    <w:rsid w:val="00395AAE"/>
    <w:rsid w:val="003A5716"/>
    <w:rsid w:val="003A7E8B"/>
    <w:rsid w:val="003B1ED1"/>
    <w:rsid w:val="003C1521"/>
    <w:rsid w:val="003D1D7B"/>
    <w:rsid w:val="003D6E01"/>
    <w:rsid w:val="003E455C"/>
    <w:rsid w:val="003F4F93"/>
    <w:rsid w:val="003F5037"/>
    <w:rsid w:val="003F692B"/>
    <w:rsid w:val="00401201"/>
    <w:rsid w:val="00401604"/>
    <w:rsid w:val="004023DE"/>
    <w:rsid w:val="0040264C"/>
    <w:rsid w:val="00407B94"/>
    <w:rsid w:val="004114AC"/>
    <w:rsid w:val="00412BD8"/>
    <w:rsid w:val="00412C32"/>
    <w:rsid w:val="00417333"/>
    <w:rsid w:val="00417F30"/>
    <w:rsid w:val="00421B58"/>
    <w:rsid w:val="00430820"/>
    <w:rsid w:val="00430ECB"/>
    <w:rsid w:val="00434CFD"/>
    <w:rsid w:val="004367C9"/>
    <w:rsid w:val="0044051F"/>
    <w:rsid w:val="00446BE6"/>
    <w:rsid w:val="00450D11"/>
    <w:rsid w:val="00453D81"/>
    <w:rsid w:val="004557F4"/>
    <w:rsid w:val="0046398C"/>
    <w:rsid w:val="00464BA0"/>
    <w:rsid w:val="0046680E"/>
    <w:rsid w:val="0047377F"/>
    <w:rsid w:val="00474AF1"/>
    <w:rsid w:val="00485F87"/>
    <w:rsid w:val="0049393C"/>
    <w:rsid w:val="004954F0"/>
    <w:rsid w:val="004A02C2"/>
    <w:rsid w:val="004A2EAC"/>
    <w:rsid w:val="004A45F8"/>
    <w:rsid w:val="004A4BB6"/>
    <w:rsid w:val="004A544B"/>
    <w:rsid w:val="004A5EC1"/>
    <w:rsid w:val="004A7F56"/>
    <w:rsid w:val="004B0B3E"/>
    <w:rsid w:val="004B2CEB"/>
    <w:rsid w:val="004B3064"/>
    <w:rsid w:val="004B366B"/>
    <w:rsid w:val="004B55F7"/>
    <w:rsid w:val="004C0E29"/>
    <w:rsid w:val="004C1AF3"/>
    <w:rsid w:val="004D05E6"/>
    <w:rsid w:val="004D5869"/>
    <w:rsid w:val="004D7080"/>
    <w:rsid w:val="004F6872"/>
    <w:rsid w:val="0050280C"/>
    <w:rsid w:val="005045CA"/>
    <w:rsid w:val="00504806"/>
    <w:rsid w:val="005062FE"/>
    <w:rsid w:val="00510FA0"/>
    <w:rsid w:val="00513237"/>
    <w:rsid w:val="00514534"/>
    <w:rsid w:val="00520FBC"/>
    <w:rsid w:val="00521600"/>
    <w:rsid w:val="00521E47"/>
    <w:rsid w:val="005229CA"/>
    <w:rsid w:val="00523EC6"/>
    <w:rsid w:val="00525B1C"/>
    <w:rsid w:val="00530B8F"/>
    <w:rsid w:val="00534958"/>
    <w:rsid w:val="00536E0E"/>
    <w:rsid w:val="0053701B"/>
    <w:rsid w:val="00563C1B"/>
    <w:rsid w:val="00564402"/>
    <w:rsid w:val="00565E52"/>
    <w:rsid w:val="0056766B"/>
    <w:rsid w:val="00570D57"/>
    <w:rsid w:val="005815A8"/>
    <w:rsid w:val="00582089"/>
    <w:rsid w:val="00584828"/>
    <w:rsid w:val="005870EB"/>
    <w:rsid w:val="0059306F"/>
    <w:rsid w:val="005B27C7"/>
    <w:rsid w:val="005B4CA9"/>
    <w:rsid w:val="005C007E"/>
    <w:rsid w:val="005D02AF"/>
    <w:rsid w:val="005E3A3E"/>
    <w:rsid w:val="005F5369"/>
    <w:rsid w:val="006027AE"/>
    <w:rsid w:val="00603EEF"/>
    <w:rsid w:val="0061699E"/>
    <w:rsid w:val="00627B15"/>
    <w:rsid w:val="0063459F"/>
    <w:rsid w:val="006348BA"/>
    <w:rsid w:val="00634E6B"/>
    <w:rsid w:val="00650CDA"/>
    <w:rsid w:val="00660D45"/>
    <w:rsid w:val="00660E29"/>
    <w:rsid w:val="006655C1"/>
    <w:rsid w:val="00665624"/>
    <w:rsid w:val="0067661C"/>
    <w:rsid w:val="0067691D"/>
    <w:rsid w:val="00677033"/>
    <w:rsid w:val="00677CA9"/>
    <w:rsid w:val="006852B5"/>
    <w:rsid w:val="0069002E"/>
    <w:rsid w:val="00693B1A"/>
    <w:rsid w:val="00694A4B"/>
    <w:rsid w:val="0069661C"/>
    <w:rsid w:val="00696CD6"/>
    <w:rsid w:val="006A418F"/>
    <w:rsid w:val="006A574B"/>
    <w:rsid w:val="006A576F"/>
    <w:rsid w:val="006B5392"/>
    <w:rsid w:val="006B74A9"/>
    <w:rsid w:val="006C1E7E"/>
    <w:rsid w:val="006C3255"/>
    <w:rsid w:val="006C7693"/>
    <w:rsid w:val="006D224E"/>
    <w:rsid w:val="006D27FC"/>
    <w:rsid w:val="006D31AE"/>
    <w:rsid w:val="006D5332"/>
    <w:rsid w:val="006D7126"/>
    <w:rsid w:val="006E29CC"/>
    <w:rsid w:val="006E4DED"/>
    <w:rsid w:val="006E5787"/>
    <w:rsid w:val="006E71D8"/>
    <w:rsid w:val="006F1BDB"/>
    <w:rsid w:val="00700EC5"/>
    <w:rsid w:val="00705899"/>
    <w:rsid w:val="00706308"/>
    <w:rsid w:val="00711879"/>
    <w:rsid w:val="00714560"/>
    <w:rsid w:val="00714DA7"/>
    <w:rsid w:val="007250D5"/>
    <w:rsid w:val="00727344"/>
    <w:rsid w:val="0073188C"/>
    <w:rsid w:val="00733C8A"/>
    <w:rsid w:val="00735F1D"/>
    <w:rsid w:val="007373F9"/>
    <w:rsid w:val="0074013A"/>
    <w:rsid w:val="00745E62"/>
    <w:rsid w:val="00746381"/>
    <w:rsid w:val="007466B6"/>
    <w:rsid w:val="0075302F"/>
    <w:rsid w:val="007530BB"/>
    <w:rsid w:val="00754CF0"/>
    <w:rsid w:val="00755E88"/>
    <w:rsid w:val="0076359D"/>
    <w:rsid w:val="0076696A"/>
    <w:rsid w:val="0076706D"/>
    <w:rsid w:val="00774F27"/>
    <w:rsid w:val="00775434"/>
    <w:rsid w:val="00783521"/>
    <w:rsid w:val="00783705"/>
    <w:rsid w:val="0078441C"/>
    <w:rsid w:val="00786D85"/>
    <w:rsid w:val="007A1FD2"/>
    <w:rsid w:val="007B13EB"/>
    <w:rsid w:val="007B1CA2"/>
    <w:rsid w:val="007B4235"/>
    <w:rsid w:val="007B5AE5"/>
    <w:rsid w:val="007B681C"/>
    <w:rsid w:val="007B7B7A"/>
    <w:rsid w:val="007B7D58"/>
    <w:rsid w:val="007C0041"/>
    <w:rsid w:val="007C19F7"/>
    <w:rsid w:val="007C1FF8"/>
    <w:rsid w:val="007C3E4D"/>
    <w:rsid w:val="007D0447"/>
    <w:rsid w:val="007D0809"/>
    <w:rsid w:val="007D1999"/>
    <w:rsid w:val="007D1C59"/>
    <w:rsid w:val="007D33B4"/>
    <w:rsid w:val="007D3AD0"/>
    <w:rsid w:val="007D3D1E"/>
    <w:rsid w:val="007D44DA"/>
    <w:rsid w:val="007D48E2"/>
    <w:rsid w:val="007D499C"/>
    <w:rsid w:val="007D578E"/>
    <w:rsid w:val="007D5E2D"/>
    <w:rsid w:val="007D78BF"/>
    <w:rsid w:val="007D7F93"/>
    <w:rsid w:val="007E023D"/>
    <w:rsid w:val="007E04FD"/>
    <w:rsid w:val="007E2C7E"/>
    <w:rsid w:val="007E3656"/>
    <w:rsid w:val="007F0413"/>
    <w:rsid w:val="007F2CDB"/>
    <w:rsid w:val="007F6513"/>
    <w:rsid w:val="00802DBA"/>
    <w:rsid w:val="00803EA1"/>
    <w:rsid w:val="00806E49"/>
    <w:rsid w:val="00814062"/>
    <w:rsid w:val="0082388E"/>
    <w:rsid w:val="00825A7D"/>
    <w:rsid w:val="00827597"/>
    <w:rsid w:val="0083507C"/>
    <w:rsid w:val="00837684"/>
    <w:rsid w:val="0084139C"/>
    <w:rsid w:val="00842450"/>
    <w:rsid w:val="00842A1F"/>
    <w:rsid w:val="00842D23"/>
    <w:rsid w:val="00843D7E"/>
    <w:rsid w:val="00845561"/>
    <w:rsid w:val="00847817"/>
    <w:rsid w:val="0085003C"/>
    <w:rsid w:val="00876516"/>
    <w:rsid w:val="00885193"/>
    <w:rsid w:val="00887307"/>
    <w:rsid w:val="00892B67"/>
    <w:rsid w:val="008A2DD0"/>
    <w:rsid w:val="008A353C"/>
    <w:rsid w:val="008A52A5"/>
    <w:rsid w:val="008B28C6"/>
    <w:rsid w:val="008B5A7B"/>
    <w:rsid w:val="008C6143"/>
    <w:rsid w:val="008D1F97"/>
    <w:rsid w:val="008D2774"/>
    <w:rsid w:val="008D6FBA"/>
    <w:rsid w:val="008E375A"/>
    <w:rsid w:val="008F1626"/>
    <w:rsid w:val="008F1CE0"/>
    <w:rsid w:val="008F2148"/>
    <w:rsid w:val="008F3F10"/>
    <w:rsid w:val="00900193"/>
    <w:rsid w:val="00900D0D"/>
    <w:rsid w:val="00902532"/>
    <w:rsid w:val="009043BA"/>
    <w:rsid w:val="00905085"/>
    <w:rsid w:val="009066AC"/>
    <w:rsid w:val="00911CA2"/>
    <w:rsid w:val="009122D5"/>
    <w:rsid w:val="009125B0"/>
    <w:rsid w:val="009213CD"/>
    <w:rsid w:val="0092262A"/>
    <w:rsid w:val="009265D1"/>
    <w:rsid w:val="00927EAA"/>
    <w:rsid w:val="00937E59"/>
    <w:rsid w:val="00943836"/>
    <w:rsid w:val="00943D74"/>
    <w:rsid w:val="00945B3D"/>
    <w:rsid w:val="00946281"/>
    <w:rsid w:val="00947085"/>
    <w:rsid w:val="00953552"/>
    <w:rsid w:val="00956D82"/>
    <w:rsid w:val="00957938"/>
    <w:rsid w:val="00962292"/>
    <w:rsid w:val="009628F5"/>
    <w:rsid w:val="009713FD"/>
    <w:rsid w:val="00971712"/>
    <w:rsid w:val="00971C10"/>
    <w:rsid w:val="00980A66"/>
    <w:rsid w:val="00987BB9"/>
    <w:rsid w:val="00991444"/>
    <w:rsid w:val="00991A96"/>
    <w:rsid w:val="009A145F"/>
    <w:rsid w:val="009A1FF6"/>
    <w:rsid w:val="009A72DB"/>
    <w:rsid w:val="009B322E"/>
    <w:rsid w:val="009B7593"/>
    <w:rsid w:val="009C177D"/>
    <w:rsid w:val="009C4448"/>
    <w:rsid w:val="009C6910"/>
    <w:rsid w:val="009D3D45"/>
    <w:rsid w:val="009D3FF8"/>
    <w:rsid w:val="009E2247"/>
    <w:rsid w:val="009E2F78"/>
    <w:rsid w:val="009E45E9"/>
    <w:rsid w:val="009E4ED0"/>
    <w:rsid w:val="009E4EF3"/>
    <w:rsid w:val="009F5FC0"/>
    <w:rsid w:val="00A00A0F"/>
    <w:rsid w:val="00A01145"/>
    <w:rsid w:val="00A05805"/>
    <w:rsid w:val="00A0622A"/>
    <w:rsid w:val="00A177C2"/>
    <w:rsid w:val="00A21299"/>
    <w:rsid w:val="00A24387"/>
    <w:rsid w:val="00A247B2"/>
    <w:rsid w:val="00A24D2D"/>
    <w:rsid w:val="00A26D66"/>
    <w:rsid w:val="00A27FD8"/>
    <w:rsid w:val="00A30F2F"/>
    <w:rsid w:val="00A363F1"/>
    <w:rsid w:val="00A37F4B"/>
    <w:rsid w:val="00A404F3"/>
    <w:rsid w:val="00A44CB4"/>
    <w:rsid w:val="00A4767C"/>
    <w:rsid w:val="00A52A58"/>
    <w:rsid w:val="00A6649A"/>
    <w:rsid w:val="00A66DDF"/>
    <w:rsid w:val="00A70A5C"/>
    <w:rsid w:val="00A75A9C"/>
    <w:rsid w:val="00A76962"/>
    <w:rsid w:val="00A84E49"/>
    <w:rsid w:val="00A919B1"/>
    <w:rsid w:val="00A9308D"/>
    <w:rsid w:val="00A942B7"/>
    <w:rsid w:val="00A950D2"/>
    <w:rsid w:val="00A955C5"/>
    <w:rsid w:val="00A95FE5"/>
    <w:rsid w:val="00A96E64"/>
    <w:rsid w:val="00AA7494"/>
    <w:rsid w:val="00AA766C"/>
    <w:rsid w:val="00AB2068"/>
    <w:rsid w:val="00AC5140"/>
    <w:rsid w:val="00AD10EC"/>
    <w:rsid w:val="00AD1748"/>
    <w:rsid w:val="00AD79CB"/>
    <w:rsid w:val="00AD7B57"/>
    <w:rsid w:val="00AD7DBE"/>
    <w:rsid w:val="00AD7F34"/>
    <w:rsid w:val="00AE1ABB"/>
    <w:rsid w:val="00AE47E7"/>
    <w:rsid w:val="00AE5C54"/>
    <w:rsid w:val="00AE66C6"/>
    <w:rsid w:val="00AF495D"/>
    <w:rsid w:val="00AF700B"/>
    <w:rsid w:val="00B00EF8"/>
    <w:rsid w:val="00B044BC"/>
    <w:rsid w:val="00B118E3"/>
    <w:rsid w:val="00B1427E"/>
    <w:rsid w:val="00B22776"/>
    <w:rsid w:val="00B2395F"/>
    <w:rsid w:val="00B2786C"/>
    <w:rsid w:val="00B36A1E"/>
    <w:rsid w:val="00B449A0"/>
    <w:rsid w:val="00B44C9B"/>
    <w:rsid w:val="00B460C8"/>
    <w:rsid w:val="00B46AC7"/>
    <w:rsid w:val="00B51677"/>
    <w:rsid w:val="00B5654F"/>
    <w:rsid w:val="00B667E0"/>
    <w:rsid w:val="00B673E9"/>
    <w:rsid w:val="00B71F5F"/>
    <w:rsid w:val="00B740CE"/>
    <w:rsid w:val="00B7481F"/>
    <w:rsid w:val="00B8120F"/>
    <w:rsid w:val="00B84D1A"/>
    <w:rsid w:val="00B926E7"/>
    <w:rsid w:val="00BA005A"/>
    <w:rsid w:val="00BA00CD"/>
    <w:rsid w:val="00BA1DD5"/>
    <w:rsid w:val="00BA31CF"/>
    <w:rsid w:val="00BB390E"/>
    <w:rsid w:val="00BC00AE"/>
    <w:rsid w:val="00BC445B"/>
    <w:rsid w:val="00BC76CC"/>
    <w:rsid w:val="00BD3527"/>
    <w:rsid w:val="00BE4096"/>
    <w:rsid w:val="00BE53D5"/>
    <w:rsid w:val="00BE5D21"/>
    <w:rsid w:val="00BF3442"/>
    <w:rsid w:val="00BF5212"/>
    <w:rsid w:val="00BF6700"/>
    <w:rsid w:val="00C07337"/>
    <w:rsid w:val="00C15B6B"/>
    <w:rsid w:val="00C27270"/>
    <w:rsid w:val="00C31CE3"/>
    <w:rsid w:val="00C32562"/>
    <w:rsid w:val="00C32AD8"/>
    <w:rsid w:val="00C34FA8"/>
    <w:rsid w:val="00C41C97"/>
    <w:rsid w:val="00C42E30"/>
    <w:rsid w:val="00C44A21"/>
    <w:rsid w:val="00C46177"/>
    <w:rsid w:val="00C50303"/>
    <w:rsid w:val="00C54449"/>
    <w:rsid w:val="00C579F4"/>
    <w:rsid w:val="00C622AC"/>
    <w:rsid w:val="00C63511"/>
    <w:rsid w:val="00C6630E"/>
    <w:rsid w:val="00C667FA"/>
    <w:rsid w:val="00C73334"/>
    <w:rsid w:val="00C82258"/>
    <w:rsid w:val="00C8344D"/>
    <w:rsid w:val="00C91BBC"/>
    <w:rsid w:val="00C92081"/>
    <w:rsid w:val="00C9316A"/>
    <w:rsid w:val="00C936CA"/>
    <w:rsid w:val="00C96857"/>
    <w:rsid w:val="00CA419C"/>
    <w:rsid w:val="00CB22A5"/>
    <w:rsid w:val="00CB5ED9"/>
    <w:rsid w:val="00CC51B8"/>
    <w:rsid w:val="00CC76A0"/>
    <w:rsid w:val="00CC7EB4"/>
    <w:rsid w:val="00CD0619"/>
    <w:rsid w:val="00CE19C5"/>
    <w:rsid w:val="00CE22EB"/>
    <w:rsid w:val="00CE454D"/>
    <w:rsid w:val="00CF0152"/>
    <w:rsid w:val="00CF0F1A"/>
    <w:rsid w:val="00CF471C"/>
    <w:rsid w:val="00D13640"/>
    <w:rsid w:val="00D20A72"/>
    <w:rsid w:val="00D20C21"/>
    <w:rsid w:val="00D22175"/>
    <w:rsid w:val="00D248AD"/>
    <w:rsid w:val="00D3076E"/>
    <w:rsid w:val="00D41080"/>
    <w:rsid w:val="00D41422"/>
    <w:rsid w:val="00D52E8D"/>
    <w:rsid w:val="00D55453"/>
    <w:rsid w:val="00D70129"/>
    <w:rsid w:val="00D72ED5"/>
    <w:rsid w:val="00D730FC"/>
    <w:rsid w:val="00D77E49"/>
    <w:rsid w:val="00D80809"/>
    <w:rsid w:val="00D87C88"/>
    <w:rsid w:val="00D90FE4"/>
    <w:rsid w:val="00DA0009"/>
    <w:rsid w:val="00DA0DDF"/>
    <w:rsid w:val="00DA216C"/>
    <w:rsid w:val="00DA5889"/>
    <w:rsid w:val="00DB0C79"/>
    <w:rsid w:val="00DB5891"/>
    <w:rsid w:val="00DC3DB7"/>
    <w:rsid w:val="00DC557A"/>
    <w:rsid w:val="00DD1C5E"/>
    <w:rsid w:val="00DE1507"/>
    <w:rsid w:val="00DE40CC"/>
    <w:rsid w:val="00DF2E71"/>
    <w:rsid w:val="00DF4E7E"/>
    <w:rsid w:val="00DF6B75"/>
    <w:rsid w:val="00DF741D"/>
    <w:rsid w:val="00E02957"/>
    <w:rsid w:val="00E03700"/>
    <w:rsid w:val="00E0534D"/>
    <w:rsid w:val="00E2015A"/>
    <w:rsid w:val="00E20237"/>
    <w:rsid w:val="00E21FC4"/>
    <w:rsid w:val="00E22100"/>
    <w:rsid w:val="00E25556"/>
    <w:rsid w:val="00E25E60"/>
    <w:rsid w:val="00E34BC5"/>
    <w:rsid w:val="00E45A84"/>
    <w:rsid w:val="00E5280E"/>
    <w:rsid w:val="00E5346B"/>
    <w:rsid w:val="00E5456A"/>
    <w:rsid w:val="00E55B21"/>
    <w:rsid w:val="00E60782"/>
    <w:rsid w:val="00E64346"/>
    <w:rsid w:val="00E65836"/>
    <w:rsid w:val="00E70755"/>
    <w:rsid w:val="00E770C6"/>
    <w:rsid w:val="00E777A6"/>
    <w:rsid w:val="00E8099E"/>
    <w:rsid w:val="00E82BFB"/>
    <w:rsid w:val="00E83734"/>
    <w:rsid w:val="00E84D9C"/>
    <w:rsid w:val="00E85C5B"/>
    <w:rsid w:val="00E85C8F"/>
    <w:rsid w:val="00E86CED"/>
    <w:rsid w:val="00E94B0F"/>
    <w:rsid w:val="00E96394"/>
    <w:rsid w:val="00EA1484"/>
    <w:rsid w:val="00EA1644"/>
    <w:rsid w:val="00EB2327"/>
    <w:rsid w:val="00EB43D9"/>
    <w:rsid w:val="00EB4FC6"/>
    <w:rsid w:val="00EB6565"/>
    <w:rsid w:val="00EC05C4"/>
    <w:rsid w:val="00EC0F9E"/>
    <w:rsid w:val="00EC5FF0"/>
    <w:rsid w:val="00EC6C65"/>
    <w:rsid w:val="00ED45A7"/>
    <w:rsid w:val="00ED66C0"/>
    <w:rsid w:val="00ED6713"/>
    <w:rsid w:val="00EE0CAE"/>
    <w:rsid w:val="00EE36D6"/>
    <w:rsid w:val="00EE623D"/>
    <w:rsid w:val="00EF1B38"/>
    <w:rsid w:val="00F0004F"/>
    <w:rsid w:val="00F006F3"/>
    <w:rsid w:val="00F11E9D"/>
    <w:rsid w:val="00F14FAE"/>
    <w:rsid w:val="00F17A6E"/>
    <w:rsid w:val="00F205F1"/>
    <w:rsid w:val="00F211BA"/>
    <w:rsid w:val="00F2464A"/>
    <w:rsid w:val="00F26C5E"/>
    <w:rsid w:val="00F27990"/>
    <w:rsid w:val="00F30F8C"/>
    <w:rsid w:val="00F30FDB"/>
    <w:rsid w:val="00F42912"/>
    <w:rsid w:val="00F446FF"/>
    <w:rsid w:val="00F46312"/>
    <w:rsid w:val="00F47A0A"/>
    <w:rsid w:val="00F50ED3"/>
    <w:rsid w:val="00F52600"/>
    <w:rsid w:val="00F6064A"/>
    <w:rsid w:val="00F61299"/>
    <w:rsid w:val="00F672A7"/>
    <w:rsid w:val="00F708D8"/>
    <w:rsid w:val="00F710C3"/>
    <w:rsid w:val="00F73784"/>
    <w:rsid w:val="00F7424D"/>
    <w:rsid w:val="00F77680"/>
    <w:rsid w:val="00F77EC1"/>
    <w:rsid w:val="00F82125"/>
    <w:rsid w:val="00F8474B"/>
    <w:rsid w:val="00F84B59"/>
    <w:rsid w:val="00F8654F"/>
    <w:rsid w:val="00F86D1B"/>
    <w:rsid w:val="00F87323"/>
    <w:rsid w:val="00F91622"/>
    <w:rsid w:val="00F93A02"/>
    <w:rsid w:val="00F93A82"/>
    <w:rsid w:val="00FA11F3"/>
    <w:rsid w:val="00FA1AA5"/>
    <w:rsid w:val="00FA52B7"/>
    <w:rsid w:val="00FB1924"/>
    <w:rsid w:val="00FB3EC9"/>
    <w:rsid w:val="00FB52A6"/>
    <w:rsid w:val="00FC0A4B"/>
    <w:rsid w:val="00FC0BBA"/>
    <w:rsid w:val="00FC3BF5"/>
    <w:rsid w:val="00FC4B30"/>
    <w:rsid w:val="00FD5710"/>
    <w:rsid w:val="00FD6927"/>
    <w:rsid w:val="00FE1470"/>
    <w:rsid w:val="00FE1625"/>
    <w:rsid w:val="00FE343D"/>
    <w:rsid w:val="00FF331F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927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E29CC"/>
  </w:style>
  <w:style w:type="paragraph" w:customStyle="1" w:styleId="af0">
    <w:name w:val="Содержимое таблицы"/>
    <w:basedOn w:val="a"/>
    <w:rsid w:val="006E29CC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1">
    <w:name w:val="Strong"/>
    <w:basedOn w:val="a0"/>
    <w:uiPriority w:val="22"/>
    <w:qFormat/>
    <w:rsid w:val="006E29CC"/>
    <w:rPr>
      <w:b/>
      <w:bCs/>
    </w:rPr>
  </w:style>
  <w:style w:type="paragraph" w:styleId="af2">
    <w:name w:val="Normal (Web)"/>
    <w:basedOn w:val="a"/>
    <w:uiPriority w:val="99"/>
    <w:unhideWhenUsed/>
    <w:rsid w:val="007B681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768E-1120-43AB-BF52-FFB1A4B8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ЮАБурм</cp:lastModifiedBy>
  <cp:revision>6</cp:revision>
  <cp:lastPrinted>2020-12-08T05:54:00Z</cp:lastPrinted>
  <dcterms:created xsi:type="dcterms:W3CDTF">2020-12-08T00:58:00Z</dcterms:created>
  <dcterms:modified xsi:type="dcterms:W3CDTF">2020-12-25T04:42:00Z</dcterms:modified>
</cp:coreProperties>
</file>