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C15" w:rsidRDefault="00667D0E" w:rsidP="000D6D6F">
      <w:pPr>
        <w:pStyle w:val="2"/>
        <w:ind w:left="0" w:firstLine="0"/>
        <w:jc w:val="center"/>
        <w:rPr>
          <w:b w:val="0"/>
        </w:rPr>
      </w:pPr>
      <w:r w:rsidRPr="00667D0E">
        <w:rPr>
          <w:b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45.6pt">
            <v:imagedata r:id="rId5" o:title="" gain="74473f"/>
          </v:shape>
        </w:pict>
      </w:r>
    </w:p>
    <w:p w:rsidR="000B7C15" w:rsidRDefault="000B7C15" w:rsidP="000D6D6F">
      <w:pPr>
        <w:pStyle w:val="2"/>
        <w:ind w:left="0" w:firstLine="0"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АДМИНИСТРАЦИЯ  ГОРОДА  НОВОАЛТАЙСКА</w:t>
      </w:r>
    </w:p>
    <w:p w:rsidR="000B7C15" w:rsidRDefault="000B7C15" w:rsidP="000D6D6F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</w:rPr>
        <w:t>АЛТАЙСКОГО  КРАЯ</w:t>
      </w:r>
    </w:p>
    <w:p w:rsidR="000B7C15" w:rsidRDefault="000B7C15" w:rsidP="000D6D6F">
      <w:pPr>
        <w:rPr>
          <w:b/>
        </w:rPr>
      </w:pPr>
    </w:p>
    <w:p w:rsidR="000B7C15" w:rsidRDefault="000B7C15" w:rsidP="000D6D6F">
      <w:pPr>
        <w:pStyle w:val="3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П</w:t>
      </w:r>
      <w:proofErr w:type="gramEnd"/>
      <w:r>
        <w:rPr>
          <w:rFonts w:ascii="Arial" w:hAnsi="Arial" w:cs="Arial"/>
        </w:rPr>
        <w:t xml:space="preserve"> О С Т А Н О В Л Е Н И Е</w:t>
      </w:r>
    </w:p>
    <w:p w:rsidR="000B7C15" w:rsidRDefault="000B7C15" w:rsidP="000D6D6F"/>
    <w:p w:rsidR="000B7C15" w:rsidRDefault="000B7C15" w:rsidP="001F506E">
      <w:pPr>
        <w:rPr>
          <w:sz w:val="28"/>
        </w:rPr>
      </w:pPr>
      <w:r>
        <w:rPr>
          <w:rFonts w:ascii="Arial" w:hAnsi="Arial" w:cs="Arial"/>
          <w:sz w:val="28"/>
        </w:rPr>
        <w:t>19.03.2020</w:t>
      </w:r>
      <w:r>
        <w:rPr>
          <w:rFonts w:ascii="Arial" w:hAnsi="Arial" w:cs="Arial"/>
          <w:sz w:val="28"/>
        </w:rPr>
        <w:tab/>
        <w:t xml:space="preserve">                                г. Новоалтайск                           № 426</w:t>
      </w:r>
    </w:p>
    <w:p w:rsidR="000B7C15" w:rsidRPr="001F506E" w:rsidRDefault="000B7C15" w:rsidP="001F506E">
      <w:pPr>
        <w:spacing w:line="240" w:lineRule="exact"/>
        <w:ind w:right="524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утверждении Порядка осуществления </w:t>
      </w:r>
      <w:proofErr w:type="gramStart"/>
      <w:r>
        <w:rPr>
          <w:rFonts w:ascii="Times New Roman" w:hAnsi="Times New Roman"/>
          <w:sz w:val="28"/>
        </w:rPr>
        <w:t>контроля за</w:t>
      </w:r>
      <w:proofErr w:type="gramEnd"/>
      <w:r>
        <w:rPr>
          <w:rFonts w:ascii="Times New Roman" w:hAnsi="Times New Roman"/>
          <w:sz w:val="28"/>
        </w:rPr>
        <w:t xml:space="preserve"> использованием по целевому назначению и сохранностью имущества городского округа город Новоалтайск Алтайского края</w:t>
      </w:r>
    </w:p>
    <w:p w:rsidR="000B7C15" w:rsidRDefault="000B7C15" w:rsidP="001F506E">
      <w:pPr>
        <w:pStyle w:val="ConsPlusNormal"/>
      </w:pPr>
    </w:p>
    <w:p w:rsidR="000B7C15" w:rsidRDefault="000B7C15">
      <w:pPr>
        <w:pStyle w:val="ConsPlusNormal"/>
        <w:ind w:firstLine="540"/>
        <w:jc w:val="both"/>
      </w:pPr>
      <w:r>
        <w:t xml:space="preserve">В соответствии с Федеральным законом от 06.10.2003 №131-ФЗ «Об общих принципах организации местного самоуправления </w:t>
      </w:r>
      <w:proofErr w:type="gramStart"/>
      <w:r>
        <w:t>в</w:t>
      </w:r>
      <w:proofErr w:type="gramEnd"/>
      <w:r>
        <w:t xml:space="preserve"> Российской Федерации», решением </w:t>
      </w:r>
      <w:proofErr w:type="spellStart"/>
      <w:r>
        <w:t>Новоалтайского</w:t>
      </w:r>
      <w:proofErr w:type="spellEnd"/>
      <w:r>
        <w:t xml:space="preserve"> городского Собрания депутатов Алтайского края от 17.04.2013 №33 «Об утверждении Положения «О порядке управления и распоряжения муниципальной собственностью городского округа город Новоалтайск Алтайского края», Уставом городского округа город Новоалтайск Алтайского края  </w:t>
      </w:r>
      <w:proofErr w:type="spellStart"/>
      <w:proofErr w:type="gramStart"/>
      <w:r>
        <w:t>п</w:t>
      </w:r>
      <w:proofErr w:type="spellEnd"/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я ю:</w:t>
      </w:r>
    </w:p>
    <w:p w:rsidR="000B7C15" w:rsidRDefault="000B7C15" w:rsidP="00A3367B">
      <w:pPr>
        <w:pStyle w:val="ConsPlusNormal"/>
        <w:ind w:firstLine="539"/>
        <w:jc w:val="both"/>
      </w:pPr>
      <w:r>
        <w:t xml:space="preserve">1. Утвердить прилагаемый </w:t>
      </w:r>
      <w:r>
        <w:rPr>
          <w:rFonts w:ascii="Times New Roman" w:hAnsi="Times New Roman"/>
        </w:rPr>
        <w:t xml:space="preserve">Порядок осуществления </w:t>
      </w:r>
      <w:proofErr w:type="gramStart"/>
      <w:r>
        <w:rPr>
          <w:rFonts w:ascii="Times New Roman" w:hAnsi="Times New Roman"/>
        </w:rPr>
        <w:t>контроля за</w:t>
      </w:r>
      <w:proofErr w:type="gramEnd"/>
      <w:r>
        <w:rPr>
          <w:rFonts w:ascii="Times New Roman" w:hAnsi="Times New Roman"/>
        </w:rPr>
        <w:t xml:space="preserve"> использованием по целевому назначению и сохранностью имущества городского округа город Новоалтайск Алтайского края.</w:t>
      </w:r>
    </w:p>
    <w:p w:rsidR="000B7C15" w:rsidRDefault="000B7C15" w:rsidP="00A3367B">
      <w:pPr>
        <w:pStyle w:val="ConsPlusNormal"/>
        <w:ind w:firstLine="539"/>
        <w:jc w:val="both"/>
      </w:pPr>
      <w:r>
        <w:t xml:space="preserve">2. </w:t>
      </w:r>
      <w:r>
        <w:rPr>
          <w:rFonts w:ascii="Times New Roman" w:hAnsi="Times New Roman" w:cs="Times New Roman"/>
          <w:szCs w:val="28"/>
        </w:rPr>
        <w:t>Опубликовать настоящее постановление в Вестнике муниципального образования города Новоалтайска и разместить на официальном сайте города.</w:t>
      </w:r>
    </w:p>
    <w:p w:rsidR="000B7C15" w:rsidRDefault="000B7C15" w:rsidP="00A3367B">
      <w:pPr>
        <w:pStyle w:val="ConsPlusNormal"/>
        <w:ind w:firstLine="539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0B7C15" w:rsidRDefault="000B7C15">
      <w:pPr>
        <w:pStyle w:val="ConsPlusNormal"/>
        <w:ind w:firstLine="540"/>
        <w:jc w:val="both"/>
      </w:pPr>
    </w:p>
    <w:p w:rsidR="000B7C15" w:rsidRPr="008251BA" w:rsidRDefault="000B7C15" w:rsidP="008251BA">
      <w:pPr>
        <w:jc w:val="both"/>
        <w:rPr>
          <w:rFonts w:ascii="Times New Roman" w:hAnsi="Times New Roman"/>
          <w:sz w:val="28"/>
        </w:rPr>
      </w:pPr>
      <w:r w:rsidRPr="008251BA">
        <w:rPr>
          <w:rFonts w:ascii="Times New Roman" w:hAnsi="Times New Roman"/>
          <w:sz w:val="28"/>
        </w:rPr>
        <w:t xml:space="preserve">Глава города                                </w:t>
      </w:r>
      <w:r>
        <w:rPr>
          <w:rFonts w:ascii="Times New Roman" w:hAnsi="Times New Roman"/>
          <w:sz w:val="28"/>
        </w:rPr>
        <w:t xml:space="preserve">                                 </w:t>
      </w:r>
      <w:r w:rsidRPr="008251BA">
        <w:rPr>
          <w:rFonts w:ascii="Times New Roman" w:hAnsi="Times New Roman"/>
          <w:sz w:val="28"/>
        </w:rPr>
        <w:t xml:space="preserve">                       С.Н.</w:t>
      </w:r>
      <w:r>
        <w:rPr>
          <w:rFonts w:ascii="Times New Roman" w:hAnsi="Times New Roman"/>
          <w:sz w:val="28"/>
        </w:rPr>
        <w:t xml:space="preserve"> </w:t>
      </w:r>
      <w:r w:rsidRPr="008251BA">
        <w:rPr>
          <w:rFonts w:ascii="Times New Roman" w:hAnsi="Times New Roman"/>
          <w:sz w:val="28"/>
        </w:rPr>
        <w:t>Еремеев</w:t>
      </w:r>
    </w:p>
    <w:p w:rsidR="000B7C15" w:rsidRDefault="000B7C15" w:rsidP="008251BA">
      <w:pPr>
        <w:pStyle w:val="ConsPlusNormal"/>
      </w:pPr>
    </w:p>
    <w:p w:rsidR="000B7C15" w:rsidRDefault="000B7C15">
      <w:pPr>
        <w:pStyle w:val="ConsPlusNormal"/>
        <w:jc w:val="center"/>
      </w:pPr>
    </w:p>
    <w:p w:rsidR="000B7C15" w:rsidRDefault="000B7C15">
      <w:pPr>
        <w:pStyle w:val="ConsPlusNormal"/>
        <w:jc w:val="center"/>
      </w:pPr>
    </w:p>
    <w:p w:rsidR="000B7C15" w:rsidRDefault="000B7C15">
      <w:pPr>
        <w:pStyle w:val="ConsPlusNormal"/>
        <w:jc w:val="center"/>
      </w:pPr>
    </w:p>
    <w:p w:rsidR="000B7C15" w:rsidRDefault="000B7C15">
      <w:pPr>
        <w:pStyle w:val="ConsPlusNormal"/>
        <w:jc w:val="center"/>
      </w:pPr>
    </w:p>
    <w:p w:rsidR="000B7C15" w:rsidRDefault="000B7C15">
      <w:pPr>
        <w:pStyle w:val="ConsPlusNormal"/>
        <w:jc w:val="center"/>
      </w:pPr>
    </w:p>
    <w:p w:rsidR="000B7C15" w:rsidRDefault="000B7C15">
      <w:pPr>
        <w:pStyle w:val="ConsPlusNormal"/>
        <w:jc w:val="center"/>
      </w:pPr>
    </w:p>
    <w:p w:rsidR="000B7C15" w:rsidRDefault="000B7C15">
      <w:pPr>
        <w:pStyle w:val="ConsPlusNormal"/>
        <w:jc w:val="center"/>
      </w:pPr>
    </w:p>
    <w:p w:rsidR="000B7C15" w:rsidRDefault="000B7C15">
      <w:pPr>
        <w:pStyle w:val="ConsPlusNormal"/>
        <w:jc w:val="center"/>
      </w:pPr>
    </w:p>
    <w:p w:rsidR="000B7C15" w:rsidRDefault="000B7C15" w:rsidP="00F02665">
      <w:pPr>
        <w:pStyle w:val="ConsPlusNormal"/>
        <w:jc w:val="right"/>
      </w:pPr>
      <w:r>
        <w:lastRenderedPageBreak/>
        <w:t xml:space="preserve">                                             Приложение</w:t>
      </w:r>
    </w:p>
    <w:p w:rsidR="000B7C15" w:rsidRDefault="000B7C15" w:rsidP="00F02665">
      <w:pPr>
        <w:pStyle w:val="ConsPlusNormal"/>
        <w:jc w:val="right"/>
      </w:pPr>
      <w:r>
        <w:t>к постановлению Администрации</w:t>
      </w:r>
    </w:p>
    <w:p w:rsidR="000B7C15" w:rsidRDefault="000B7C15" w:rsidP="00F02665">
      <w:pPr>
        <w:pStyle w:val="ConsPlusNormal"/>
        <w:jc w:val="right"/>
      </w:pPr>
      <w:r>
        <w:t xml:space="preserve">                                                                            города от 19.03.2020 № 426</w:t>
      </w:r>
    </w:p>
    <w:p w:rsidR="000B7C15" w:rsidRDefault="000B7C15">
      <w:pPr>
        <w:pStyle w:val="ConsPlusNormal"/>
        <w:jc w:val="center"/>
      </w:pPr>
    </w:p>
    <w:p w:rsidR="000B7C15" w:rsidRDefault="000B7C15">
      <w:pPr>
        <w:pStyle w:val="ConsPlusTitle"/>
        <w:jc w:val="center"/>
      </w:pPr>
      <w:bookmarkStart w:id="0" w:name="P28"/>
      <w:bookmarkEnd w:id="0"/>
      <w:r>
        <w:t>ПОРЯДОК</w:t>
      </w:r>
    </w:p>
    <w:p w:rsidR="000B7C15" w:rsidRDefault="000B7C15" w:rsidP="00334BA5">
      <w:pPr>
        <w:pStyle w:val="ConsPlusTitle"/>
        <w:jc w:val="center"/>
      </w:pPr>
      <w:r>
        <w:t xml:space="preserve">ОСУЩЕСТВЛЕНИЯ </w:t>
      </w:r>
      <w:proofErr w:type="gramStart"/>
      <w:r>
        <w:t>КОНТРОЛЯ ЗА</w:t>
      </w:r>
      <w:proofErr w:type="gramEnd"/>
      <w:r>
        <w:t xml:space="preserve"> ИСПОЛЬЗОВАНИЕМ </w:t>
      </w:r>
    </w:p>
    <w:p w:rsidR="000B7C15" w:rsidRDefault="000B7C15" w:rsidP="00334BA5">
      <w:pPr>
        <w:pStyle w:val="ConsPlusTitle"/>
        <w:jc w:val="center"/>
      </w:pPr>
      <w:r>
        <w:t xml:space="preserve">ПО ЦЕЛЕВОМУ НАЗНАЧЕНИЮ И СОХРАННОСТЬЮ ИМУЩЕСТВА ГОРОДСКОГО ОКРУГА ГОРОД НОВОАЛТАЙСК </w:t>
      </w:r>
    </w:p>
    <w:p w:rsidR="000B7C15" w:rsidRDefault="000B7C15" w:rsidP="00334BA5">
      <w:pPr>
        <w:pStyle w:val="ConsPlusTitle"/>
        <w:jc w:val="center"/>
      </w:pPr>
      <w:r>
        <w:t>АЛТАЙСКОГО КРАЯ</w:t>
      </w:r>
    </w:p>
    <w:p w:rsidR="000B7C15" w:rsidRDefault="000B7C15">
      <w:pPr>
        <w:pStyle w:val="ConsPlusNormal"/>
        <w:jc w:val="center"/>
      </w:pPr>
    </w:p>
    <w:p w:rsidR="000B7C15" w:rsidRDefault="000B7C15">
      <w:pPr>
        <w:pStyle w:val="ConsPlusNormal"/>
        <w:jc w:val="center"/>
        <w:outlineLvl w:val="1"/>
      </w:pPr>
      <w:r>
        <w:t>I. Общие положения</w:t>
      </w:r>
    </w:p>
    <w:p w:rsidR="000B7C15" w:rsidRDefault="000B7C15">
      <w:pPr>
        <w:pStyle w:val="ConsPlusNormal"/>
        <w:ind w:firstLine="540"/>
        <w:jc w:val="both"/>
      </w:pPr>
    </w:p>
    <w:p w:rsidR="000B7C15" w:rsidRDefault="000B7C15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Настоящий Порядок осуществления контроля за использованием по целевому назначению и сохранностью имущества городского округа город Новоалтайск Алтайского края (далее - Порядок) разработан в соответствии с Положением «О порядке управления и распоряжения муниципальной собственностью городского округа город Новоалтайск Алтайского края», утвержденным решением </w:t>
      </w:r>
      <w:proofErr w:type="spellStart"/>
      <w:r>
        <w:t>Новоалтайского</w:t>
      </w:r>
      <w:proofErr w:type="spellEnd"/>
      <w:r>
        <w:t xml:space="preserve"> городского Собрания депутатов Алтайского края от 17.04.2013 №33, в целях контроля за использованием по целевому назначению и сохранностью имущества</w:t>
      </w:r>
      <w:proofErr w:type="gramEnd"/>
      <w:r>
        <w:t xml:space="preserve"> городского округа город Новоалтайск Алтайского края (далее - муниципальное имущество), за исключением земельных участков и объектов жилищного фонда.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 xml:space="preserve">1.2. Порядок определяет проведение мероприятий по </w:t>
      </w:r>
      <w:proofErr w:type="gramStart"/>
      <w:r>
        <w:t>контролю за</w:t>
      </w:r>
      <w:proofErr w:type="gramEnd"/>
      <w:r>
        <w:t xml:space="preserve"> использованием по целевому назначению и сохранностью муниципального имущества: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>1) переданного на праве хозяйственного ведения муниципальным унитарным предприятиям;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>2) переданного на праве оперативного управления муниципальным учреждениям, органам местного самоуправления, структурным подразделениям Администрации города Новоалтайска;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>3) составляющего казну городского округа город Новоалтайск Алтайского края.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 xml:space="preserve">1.3. </w:t>
      </w:r>
      <w:proofErr w:type="gramStart"/>
      <w:r>
        <w:t>Контроль за</w:t>
      </w:r>
      <w:proofErr w:type="gramEnd"/>
      <w:r>
        <w:t xml:space="preserve"> использованием по целевому назначению и сохранностью муниципального имущества осуществляется путем проведения проверок Комитетом по управлению имуществом Администрации города Новоалтайска (далее – Комитет).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 xml:space="preserve">1.4. </w:t>
      </w:r>
      <w:proofErr w:type="gramStart"/>
      <w:r>
        <w:t xml:space="preserve">В рамках настоящего Порядка пользователями муниципального имущества являются муниципальные унитарные предприятия, муниципальные учреждения, органы местного самоуправления, структурные подразделения Администрации города Новоалтайска, иные юридические или </w:t>
      </w:r>
      <w:r>
        <w:lastRenderedPageBreak/>
        <w:t>физические лица, во владение и/или пользование которых в установленном законодательством Российской Федерации порядке передано муниципальное имущество.</w:t>
      </w:r>
      <w:proofErr w:type="gramEnd"/>
    </w:p>
    <w:p w:rsidR="000B7C15" w:rsidRDefault="000B7C15">
      <w:pPr>
        <w:pStyle w:val="ConsPlusNormal"/>
        <w:spacing w:before="280"/>
        <w:ind w:firstLine="540"/>
        <w:jc w:val="both"/>
      </w:pPr>
      <w:r>
        <w:t xml:space="preserve">1.5. На отношения, связанные с проведением мероприятий по </w:t>
      </w:r>
      <w:proofErr w:type="gramStart"/>
      <w:r>
        <w:t>контролю за</w:t>
      </w:r>
      <w:proofErr w:type="gramEnd"/>
      <w:r>
        <w:t xml:space="preserve"> использованием по целевому назначению и сохранностью имущества, определяемые настоящим Порядком, положения Федерального </w:t>
      </w:r>
      <w:hyperlink r:id="rId6" w:history="1">
        <w:r w:rsidRPr="00451373">
          <w:t>закона</w:t>
        </w:r>
      </w:hyperlink>
      <w:r>
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не распространяются.</w:t>
      </w:r>
    </w:p>
    <w:p w:rsidR="000B7C15" w:rsidRDefault="000B7C15">
      <w:pPr>
        <w:pStyle w:val="ConsPlusNormal"/>
        <w:ind w:firstLine="540"/>
        <w:jc w:val="both"/>
      </w:pPr>
    </w:p>
    <w:p w:rsidR="000B7C15" w:rsidRDefault="000B7C15">
      <w:pPr>
        <w:pStyle w:val="ConsPlusNormal"/>
        <w:jc w:val="center"/>
        <w:outlineLvl w:val="1"/>
      </w:pPr>
      <w:r>
        <w:t>II. Организация проверок</w:t>
      </w:r>
    </w:p>
    <w:p w:rsidR="000B7C15" w:rsidRDefault="000B7C15">
      <w:pPr>
        <w:pStyle w:val="ConsPlusNormal"/>
        <w:jc w:val="center"/>
      </w:pPr>
    </w:p>
    <w:p w:rsidR="000B7C15" w:rsidRDefault="000B7C15">
      <w:pPr>
        <w:pStyle w:val="ConsPlusNormal"/>
        <w:ind w:firstLine="540"/>
        <w:jc w:val="both"/>
      </w:pPr>
      <w:r>
        <w:t xml:space="preserve">2.1. В зависимости от периодичности проверки подразделяются </w:t>
      </w:r>
      <w:proofErr w:type="gramStart"/>
      <w:r>
        <w:t>на</w:t>
      </w:r>
      <w:proofErr w:type="gramEnd"/>
      <w:r>
        <w:t xml:space="preserve"> плановые и внеплановые.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>2.2. Плановые проверки муниципального имущества осуществляются не чаще одного раза в три года.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>2.3. Внеплановые проверки муниципального имущества проводятся в следующих случаях: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>1) преобразования или ликвидации муниципального унитарного предприятия, муниципального учреждения;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>2) прекращения права оперативного управления или права хозяйственного ведения на муниципальное имущество;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>3) досрочного расторжения договора аренды, безвозмездного пользования в отношении муниципального имущества, входящего в состав казны городского округа город Новоалтайск Алтайского края;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>4) поступления обращений по фактам незаконного распоряжения, использования не по назначению или нарушения условий сохранности муниципального имущества;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>5) в случае стихийных бедствий, пожара, аварии и других чрезвычайных ситуаций, повлекших нанесение ущерба муниципальному имуществу.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>2.4. По степени охвата проверки могут быть полными либо выборочными: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>- полная проверка осуществляется в отношении всех объектов муниципального имущества;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 xml:space="preserve">- выборочная проверка осуществляется в отношении одного или </w:t>
      </w:r>
      <w:r>
        <w:lastRenderedPageBreak/>
        <w:t>нескольких объектов муниципального имущества.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>2.5. План проверок на очередной год утверждается приказом Комитета не позднее 15 декабря года, предшествующего году, в котором планируется проведение проверок.</w:t>
      </w:r>
    </w:p>
    <w:p w:rsidR="000B7C15" w:rsidRDefault="000B7C15">
      <w:pPr>
        <w:pStyle w:val="ConsPlusNormal"/>
        <w:spacing w:before="280"/>
        <w:ind w:firstLine="540"/>
        <w:jc w:val="both"/>
      </w:pPr>
      <w:r w:rsidRPr="0099447C">
        <w:t>План проверок размещается на официальном сайте город</w:t>
      </w:r>
      <w:r>
        <w:t>а</w:t>
      </w:r>
      <w:r w:rsidRPr="0099447C">
        <w:t xml:space="preserve"> Новоалтайск</w:t>
      </w:r>
      <w:r>
        <w:t>а</w:t>
      </w:r>
      <w:r w:rsidRPr="0099447C">
        <w:t xml:space="preserve"> Алтайского края в разделе "Муниципальное имущество" в срок не позднее 5 рабочих дней со дня его утверждения.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 xml:space="preserve">2.6. </w:t>
      </w:r>
      <w:proofErr w:type="gramStart"/>
      <w:r>
        <w:t>Комитет перед началом проведения проверки издает приказ о проведении проверки, в котором указываются: вид проверки, объект проверки, проверяемый период, срок проведения проверки; назначается специалист (специалисты), уполномоченный (уполномоченные) на проведение проверки (далее - специалист, уполномоченный на проведение проверки).</w:t>
      </w:r>
      <w:proofErr w:type="gramEnd"/>
    </w:p>
    <w:p w:rsidR="000B7C15" w:rsidRDefault="000B7C15">
      <w:pPr>
        <w:pStyle w:val="ConsPlusNormal"/>
        <w:spacing w:before="280"/>
        <w:ind w:firstLine="540"/>
        <w:jc w:val="both"/>
      </w:pPr>
      <w:r>
        <w:t xml:space="preserve">Копия приказа о проведении проверки вручается пользователю муниципального имущества либо направляется одним из следующих способов: посредством электронной почты, </w:t>
      </w:r>
      <w:proofErr w:type="spellStart"/>
      <w:r>
        <w:t>факсограммой</w:t>
      </w:r>
      <w:proofErr w:type="spellEnd"/>
      <w:r>
        <w:t>, через почтовую связь.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 xml:space="preserve">В случае проведения плановой проверки копия приказа о проведении проверки вручается (направляется) пользователю муниципального имущества не </w:t>
      </w:r>
      <w:proofErr w:type="gramStart"/>
      <w:r>
        <w:t>позднее</w:t>
      </w:r>
      <w:proofErr w:type="gramEnd"/>
      <w:r>
        <w:t xml:space="preserve"> чем за 3 рабочих дня до проведения проверки.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 xml:space="preserve">В случае проведения внеплановой проверки копия приказа о проведении проверки вручается пользователю муниципального имущества не </w:t>
      </w:r>
      <w:proofErr w:type="gramStart"/>
      <w:r>
        <w:t>позднее</w:t>
      </w:r>
      <w:proofErr w:type="gramEnd"/>
      <w:r>
        <w:t xml:space="preserve"> чем за 1 рабочий день до ее начала.</w:t>
      </w:r>
    </w:p>
    <w:p w:rsidR="000B7C15" w:rsidRDefault="000B7C15">
      <w:pPr>
        <w:pStyle w:val="ConsPlusNormal"/>
        <w:jc w:val="center"/>
      </w:pPr>
    </w:p>
    <w:p w:rsidR="000B7C15" w:rsidRDefault="000B7C15">
      <w:pPr>
        <w:pStyle w:val="ConsPlusNormal"/>
        <w:jc w:val="center"/>
        <w:outlineLvl w:val="1"/>
      </w:pPr>
      <w:r>
        <w:t>III. Проведение проверки</w:t>
      </w:r>
    </w:p>
    <w:p w:rsidR="000B7C15" w:rsidRDefault="000B7C15">
      <w:pPr>
        <w:pStyle w:val="ConsPlusNormal"/>
        <w:jc w:val="center"/>
      </w:pPr>
    </w:p>
    <w:p w:rsidR="000B7C15" w:rsidRDefault="000B7C15">
      <w:pPr>
        <w:pStyle w:val="ConsPlusNormal"/>
        <w:ind w:firstLine="540"/>
        <w:jc w:val="both"/>
      </w:pPr>
      <w:r>
        <w:t>3.1. В ходе проверки муниципального имущества, переданного на праве хозяйственного ведения или оперативного управления, осуществляются следующие проверочные мероприятия: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>1) сопоставление соответствия фактических данных об имуществе со сведениями, содержащимися в Реестре муниципального имущества города Новоалтайска, а также с данными Единого государственного реестра недвижимости (ЕГРН) в отношении объектов недвижимости;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>2) проверка наличия правоустанавливающих (</w:t>
      </w:r>
      <w:proofErr w:type="spellStart"/>
      <w:r>
        <w:t>правоудостоверяющих</w:t>
      </w:r>
      <w:proofErr w:type="spellEnd"/>
      <w:r>
        <w:t>) документов, а также технической документации на объекты недвижимости;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>3) проверка фактического наличия и обеспечения сохранности муниципального имущества путем проведения инвентаризации;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lastRenderedPageBreak/>
        <w:t>4) проверка использования по назначению муниципального имущества, правомерность распоряжения или списания;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>5) проверка наличия и соответствия требованиям законодательства условий договоров аренды (субаренды), безвозмездного пользования, заключенных пользователем муниципального имущества с третьими лицами.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>3.2. В ходе проверки муниципального имущества, входящего в состав казны городского округа город Новоалтайск Алтайского края, переданного во владение и/или пользование иным юридическим или физическим лицам, проводятся следующие проверочные мероприятия: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>1) сопоставление данных об имуществе, указанных в договорах о передаче муниципального имущества во владение и/или пользование, с его фактическим наличием;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 xml:space="preserve">2) по </w:t>
      </w:r>
      <w:proofErr w:type="gramStart"/>
      <w:r>
        <w:t>контролю за</w:t>
      </w:r>
      <w:proofErr w:type="gramEnd"/>
      <w:r>
        <w:t xml:space="preserve"> обеспечением сохранности и целевым использованием муниципального имущества.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>3.3. Специалист, уполномоченный на проведение проверки, имеет право: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>1) находиться на территории и в служебных помещениях пользователя муниципального имущества, пользоваться собственными организационно-техническими средствами;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>2) запрашивать и получать от должностных лиц пользователя муниципального имущества необходимые документы (информацию), письменные или устные пояснения по вопросам, возникающим в ходе проведения проверки.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>3.4. Специалист, уполномоченный на проведение проверки, до начала инвентаризации муниципального имущества, переданного на праве хозяйственного ведения или оперативного управления, устанавливает: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>1) наличие заключенных договоров о материальной ответственности с материально ответственными лицами;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>2) наличие приказов о создании постоянно действующей комиссии по инвентаризации муниципального имущества, поступлению и выбытию активов (списание муниципального имущества);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>3) наличие положения об учетной политике и отражение в ней порядка инвентаризации, особенностей учета и списания муниципального имущества.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 xml:space="preserve">3.5. Инвентаризация муниципального имущества и проверка его сохранности проводится при участии материально ответственных лиц </w:t>
      </w:r>
      <w:r>
        <w:lastRenderedPageBreak/>
        <w:t>пользователя муниципального имущества.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>3.6. Фактическое наличие муниципального имущества определяется путем визуального осмотра и подсчета. Сведения о фактическом наличии муниципального имущества заносятся в инвентаризационные описи (сличительные ведомости) по объектам нефинансовых активов (далее - инвентаризационные описи), не менее чем в двух экземплярах.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>3.7. Специалист, уполномоченный на проведение проверки, обязан обеспечить полноту и точность внесения данных в инвентаризационные описи, правильность и своевременность оформления материалов проверки.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>Инвентаризационные описи подписываются всеми лицами, участвующими в проведении проверки.</w:t>
      </w:r>
    </w:p>
    <w:p w:rsidR="000B7C15" w:rsidRDefault="000B7C15">
      <w:pPr>
        <w:pStyle w:val="ConsPlusNormal"/>
        <w:ind w:firstLine="540"/>
        <w:jc w:val="both"/>
      </w:pPr>
    </w:p>
    <w:p w:rsidR="000B7C15" w:rsidRDefault="000B7C15">
      <w:pPr>
        <w:pStyle w:val="ConsPlusNormal"/>
        <w:jc w:val="center"/>
        <w:outlineLvl w:val="1"/>
      </w:pPr>
      <w:r>
        <w:t>IV. Оформление результатов проверки</w:t>
      </w:r>
    </w:p>
    <w:p w:rsidR="000B7C15" w:rsidRDefault="000B7C15">
      <w:pPr>
        <w:pStyle w:val="ConsPlusNormal"/>
        <w:jc w:val="center"/>
      </w:pPr>
    </w:p>
    <w:p w:rsidR="000B7C15" w:rsidRPr="00451373" w:rsidRDefault="000B7C15">
      <w:pPr>
        <w:pStyle w:val="ConsPlusNormal"/>
        <w:ind w:firstLine="540"/>
        <w:jc w:val="both"/>
      </w:pPr>
      <w:r>
        <w:t xml:space="preserve">4.1. Результаты проведенной проверки в отношении муниципального имущества, переданного на праве хозяйственного ведения или на праве оперативного управления, оформляются </w:t>
      </w:r>
      <w:r w:rsidR="00667D0E">
        <w:fldChar w:fldCharType="begin"/>
      </w:r>
      <w:r w:rsidR="00667D0E">
        <w:instrText>HYPERLINK \l "P123"</w:instrText>
      </w:r>
      <w:r w:rsidR="00667D0E">
        <w:fldChar w:fldCharType="separate"/>
      </w:r>
      <w:r w:rsidRPr="00451373">
        <w:t>актом</w:t>
      </w:r>
      <w:r w:rsidR="00667D0E">
        <w:fldChar w:fldCharType="end"/>
      </w:r>
      <w:r w:rsidRPr="00451373">
        <w:t xml:space="preserve"> проверки использования по целевому назначению и сохранности муниципального имущества по форме согласно приложению N</w:t>
      </w:r>
      <w:r>
        <w:t xml:space="preserve"> </w:t>
      </w:r>
      <w:r w:rsidRPr="00451373">
        <w:t>1 к настоящему Порядку. Акт проверки составляется в двух экземплярах, один экземпляр для Комитета, второй экземпляр для пользователя муниципального имущества.</w:t>
      </w:r>
    </w:p>
    <w:p w:rsidR="000B7C15" w:rsidRDefault="000B7C15">
      <w:pPr>
        <w:pStyle w:val="ConsPlusNormal"/>
        <w:spacing w:before="280"/>
        <w:ind w:firstLine="540"/>
        <w:jc w:val="both"/>
      </w:pPr>
      <w:r w:rsidRPr="00451373">
        <w:t xml:space="preserve">4.2. Результаты проведенной проверки в отношении муниципального имущества, входящего в состав казны городского округа город Новоалтайск Алтайского края, переданного во владение и/или пользование иным юридическим или физическим лицам, оформляются </w:t>
      </w:r>
      <w:r w:rsidR="00667D0E">
        <w:fldChar w:fldCharType="begin"/>
      </w:r>
      <w:r w:rsidR="00667D0E">
        <w:instrText>HYPERLINK \l "P159"</w:instrText>
      </w:r>
      <w:r w:rsidR="00667D0E">
        <w:fldChar w:fldCharType="separate"/>
      </w:r>
      <w:r w:rsidRPr="00451373">
        <w:t>актом</w:t>
      </w:r>
      <w:r w:rsidR="00667D0E">
        <w:fldChar w:fldCharType="end"/>
      </w:r>
      <w:r w:rsidRPr="00451373">
        <w:t xml:space="preserve"> проверки использования по целевому назначению и сохранности муниципального имущества по форме согласно приложению N</w:t>
      </w:r>
      <w:r>
        <w:t xml:space="preserve"> </w:t>
      </w:r>
      <w:r w:rsidRPr="00451373">
        <w:t>2 к настоящему П</w:t>
      </w:r>
      <w:r>
        <w:t>орядку. Акт проверки составляется в двух экземплярах, один экземпляр для Комитета, второй экземпляр для пользователя муниципального имущества.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>4.3. В акте проверки отражаются действия, осуществленные в ходе проверки, и выявленные нарушения и/или недостатки, предложения (рекомендации) и сроки по их устранению.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>4.4. Акт проверки составляется специалистом, уполномоченным на проведение проверки, в срок, не превышающий 10 рабочих дней с момента завершения проверки, и утверждается руководителем Комитета.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>4.5. Комитет вручает (направляет) пользователю муниципального имущества один экземпляр акта проверки в срок не позднее 3 рабочих дней со дня его утверждения.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lastRenderedPageBreak/>
        <w:t>4.6. В случае выявления Комитетом нарушений, пользователь муниципального имущества обязан принять меры по их устранению, о чем представить в Комитет отчет, оформленный в произвольной форме с приложением подтверждающих документов (при наличии).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>Пользователь муниципального имущества, в случае несогласия с фактами, выводами, предложениями (рекомендациями), отраженными в акте проверки, вправе представить в Комитет в письменной форме свои возражения с приложением документов, подтверждающих обоснованность таких возражений (при наличии).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>4.7. В случае</w:t>
      </w:r>
      <w:proofErr w:type="gramStart"/>
      <w:r>
        <w:t>,</w:t>
      </w:r>
      <w:proofErr w:type="gramEnd"/>
      <w:r>
        <w:t xml:space="preserve"> если пользователь муниципального имущества, переданного на праве хозяйственного ведения или оперативного управления, не принял меры по устранению выявленных нарушений в установленный срок или отчет о принятии таких мер не подтверждает факт устранения выявленных нарушений, Комитет направляет предложения о привлечении к дисциплинарной ответственности: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>1) в отношении руководителя муниципального учреждения - в структурное подразделение Администрации города Новоалтайска, осуществляющее функции и полномочия учредителя, на которое возложены координация и регулирование деятельности в соответствующих отраслях (сферах) управления;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>2) в отношении руководителя муниципального унитарного предприятия - курирующему заместителю главы Администрации города Новоалтайска.</w:t>
      </w:r>
    </w:p>
    <w:p w:rsidR="000B7C15" w:rsidRDefault="000B7C15">
      <w:pPr>
        <w:pStyle w:val="ConsPlusNormal"/>
        <w:jc w:val="center"/>
      </w:pPr>
    </w:p>
    <w:p w:rsidR="000B7C15" w:rsidRDefault="000B7C15">
      <w:pPr>
        <w:pStyle w:val="ConsPlusNormal"/>
        <w:jc w:val="center"/>
        <w:outlineLvl w:val="1"/>
      </w:pPr>
      <w:r>
        <w:t>V. Заключительные положения</w:t>
      </w:r>
    </w:p>
    <w:p w:rsidR="000B7C15" w:rsidRDefault="000B7C15">
      <w:pPr>
        <w:pStyle w:val="ConsPlusNormal"/>
        <w:jc w:val="center"/>
      </w:pPr>
    </w:p>
    <w:p w:rsidR="000B7C15" w:rsidRDefault="000B7C15">
      <w:pPr>
        <w:pStyle w:val="ConsPlusNormal"/>
        <w:ind w:firstLine="540"/>
        <w:jc w:val="both"/>
      </w:pPr>
      <w:r>
        <w:t>5.1. Комитет по результатам проведения проверки, при наличии оснований, принимает меры по изъятию неиспользуемого или используемого не по назначению муниципального имущества, досрочному расторжению договорных отношений в порядке, установленном законодательством Российской Федерации.</w:t>
      </w:r>
    </w:p>
    <w:p w:rsidR="000B7C15" w:rsidRDefault="000B7C15" w:rsidP="00752EED">
      <w:pPr>
        <w:pStyle w:val="ConsPlusNormal"/>
        <w:spacing w:before="280"/>
        <w:ind w:firstLine="540"/>
        <w:jc w:val="both"/>
      </w:pPr>
      <w:r>
        <w:t xml:space="preserve">5.2. </w:t>
      </w:r>
      <w:proofErr w:type="gramStart"/>
      <w:r>
        <w:t>В случае выявления нарушений законодательства Российской Федерации, нормативных актов городского округа город Новоалтайск Алтайского края, регулирующих порядок владения, пользования и распоряжения муниципальным имуществом, повлекших нанесение ущерба интересам</w:t>
      </w:r>
      <w:r w:rsidRPr="00B262FC">
        <w:t xml:space="preserve"> </w:t>
      </w:r>
      <w:r>
        <w:t>городского округа город Новоалтайск Алтайского края, Комитет обращается в правоохранительные и/или в судебные органы для привлечения к ответственности виновных лиц и/или возмещения ущерба.</w:t>
      </w:r>
      <w:proofErr w:type="gramEnd"/>
    </w:p>
    <w:p w:rsidR="000B7C15" w:rsidRDefault="000B7C15">
      <w:pPr>
        <w:pStyle w:val="ConsPlusNormal"/>
        <w:ind w:firstLine="540"/>
        <w:jc w:val="both"/>
      </w:pPr>
    </w:p>
    <w:p w:rsidR="000B7C15" w:rsidRDefault="000B7C15">
      <w:pPr>
        <w:pStyle w:val="ConsPlusNormal"/>
        <w:ind w:firstLine="540"/>
        <w:jc w:val="both"/>
      </w:pPr>
    </w:p>
    <w:p w:rsidR="000B7C15" w:rsidRDefault="000B7C15">
      <w:pPr>
        <w:pStyle w:val="ConsPlusNormal"/>
        <w:ind w:firstLine="540"/>
        <w:jc w:val="both"/>
      </w:pPr>
    </w:p>
    <w:p w:rsidR="000B7C15" w:rsidRDefault="000B7C15">
      <w:pPr>
        <w:pStyle w:val="ConsPlusNormal"/>
        <w:jc w:val="right"/>
        <w:outlineLvl w:val="1"/>
      </w:pPr>
      <w:r>
        <w:lastRenderedPageBreak/>
        <w:t>Приложение N 1</w:t>
      </w:r>
    </w:p>
    <w:p w:rsidR="000B7C15" w:rsidRDefault="000B7C15">
      <w:pPr>
        <w:pStyle w:val="ConsPlusNormal"/>
        <w:jc w:val="right"/>
      </w:pPr>
      <w:r>
        <w:t>к Порядку осуществления контроля</w:t>
      </w:r>
    </w:p>
    <w:p w:rsidR="000B7C15" w:rsidRDefault="000B7C15">
      <w:pPr>
        <w:pStyle w:val="ConsPlusNormal"/>
        <w:jc w:val="right"/>
      </w:pPr>
      <w:r>
        <w:t>за использованием по целевому назначению</w:t>
      </w:r>
    </w:p>
    <w:p w:rsidR="000B7C15" w:rsidRDefault="000B7C15">
      <w:pPr>
        <w:pStyle w:val="ConsPlusNormal"/>
        <w:jc w:val="right"/>
      </w:pPr>
      <w:r>
        <w:t xml:space="preserve">и сохранностью имущества </w:t>
      </w:r>
    </w:p>
    <w:p w:rsidR="000B7C15" w:rsidRDefault="000B7C15">
      <w:pPr>
        <w:pStyle w:val="ConsPlusNormal"/>
        <w:jc w:val="right"/>
      </w:pPr>
      <w:r>
        <w:t xml:space="preserve">городского округа город Новоалтайск </w:t>
      </w:r>
    </w:p>
    <w:p w:rsidR="000B7C15" w:rsidRDefault="000B7C15">
      <w:pPr>
        <w:pStyle w:val="ConsPlusNormal"/>
        <w:jc w:val="right"/>
      </w:pPr>
      <w:r>
        <w:t>Алтайского края</w:t>
      </w:r>
    </w:p>
    <w:p w:rsidR="000B7C15" w:rsidRDefault="000B7C15">
      <w:pPr>
        <w:pStyle w:val="ConsPlusNormal"/>
        <w:ind w:firstLine="540"/>
        <w:jc w:val="both"/>
      </w:pPr>
    </w:p>
    <w:p w:rsidR="000B7C15" w:rsidRPr="00752EED" w:rsidRDefault="000B7C15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t xml:space="preserve">    </w:t>
      </w:r>
      <w:r w:rsidRPr="00752EED">
        <w:rPr>
          <w:rFonts w:ascii="Times New Roman" w:hAnsi="Times New Roman"/>
        </w:rPr>
        <w:t xml:space="preserve">     </w:t>
      </w:r>
      <w:r w:rsidRPr="00752EED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752EED">
        <w:rPr>
          <w:rFonts w:ascii="Times New Roman" w:hAnsi="Times New Roman"/>
          <w:sz w:val="28"/>
          <w:szCs w:val="28"/>
        </w:rPr>
        <w:t xml:space="preserve"> Утверждаю ____________________________</w:t>
      </w:r>
    </w:p>
    <w:p w:rsidR="000B7C15" w:rsidRPr="00752EED" w:rsidRDefault="000B7C15" w:rsidP="00B70427">
      <w:pPr>
        <w:pStyle w:val="ConsPlusNonformat"/>
        <w:jc w:val="right"/>
        <w:rPr>
          <w:rFonts w:ascii="Times New Roman" w:hAnsi="Times New Roman"/>
          <w:sz w:val="28"/>
          <w:szCs w:val="28"/>
        </w:rPr>
      </w:pPr>
      <w:r w:rsidRPr="00752EED">
        <w:rPr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752EED">
        <w:rPr>
          <w:rFonts w:ascii="Times New Roman" w:hAnsi="Times New Roman"/>
          <w:sz w:val="28"/>
          <w:szCs w:val="28"/>
        </w:rPr>
        <w:t>(подпись, Ф.И.О. руководителя</w:t>
      </w:r>
      <w:r>
        <w:rPr>
          <w:rFonts w:ascii="Times New Roman" w:hAnsi="Times New Roman"/>
          <w:sz w:val="28"/>
          <w:szCs w:val="28"/>
        </w:rPr>
        <w:t xml:space="preserve"> Коми</w:t>
      </w:r>
      <w:r w:rsidRPr="00752EED">
        <w:rPr>
          <w:rFonts w:ascii="Times New Roman" w:hAnsi="Times New Roman"/>
          <w:sz w:val="28"/>
          <w:szCs w:val="28"/>
        </w:rPr>
        <w:t>тета)</w:t>
      </w:r>
    </w:p>
    <w:p w:rsidR="000B7C15" w:rsidRPr="00752EED" w:rsidRDefault="000B7C15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52EED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752EED">
        <w:rPr>
          <w:rFonts w:ascii="Times New Roman" w:hAnsi="Times New Roman"/>
          <w:sz w:val="28"/>
          <w:szCs w:val="28"/>
        </w:rPr>
        <w:t xml:space="preserve"> _</w:t>
      </w:r>
      <w:r>
        <w:rPr>
          <w:rFonts w:ascii="Times New Roman" w:hAnsi="Times New Roman"/>
          <w:sz w:val="28"/>
          <w:szCs w:val="28"/>
        </w:rPr>
        <w:t>__</w:t>
      </w:r>
      <w:r w:rsidRPr="00752EED">
        <w:rPr>
          <w:rFonts w:ascii="Times New Roman" w:hAnsi="Times New Roman"/>
          <w:sz w:val="28"/>
          <w:szCs w:val="28"/>
        </w:rPr>
        <w:t>_________________________</w:t>
      </w:r>
    </w:p>
    <w:p w:rsidR="000B7C15" w:rsidRPr="00752EED" w:rsidRDefault="000B7C15" w:rsidP="00AB5C3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(</w:t>
      </w:r>
      <w:r w:rsidRPr="00752EED"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</w:rPr>
        <w:t>)</w:t>
      </w:r>
    </w:p>
    <w:p w:rsidR="000B7C15" w:rsidRPr="00752EED" w:rsidRDefault="000B7C15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0B7C15" w:rsidRPr="00752EED" w:rsidRDefault="000B7C15" w:rsidP="00B537CC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bookmarkStart w:id="1" w:name="P123"/>
      <w:bookmarkEnd w:id="1"/>
      <w:r w:rsidRPr="00752EED">
        <w:rPr>
          <w:rFonts w:ascii="Times New Roman" w:hAnsi="Times New Roman"/>
          <w:b/>
          <w:sz w:val="28"/>
          <w:szCs w:val="28"/>
        </w:rPr>
        <w:t>Акт проверки</w:t>
      </w:r>
    </w:p>
    <w:p w:rsidR="000B7C15" w:rsidRDefault="000B7C15" w:rsidP="00B537CC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 w:rsidRPr="00752EED">
        <w:rPr>
          <w:rFonts w:ascii="Times New Roman" w:hAnsi="Times New Roman"/>
          <w:b/>
          <w:sz w:val="28"/>
          <w:szCs w:val="28"/>
        </w:rPr>
        <w:t xml:space="preserve">использования по </w:t>
      </w:r>
      <w:r>
        <w:rPr>
          <w:rFonts w:ascii="Times New Roman" w:hAnsi="Times New Roman"/>
          <w:b/>
          <w:sz w:val="28"/>
          <w:szCs w:val="28"/>
        </w:rPr>
        <w:t xml:space="preserve">целевому </w:t>
      </w:r>
      <w:r w:rsidRPr="00752EED">
        <w:rPr>
          <w:rFonts w:ascii="Times New Roman" w:hAnsi="Times New Roman"/>
          <w:b/>
          <w:sz w:val="28"/>
          <w:szCs w:val="28"/>
        </w:rPr>
        <w:t xml:space="preserve">назначению и сохранности </w:t>
      </w:r>
    </w:p>
    <w:p w:rsidR="000B7C15" w:rsidRPr="00752EED" w:rsidRDefault="000B7C15" w:rsidP="00B537CC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 w:rsidRPr="00752EED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/>
          <w:b/>
          <w:sz w:val="28"/>
          <w:szCs w:val="28"/>
        </w:rPr>
        <w:t>и</w:t>
      </w:r>
      <w:r w:rsidRPr="00752EED">
        <w:rPr>
          <w:rFonts w:ascii="Times New Roman" w:hAnsi="Times New Roman"/>
          <w:b/>
          <w:sz w:val="28"/>
          <w:szCs w:val="28"/>
        </w:rPr>
        <w:t>мущества</w:t>
      </w:r>
    </w:p>
    <w:p w:rsidR="000B7C15" w:rsidRPr="00752EED" w:rsidRDefault="000B7C15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0B7C15" w:rsidRPr="00752EED" w:rsidRDefault="000B7C15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52EED">
        <w:rPr>
          <w:rFonts w:ascii="Times New Roman" w:hAnsi="Times New Roman"/>
          <w:sz w:val="28"/>
          <w:szCs w:val="28"/>
        </w:rPr>
        <w:t xml:space="preserve">г. Новоалтайск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752EED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>__</w:t>
      </w:r>
      <w:r w:rsidRPr="00752EED">
        <w:rPr>
          <w:rFonts w:ascii="Times New Roman" w:hAnsi="Times New Roman"/>
          <w:sz w:val="28"/>
          <w:szCs w:val="28"/>
        </w:rPr>
        <w:t>____</w:t>
      </w:r>
    </w:p>
    <w:p w:rsidR="000B7C15" w:rsidRPr="00752EED" w:rsidRDefault="000B7C15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52EED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752E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(</w:t>
      </w:r>
      <w:r w:rsidRPr="00752EED">
        <w:rPr>
          <w:rFonts w:ascii="Times New Roman" w:hAnsi="Times New Roman"/>
          <w:sz w:val="28"/>
          <w:szCs w:val="28"/>
        </w:rPr>
        <w:t>дата составления</w:t>
      </w:r>
      <w:r>
        <w:rPr>
          <w:rFonts w:ascii="Times New Roman" w:hAnsi="Times New Roman"/>
          <w:sz w:val="28"/>
          <w:szCs w:val="28"/>
        </w:rPr>
        <w:t>)</w:t>
      </w:r>
    </w:p>
    <w:p w:rsidR="000B7C15" w:rsidRDefault="000B7C15">
      <w:pPr>
        <w:pStyle w:val="ConsPlusNormal"/>
        <w:ind w:firstLine="540"/>
        <w:jc w:val="both"/>
      </w:pPr>
    </w:p>
    <w:p w:rsidR="000B7C15" w:rsidRDefault="000B7C15">
      <w:pPr>
        <w:pStyle w:val="ConsPlusNormal"/>
        <w:ind w:firstLine="540"/>
        <w:jc w:val="both"/>
      </w:pPr>
      <w:r>
        <w:t>1. Ф.И.О., должность лиц, уполномоченных на проведение проверки.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>2. Вид проверки (плановая, внеплановая), основания проверки (дата и номер приказа).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>3. Наименование пользователя муниципальным имуществом, сведения о нем (ОГРН, ИНН/КПП, местонахождение юридического лица), Ф.И.О. руководителя (представителя), главного бухгалтера.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>4. Основания передачи муниципального имущества пользователю муниципального имущества (номер и дата правового акта).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>5. Проверяемый период.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>6. Срок проведения проверки.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>7. Сведения о результатах проверки (соответствие учетных данных о муниципальном имуществе со сведениями в Реестре муниципального имущества города Новоалтайска, ЕГРН, фактическое состояние, использование муниципального имущества по назначению, обеспечение сохранности и т.д.).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>8. Предложения и сроки по устранению выявленных нарушений (составляется при установлении в ходе проверки нарушений или замечаний).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 xml:space="preserve">9. Срок представления пользователем муниципального имущества в Комитет информации об устранении нарушений (составляется при </w:t>
      </w:r>
      <w:r>
        <w:lastRenderedPageBreak/>
        <w:t>установлении в ходе проверки нарушений или замечаний).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>10. Перечень прилагаемых к акту документов (копии правоустанавливающих (</w:t>
      </w:r>
      <w:proofErr w:type="spellStart"/>
      <w:r>
        <w:t>правоподтверждающих</w:t>
      </w:r>
      <w:proofErr w:type="spellEnd"/>
      <w:r>
        <w:t>) документов, копии приказов, инвентаризационная опись и т.д.)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>11. Подписи специалистов, уполномоченных на проведение проверки.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>12. Отметка об ознакомлении руководителя и главного бухгалтера пользователя муниципального имущества с актом проверки.</w:t>
      </w:r>
    </w:p>
    <w:p w:rsidR="000B7C15" w:rsidRDefault="000B7C15">
      <w:pPr>
        <w:pStyle w:val="ConsPlusNormal"/>
        <w:ind w:firstLine="540"/>
        <w:jc w:val="both"/>
      </w:pPr>
    </w:p>
    <w:p w:rsidR="000B7C15" w:rsidRDefault="000B7C15">
      <w:pPr>
        <w:pStyle w:val="ConsPlusNormal"/>
        <w:ind w:firstLine="540"/>
        <w:jc w:val="both"/>
      </w:pPr>
    </w:p>
    <w:p w:rsidR="000B7C15" w:rsidRDefault="000B7C15">
      <w:pPr>
        <w:pStyle w:val="ConsPlusNormal"/>
        <w:ind w:firstLine="540"/>
        <w:jc w:val="both"/>
      </w:pPr>
    </w:p>
    <w:p w:rsidR="000B7C15" w:rsidRDefault="000B7C15">
      <w:pPr>
        <w:pStyle w:val="ConsPlusNormal"/>
        <w:ind w:firstLine="540"/>
        <w:jc w:val="both"/>
      </w:pPr>
    </w:p>
    <w:p w:rsidR="000B7C15" w:rsidRDefault="000B7C15">
      <w:pPr>
        <w:pStyle w:val="ConsPlusNormal"/>
        <w:ind w:firstLine="540"/>
        <w:jc w:val="both"/>
      </w:pPr>
    </w:p>
    <w:p w:rsidR="000B7C15" w:rsidRDefault="000B7C15" w:rsidP="00B537CC">
      <w:pPr>
        <w:pStyle w:val="ConsPlusNormal"/>
        <w:jc w:val="both"/>
      </w:pPr>
    </w:p>
    <w:p w:rsidR="000B7C15" w:rsidRDefault="000B7C15">
      <w:pPr>
        <w:pStyle w:val="ConsPlusNormal"/>
        <w:ind w:firstLine="540"/>
        <w:jc w:val="both"/>
      </w:pPr>
    </w:p>
    <w:p w:rsidR="000B7C15" w:rsidRDefault="000B7C15">
      <w:pPr>
        <w:pStyle w:val="ConsPlusNormal"/>
        <w:ind w:firstLine="540"/>
        <w:jc w:val="both"/>
      </w:pPr>
    </w:p>
    <w:p w:rsidR="000B7C15" w:rsidRDefault="000B7C15">
      <w:pPr>
        <w:pStyle w:val="ConsPlusNormal"/>
        <w:ind w:firstLine="540"/>
        <w:jc w:val="both"/>
      </w:pPr>
    </w:p>
    <w:p w:rsidR="000B7C15" w:rsidRDefault="000B7C15">
      <w:pPr>
        <w:pStyle w:val="ConsPlusNormal"/>
        <w:ind w:firstLine="540"/>
        <w:jc w:val="both"/>
      </w:pPr>
    </w:p>
    <w:p w:rsidR="000B7C15" w:rsidRDefault="000B7C15">
      <w:pPr>
        <w:pStyle w:val="ConsPlusNormal"/>
        <w:ind w:firstLine="540"/>
        <w:jc w:val="both"/>
      </w:pPr>
    </w:p>
    <w:p w:rsidR="000B7C15" w:rsidRDefault="000B7C15">
      <w:pPr>
        <w:pStyle w:val="ConsPlusNormal"/>
        <w:ind w:firstLine="540"/>
        <w:jc w:val="both"/>
      </w:pPr>
    </w:p>
    <w:p w:rsidR="000B7C15" w:rsidRDefault="000B7C15">
      <w:pPr>
        <w:pStyle w:val="ConsPlusNormal"/>
        <w:ind w:firstLine="540"/>
        <w:jc w:val="both"/>
      </w:pPr>
    </w:p>
    <w:p w:rsidR="000B7C15" w:rsidRDefault="000B7C15">
      <w:pPr>
        <w:pStyle w:val="ConsPlusNormal"/>
        <w:ind w:firstLine="540"/>
        <w:jc w:val="both"/>
      </w:pPr>
    </w:p>
    <w:p w:rsidR="000B7C15" w:rsidRDefault="000B7C15">
      <w:pPr>
        <w:pStyle w:val="ConsPlusNormal"/>
        <w:ind w:firstLine="540"/>
        <w:jc w:val="both"/>
      </w:pPr>
    </w:p>
    <w:p w:rsidR="000B7C15" w:rsidRDefault="000B7C15">
      <w:pPr>
        <w:pStyle w:val="ConsPlusNormal"/>
        <w:ind w:firstLine="540"/>
        <w:jc w:val="both"/>
      </w:pPr>
    </w:p>
    <w:p w:rsidR="000B7C15" w:rsidRDefault="000B7C15">
      <w:pPr>
        <w:pStyle w:val="ConsPlusNormal"/>
        <w:ind w:firstLine="540"/>
        <w:jc w:val="both"/>
      </w:pPr>
    </w:p>
    <w:p w:rsidR="000B7C15" w:rsidRDefault="000B7C15">
      <w:pPr>
        <w:pStyle w:val="ConsPlusNormal"/>
        <w:ind w:firstLine="540"/>
        <w:jc w:val="both"/>
      </w:pPr>
    </w:p>
    <w:p w:rsidR="000B7C15" w:rsidRDefault="000B7C15">
      <w:pPr>
        <w:pStyle w:val="ConsPlusNormal"/>
        <w:ind w:firstLine="540"/>
        <w:jc w:val="both"/>
      </w:pPr>
    </w:p>
    <w:p w:rsidR="000B7C15" w:rsidRDefault="000B7C15">
      <w:pPr>
        <w:pStyle w:val="ConsPlusNormal"/>
        <w:ind w:firstLine="540"/>
        <w:jc w:val="both"/>
      </w:pPr>
    </w:p>
    <w:p w:rsidR="000B7C15" w:rsidRDefault="000B7C15">
      <w:pPr>
        <w:pStyle w:val="ConsPlusNormal"/>
        <w:ind w:firstLine="540"/>
        <w:jc w:val="both"/>
      </w:pPr>
    </w:p>
    <w:p w:rsidR="000B7C15" w:rsidRDefault="000B7C15">
      <w:pPr>
        <w:pStyle w:val="ConsPlusNormal"/>
        <w:ind w:firstLine="540"/>
        <w:jc w:val="both"/>
      </w:pPr>
    </w:p>
    <w:p w:rsidR="000B7C15" w:rsidRDefault="000B7C15">
      <w:pPr>
        <w:pStyle w:val="ConsPlusNormal"/>
        <w:ind w:firstLine="540"/>
        <w:jc w:val="both"/>
      </w:pPr>
    </w:p>
    <w:p w:rsidR="000B7C15" w:rsidRDefault="000B7C15">
      <w:pPr>
        <w:pStyle w:val="ConsPlusNormal"/>
        <w:ind w:firstLine="540"/>
        <w:jc w:val="both"/>
      </w:pPr>
    </w:p>
    <w:p w:rsidR="000B7C15" w:rsidRDefault="000B7C15">
      <w:pPr>
        <w:pStyle w:val="ConsPlusNormal"/>
        <w:ind w:firstLine="540"/>
        <w:jc w:val="both"/>
      </w:pPr>
    </w:p>
    <w:p w:rsidR="000B7C15" w:rsidRDefault="000B7C15">
      <w:pPr>
        <w:pStyle w:val="ConsPlusNormal"/>
        <w:ind w:firstLine="540"/>
        <w:jc w:val="both"/>
      </w:pPr>
    </w:p>
    <w:p w:rsidR="000B7C15" w:rsidRDefault="000B7C15">
      <w:pPr>
        <w:pStyle w:val="ConsPlusNormal"/>
        <w:ind w:firstLine="540"/>
        <w:jc w:val="both"/>
      </w:pPr>
    </w:p>
    <w:p w:rsidR="000B7C15" w:rsidRDefault="000B7C15">
      <w:pPr>
        <w:pStyle w:val="ConsPlusNormal"/>
        <w:ind w:firstLine="540"/>
        <w:jc w:val="both"/>
      </w:pPr>
    </w:p>
    <w:p w:rsidR="000B7C15" w:rsidRDefault="000B7C15">
      <w:pPr>
        <w:pStyle w:val="ConsPlusNormal"/>
        <w:ind w:firstLine="540"/>
        <w:jc w:val="both"/>
      </w:pPr>
    </w:p>
    <w:p w:rsidR="000B7C15" w:rsidRDefault="000B7C15">
      <w:pPr>
        <w:pStyle w:val="ConsPlusNormal"/>
        <w:ind w:firstLine="540"/>
        <w:jc w:val="both"/>
      </w:pPr>
    </w:p>
    <w:p w:rsidR="000B7C15" w:rsidRDefault="000B7C15">
      <w:pPr>
        <w:pStyle w:val="ConsPlusNormal"/>
        <w:ind w:firstLine="540"/>
        <w:jc w:val="both"/>
      </w:pPr>
    </w:p>
    <w:p w:rsidR="000B7C15" w:rsidRDefault="000B7C15">
      <w:pPr>
        <w:pStyle w:val="ConsPlusNormal"/>
        <w:ind w:firstLine="540"/>
        <w:jc w:val="both"/>
      </w:pPr>
    </w:p>
    <w:p w:rsidR="000B7C15" w:rsidRDefault="000B7C15">
      <w:pPr>
        <w:pStyle w:val="ConsPlusNormal"/>
        <w:ind w:firstLine="540"/>
        <w:jc w:val="both"/>
      </w:pPr>
    </w:p>
    <w:p w:rsidR="000B7C15" w:rsidRDefault="000B7C15">
      <w:pPr>
        <w:pStyle w:val="ConsPlusNormal"/>
        <w:ind w:firstLine="540"/>
        <w:jc w:val="both"/>
      </w:pPr>
    </w:p>
    <w:p w:rsidR="000B7C15" w:rsidRDefault="000B7C15">
      <w:pPr>
        <w:pStyle w:val="ConsPlusNormal"/>
        <w:ind w:firstLine="540"/>
        <w:jc w:val="both"/>
      </w:pPr>
    </w:p>
    <w:p w:rsidR="000B7C15" w:rsidRDefault="000B7C15" w:rsidP="00752EED">
      <w:pPr>
        <w:pStyle w:val="ConsPlusNormal"/>
        <w:jc w:val="right"/>
        <w:outlineLvl w:val="1"/>
      </w:pPr>
      <w:r>
        <w:lastRenderedPageBreak/>
        <w:t>Приложение N 2</w:t>
      </w:r>
    </w:p>
    <w:p w:rsidR="000B7C15" w:rsidRDefault="000B7C15" w:rsidP="00752EED">
      <w:pPr>
        <w:pStyle w:val="ConsPlusNormal"/>
        <w:jc w:val="right"/>
      </w:pPr>
      <w:r>
        <w:t>к Порядку осуществления контроля</w:t>
      </w:r>
    </w:p>
    <w:p w:rsidR="000B7C15" w:rsidRDefault="000B7C15" w:rsidP="00752EED">
      <w:pPr>
        <w:pStyle w:val="ConsPlusNormal"/>
        <w:jc w:val="right"/>
      </w:pPr>
      <w:r>
        <w:t>за использованием по целевому назначению</w:t>
      </w:r>
    </w:p>
    <w:p w:rsidR="000B7C15" w:rsidRDefault="000B7C15" w:rsidP="00752EED">
      <w:pPr>
        <w:pStyle w:val="ConsPlusNormal"/>
        <w:jc w:val="right"/>
      </w:pPr>
      <w:r>
        <w:t xml:space="preserve">и сохранностью имущества </w:t>
      </w:r>
    </w:p>
    <w:p w:rsidR="000B7C15" w:rsidRDefault="000B7C15" w:rsidP="00752EED">
      <w:pPr>
        <w:pStyle w:val="ConsPlusNormal"/>
        <w:jc w:val="right"/>
      </w:pPr>
      <w:r>
        <w:t xml:space="preserve">городского округа город Новоалтайск </w:t>
      </w:r>
    </w:p>
    <w:p w:rsidR="000B7C15" w:rsidRDefault="000B7C15" w:rsidP="00752EED">
      <w:pPr>
        <w:pStyle w:val="ConsPlusNormal"/>
        <w:jc w:val="right"/>
      </w:pPr>
      <w:r>
        <w:t>Алтайского края</w:t>
      </w:r>
    </w:p>
    <w:p w:rsidR="000B7C15" w:rsidRDefault="000B7C15" w:rsidP="00752EED">
      <w:pPr>
        <w:pStyle w:val="ConsPlusNormal"/>
        <w:ind w:firstLine="540"/>
        <w:jc w:val="both"/>
      </w:pPr>
    </w:p>
    <w:p w:rsidR="000B7C15" w:rsidRPr="00752EED" w:rsidRDefault="000B7C15" w:rsidP="00752EED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t xml:space="preserve">    </w:t>
      </w:r>
      <w:r w:rsidRPr="00752EED">
        <w:rPr>
          <w:rFonts w:ascii="Times New Roman" w:hAnsi="Times New Roman"/>
        </w:rPr>
        <w:t xml:space="preserve">     </w:t>
      </w:r>
      <w:r w:rsidRPr="00752EED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752EED">
        <w:rPr>
          <w:rFonts w:ascii="Times New Roman" w:hAnsi="Times New Roman"/>
          <w:sz w:val="28"/>
          <w:szCs w:val="28"/>
        </w:rPr>
        <w:t xml:space="preserve"> Утверждаю ____________________________</w:t>
      </w:r>
    </w:p>
    <w:p w:rsidR="000B7C15" w:rsidRPr="00752EED" w:rsidRDefault="000B7C15" w:rsidP="00752EED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52EED">
        <w:rPr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752EED">
        <w:rPr>
          <w:rFonts w:ascii="Times New Roman" w:hAnsi="Times New Roman"/>
          <w:sz w:val="28"/>
          <w:szCs w:val="28"/>
        </w:rPr>
        <w:t>(подпись, Ф.И.О. руководителя</w:t>
      </w:r>
      <w:r>
        <w:rPr>
          <w:rFonts w:ascii="Times New Roman" w:hAnsi="Times New Roman"/>
          <w:sz w:val="28"/>
          <w:szCs w:val="28"/>
        </w:rPr>
        <w:t xml:space="preserve"> Комитета</w:t>
      </w:r>
      <w:r w:rsidRPr="00752EED">
        <w:rPr>
          <w:rFonts w:ascii="Times New Roman" w:hAnsi="Times New Roman"/>
          <w:sz w:val="28"/>
          <w:szCs w:val="28"/>
        </w:rPr>
        <w:t>)</w:t>
      </w:r>
    </w:p>
    <w:p w:rsidR="000B7C15" w:rsidRPr="00752EED" w:rsidRDefault="000B7C15" w:rsidP="006140BD">
      <w:pPr>
        <w:pStyle w:val="ConsPlusNonformat"/>
        <w:jc w:val="right"/>
        <w:rPr>
          <w:rFonts w:ascii="Times New Roman" w:hAnsi="Times New Roman"/>
          <w:sz w:val="28"/>
          <w:szCs w:val="28"/>
        </w:rPr>
      </w:pPr>
      <w:r w:rsidRPr="00752EED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752EED">
        <w:rPr>
          <w:rFonts w:ascii="Times New Roman" w:hAnsi="Times New Roman"/>
          <w:sz w:val="28"/>
          <w:szCs w:val="28"/>
        </w:rPr>
        <w:t xml:space="preserve"> ___</w:t>
      </w:r>
      <w:r>
        <w:rPr>
          <w:rFonts w:ascii="Times New Roman" w:hAnsi="Times New Roman"/>
          <w:sz w:val="28"/>
          <w:szCs w:val="28"/>
        </w:rPr>
        <w:t>__</w:t>
      </w:r>
      <w:r w:rsidRPr="00752EED">
        <w:rPr>
          <w:rFonts w:ascii="Times New Roman" w:hAnsi="Times New Roman"/>
          <w:sz w:val="28"/>
          <w:szCs w:val="28"/>
        </w:rPr>
        <w:t>_______________________</w:t>
      </w:r>
    </w:p>
    <w:p w:rsidR="000B7C15" w:rsidRPr="00752EED" w:rsidRDefault="000B7C15" w:rsidP="00752EED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52EED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752E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752EED"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</w:rPr>
        <w:t>)</w:t>
      </w:r>
    </w:p>
    <w:p w:rsidR="000B7C15" w:rsidRPr="00752EED" w:rsidRDefault="000B7C15" w:rsidP="00752EED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0B7C15" w:rsidRPr="00752EED" w:rsidRDefault="000B7C15" w:rsidP="00B537CC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 w:rsidRPr="00752EED">
        <w:rPr>
          <w:rFonts w:ascii="Times New Roman" w:hAnsi="Times New Roman"/>
          <w:b/>
          <w:sz w:val="28"/>
          <w:szCs w:val="28"/>
        </w:rPr>
        <w:t>Акт проверки</w:t>
      </w:r>
    </w:p>
    <w:p w:rsidR="000B7C15" w:rsidRDefault="000B7C15" w:rsidP="00B537CC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 w:rsidRPr="00752EED">
        <w:rPr>
          <w:rFonts w:ascii="Times New Roman" w:hAnsi="Times New Roman"/>
          <w:b/>
          <w:sz w:val="28"/>
          <w:szCs w:val="28"/>
        </w:rPr>
        <w:t xml:space="preserve">использования по </w:t>
      </w:r>
      <w:r>
        <w:rPr>
          <w:rFonts w:ascii="Times New Roman" w:hAnsi="Times New Roman"/>
          <w:b/>
          <w:sz w:val="28"/>
          <w:szCs w:val="28"/>
        </w:rPr>
        <w:t xml:space="preserve">целевому </w:t>
      </w:r>
      <w:r w:rsidRPr="00752EED">
        <w:rPr>
          <w:rFonts w:ascii="Times New Roman" w:hAnsi="Times New Roman"/>
          <w:b/>
          <w:sz w:val="28"/>
          <w:szCs w:val="28"/>
        </w:rPr>
        <w:t>назначению и сохранности</w:t>
      </w:r>
    </w:p>
    <w:p w:rsidR="000B7C15" w:rsidRPr="00752EED" w:rsidRDefault="000B7C15" w:rsidP="00B537CC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 w:rsidRPr="00752EED">
        <w:rPr>
          <w:rFonts w:ascii="Times New Roman" w:hAnsi="Times New Roman"/>
          <w:b/>
          <w:sz w:val="28"/>
          <w:szCs w:val="28"/>
        </w:rPr>
        <w:t>муниципального        имущества</w:t>
      </w:r>
    </w:p>
    <w:p w:rsidR="000B7C15" w:rsidRPr="00752EED" w:rsidRDefault="000B7C15" w:rsidP="00752EED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0B7C15" w:rsidRPr="00752EED" w:rsidRDefault="000B7C15" w:rsidP="00752EED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52EED">
        <w:rPr>
          <w:rFonts w:ascii="Times New Roman" w:hAnsi="Times New Roman"/>
          <w:sz w:val="28"/>
          <w:szCs w:val="28"/>
        </w:rPr>
        <w:t xml:space="preserve">г. Новоалтайск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752EED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>___</w:t>
      </w:r>
      <w:r w:rsidRPr="00752EED">
        <w:rPr>
          <w:rFonts w:ascii="Times New Roman" w:hAnsi="Times New Roman"/>
          <w:sz w:val="28"/>
          <w:szCs w:val="28"/>
        </w:rPr>
        <w:t>___</w:t>
      </w:r>
    </w:p>
    <w:p w:rsidR="000B7C15" w:rsidRPr="00752EED" w:rsidRDefault="000B7C15" w:rsidP="00752EED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52EED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752E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(</w:t>
      </w:r>
      <w:r w:rsidRPr="00752EED">
        <w:rPr>
          <w:rFonts w:ascii="Times New Roman" w:hAnsi="Times New Roman"/>
          <w:sz w:val="28"/>
          <w:szCs w:val="28"/>
        </w:rPr>
        <w:t>дата составления</w:t>
      </w:r>
      <w:r>
        <w:rPr>
          <w:rFonts w:ascii="Times New Roman" w:hAnsi="Times New Roman"/>
          <w:sz w:val="28"/>
          <w:szCs w:val="28"/>
        </w:rPr>
        <w:t>)</w:t>
      </w:r>
    </w:p>
    <w:p w:rsidR="000B7C15" w:rsidRDefault="000B7C15">
      <w:pPr>
        <w:pStyle w:val="ConsPlusNormal"/>
        <w:ind w:firstLine="540"/>
        <w:jc w:val="both"/>
      </w:pPr>
    </w:p>
    <w:p w:rsidR="000B7C15" w:rsidRDefault="000B7C15">
      <w:pPr>
        <w:pStyle w:val="ConsPlusNormal"/>
        <w:ind w:firstLine="540"/>
        <w:jc w:val="both"/>
      </w:pPr>
      <w:r>
        <w:t>1. Ф.И.О., должность лиц, уполномоченных на проведение проверки.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>2. Вид проверки (плановая, внеплановая), основания проверки (дата и номер приказа).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>3. Наименование или Ф.И.О. пользователя муниципального имущества (представителя), сведения о нем (ОГРНЮЛ или ОГРНИП, ИНН, местонахождение юридического лица, адрес физического лица).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>4. Основания передачи муниципального имущества пользователю муниципального имущества (номер и дата правового акта, договора).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>5. Срок проведения проверки.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>6. Сведения о результатах проверки (соблюдение условий договора аренды, безвозмездного пользования в части использования муниципального имущества по назначению, по обеспечению сохранности, описание фактического состояния муниципального имущества).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>7. Предложения и сроки по устранению выявленных нарушений (составляется при установлении в ходе проверки нарушений или замечаний).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>8. Срок представления в Комитет информации об устранении нарушений.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>9. Перечень прилагаемых к акту документов (копии правоустанавливающих (</w:t>
      </w:r>
      <w:proofErr w:type="spellStart"/>
      <w:r>
        <w:t>правоподтверждающих</w:t>
      </w:r>
      <w:proofErr w:type="spellEnd"/>
      <w:r>
        <w:t xml:space="preserve">) документов, копии </w:t>
      </w:r>
      <w:r>
        <w:lastRenderedPageBreak/>
        <w:t>приказов, инвентаризационная опись и т.д.).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>10. Подписи специалистов, уполномоченных на проведение проверки.</w:t>
      </w:r>
    </w:p>
    <w:p w:rsidR="000B7C15" w:rsidRDefault="000B7C15">
      <w:pPr>
        <w:pStyle w:val="ConsPlusNormal"/>
        <w:spacing w:before="280"/>
        <w:ind w:firstLine="540"/>
        <w:jc w:val="both"/>
      </w:pPr>
      <w:r>
        <w:t>11. Отметка об ознакомлении пользователя муниципального имущества либо его представителя с актом проверки.</w:t>
      </w:r>
    </w:p>
    <w:p w:rsidR="000B7C15" w:rsidRDefault="000B7C15">
      <w:pPr>
        <w:pStyle w:val="ConsPlusNormal"/>
        <w:ind w:firstLine="540"/>
        <w:jc w:val="both"/>
      </w:pPr>
    </w:p>
    <w:p w:rsidR="000B7C15" w:rsidRDefault="000B7C15">
      <w:pPr>
        <w:pStyle w:val="ConsPlusNormal"/>
        <w:ind w:firstLine="540"/>
        <w:jc w:val="both"/>
      </w:pPr>
    </w:p>
    <w:p w:rsidR="000B7C15" w:rsidRDefault="000B7C15">
      <w:pPr>
        <w:rPr>
          <w:rFonts w:ascii="PT Astra Serif" w:hAnsi="PT Astra Serif"/>
          <w:sz w:val="28"/>
          <w:szCs w:val="28"/>
        </w:rPr>
      </w:pPr>
    </w:p>
    <w:p w:rsidR="000B7C15" w:rsidRPr="00721D98" w:rsidRDefault="000B7C15" w:rsidP="00B537CC">
      <w:pPr>
        <w:spacing w:after="0"/>
        <w:rPr>
          <w:rFonts w:ascii="Times New Roman" w:hAnsi="Times New Roman"/>
          <w:sz w:val="28"/>
        </w:rPr>
      </w:pPr>
      <w:r w:rsidRPr="00721D98">
        <w:rPr>
          <w:rFonts w:ascii="Times New Roman" w:hAnsi="Times New Roman"/>
          <w:sz w:val="28"/>
        </w:rPr>
        <w:t>Заместитель главы</w:t>
      </w:r>
    </w:p>
    <w:p w:rsidR="000B7C15" w:rsidRPr="00721D98" w:rsidRDefault="000B7C15" w:rsidP="00B537CC">
      <w:pPr>
        <w:spacing w:after="0"/>
        <w:rPr>
          <w:rFonts w:ascii="Times New Roman" w:hAnsi="Times New Roman"/>
          <w:sz w:val="28"/>
        </w:rPr>
      </w:pPr>
      <w:r w:rsidRPr="00721D98">
        <w:rPr>
          <w:rFonts w:ascii="Times New Roman" w:hAnsi="Times New Roman"/>
          <w:sz w:val="28"/>
        </w:rPr>
        <w:t xml:space="preserve">Администрации города                                                                 </w:t>
      </w:r>
      <w:r>
        <w:rPr>
          <w:rFonts w:ascii="Times New Roman" w:hAnsi="Times New Roman"/>
          <w:sz w:val="28"/>
        </w:rPr>
        <w:t>О.В. Гладкова</w:t>
      </w:r>
    </w:p>
    <w:p w:rsidR="000B7C15" w:rsidRDefault="000B7C15">
      <w:pPr>
        <w:rPr>
          <w:rFonts w:ascii="PT Astra Serif" w:hAnsi="PT Astra Serif"/>
          <w:sz w:val="28"/>
          <w:szCs w:val="28"/>
        </w:rPr>
      </w:pPr>
    </w:p>
    <w:p w:rsidR="000B7C15" w:rsidRDefault="000B7C15">
      <w:pPr>
        <w:rPr>
          <w:rFonts w:ascii="PT Astra Serif" w:hAnsi="PT Astra Serif"/>
          <w:sz w:val="28"/>
          <w:szCs w:val="28"/>
        </w:rPr>
      </w:pPr>
    </w:p>
    <w:p w:rsidR="000B7C15" w:rsidRDefault="000B7C15">
      <w:pPr>
        <w:rPr>
          <w:rFonts w:ascii="PT Astra Serif" w:hAnsi="PT Astra Serif"/>
          <w:sz w:val="28"/>
          <w:szCs w:val="28"/>
        </w:rPr>
      </w:pPr>
    </w:p>
    <w:p w:rsidR="000B7C15" w:rsidRPr="00924ECD" w:rsidRDefault="000B7C15">
      <w:pPr>
        <w:rPr>
          <w:rFonts w:ascii="PT Astra Serif" w:hAnsi="PT Astra Serif"/>
          <w:sz w:val="28"/>
          <w:szCs w:val="28"/>
        </w:rPr>
      </w:pPr>
    </w:p>
    <w:sectPr w:rsidR="000B7C15" w:rsidRPr="00924ECD" w:rsidSect="00680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45BA"/>
    <w:rsid w:val="00052075"/>
    <w:rsid w:val="00073150"/>
    <w:rsid w:val="000B7C15"/>
    <w:rsid w:val="000D1FB9"/>
    <w:rsid w:val="000D6D6F"/>
    <w:rsid w:val="000F16AE"/>
    <w:rsid w:val="001A76AA"/>
    <w:rsid w:val="001C3B2B"/>
    <w:rsid w:val="001F506E"/>
    <w:rsid w:val="002945BA"/>
    <w:rsid w:val="002D23FE"/>
    <w:rsid w:val="003257C1"/>
    <w:rsid w:val="00334BA5"/>
    <w:rsid w:val="00344858"/>
    <w:rsid w:val="003A2226"/>
    <w:rsid w:val="0042082E"/>
    <w:rsid w:val="004217AA"/>
    <w:rsid w:val="00451373"/>
    <w:rsid w:val="004D63FC"/>
    <w:rsid w:val="004F445C"/>
    <w:rsid w:val="00512EA1"/>
    <w:rsid w:val="00530070"/>
    <w:rsid w:val="0057663A"/>
    <w:rsid w:val="005A24E8"/>
    <w:rsid w:val="006140BD"/>
    <w:rsid w:val="00617A1E"/>
    <w:rsid w:val="006370A3"/>
    <w:rsid w:val="0064014D"/>
    <w:rsid w:val="00667D0E"/>
    <w:rsid w:val="0068082A"/>
    <w:rsid w:val="006A4D5C"/>
    <w:rsid w:val="007102FF"/>
    <w:rsid w:val="00721D98"/>
    <w:rsid w:val="00736216"/>
    <w:rsid w:val="007476D7"/>
    <w:rsid w:val="007524EF"/>
    <w:rsid w:val="00752EED"/>
    <w:rsid w:val="0078443F"/>
    <w:rsid w:val="007A7956"/>
    <w:rsid w:val="007D4847"/>
    <w:rsid w:val="008251BA"/>
    <w:rsid w:val="00924ECD"/>
    <w:rsid w:val="009562E6"/>
    <w:rsid w:val="0099447C"/>
    <w:rsid w:val="009A7C2E"/>
    <w:rsid w:val="00A00C9E"/>
    <w:rsid w:val="00A3367B"/>
    <w:rsid w:val="00A829F1"/>
    <w:rsid w:val="00A8729D"/>
    <w:rsid w:val="00A94064"/>
    <w:rsid w:val="00A962FD"/>
    <w:rsid w:val="00AB5C3E"/>
    <w:rsid w:val="00AD378A"/>
    <w:rsid w:val="00AE5214"/>
    <w:rsid w:val="00AF2B52"/>
    <w:rsid w:val="00B22F35"/>
    <w:rsid w:val="00B262FC"/>
    <w:rsid w:val="00B537CC"/>
    <w:rsid w:val="00B70427"/>
    <w:rsid w:val="00B72FFE"/>
    <w:rsid w:val="00B84EDC"/>
    <w:rsid w:val="00B93718"/>
    <w:rsid w:val="00C4559E"/>
    <w:rsid w:val="00D107A9"/>
    <w:rsid w:val="00D11ED9"/>
    <w:rsid w:val="00D66E9C"/>
    <w:rsid w:val="00DB160C"/>
    <w:rsid w:val="00DD3B09"/>
    <w:rsid w:val="00E267E0"/>
    <w:rsid w:val="00E34E64"/>
    <w:rsid w:val="00EB4409"/>
    <w:rsid w:val="00F02665"/>
    <w:rsid w:val="00F03058"/>
    <w:rsid w:val="00F054C2"/>
    <w:rsid w:val="00FB510C"/>
    <w:rsid w:val="00FD3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60C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0D6D6F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0D6D6F"/>
    <w:pPr>
      <w:keepNext/>
      <w:spacing w:after="0" w:line="240" w:lineRule="auto"/>
      <w:ind w:left="2160" w:firstLine="250"/>
      <w:outlineLvl w:val="1"/>
    </w:pPr>
    <w:rPr>
      <w:rFonts w:ascii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0D6D6F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C3B2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C3B2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C3B2B"/>
    <w:rPr>
      <w:rFonts w:ascii="Cambria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uiPriority w:val="99"/>
    <w:rsid w:val="002945BA"/>
    <w:pPr>
      <w:widowControl w:val="0"/>
      <w:autoSpaceDE w:val="0"/>
      <w:autoSpaceDN w:val="0"/>
    </w:pPr>
    <w:rPr>
      <w:rFonts w:ascii="PT Astra Serif" w:eastAsia="Times New Roman" w:hAnsi="PT Astra Serif" w:cs="PT Astra Serif"/>
      <w:sz w:val="28"/>
      <w:szCs w:val="20"/>
    </w:rPr>
  </w:style>
  <w:style w:type="paragraph" w:customStyle="1" w:styleId="ConsPlusNonformat">
    <w:name w:val="ConsPlusNonformat"/>
    <w:uiPriority w:val="99"/>
    <w:rsid w:val="002945BA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2945BA"/>
    <w:pPr>
      <w:widowControl w:val="0"/>
      <w:autoSpaceDE w:val="0"/>
      <w:autoSpaceDN w:val="0"/>
    </w:pPr>
    <w:rPr>
      <w:rFonts w:ascii="PT Astra Serif" w:eastAsia="Times New Roman" w:hAnsi="PT Astra Serif" w:cs="PT Astra Serif"/>
      <w:b/>
      <w:sz w:val="28"/>
      <w:szCs w:val="20"/>
    </w:rPr>
  </w:style>
  <w:style w:type="paragraph" w:customStyle="1" w:styleId="ConsPlusTitlePage">
    <w:name w:val="ConsPlusTitlePage"/>
    <w:uiPriority w:val="99"/>
    <w:rsid w:val="002945BA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037013AB78ED4F191150CA9410629C9C466C7ED0D3A216AB5E96CD84B91706EC69DECD44E95D8C25E01104868Q077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11</Pages>
  <Words>1917</Words>
  <Characters>16118</Characters>
  <Application>Microsoft Office Word</Application>
  <DocSecurity>0</DocSecurity>
  <Lines>134</Lines>
  <Paragraphs>35</Paragraphs>
  <ScaleCrop>false</ScaleCrop>
  <Company/>
  <LinksUpToDate>false</LinksUpToDate>
  <CharactersWithSpaces>18000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сэротэттооа</dc:creator>
  <cp:keywords/>
  <dc:description/>
  <cp:lastModifiedBy>НАГамаюнова</cp:lastModifiedBy>
  <cp:revision>31</cp:revision>
  <cp:lastPrinted>2020-03-25T03:34:00Z</cp:lastPrinted>
  <dcterms:created xsi:type="dcterms:W3CDTF">2020-02-17T02:41:00Z</dcterms:created>
  <dcterms:modified xsi:type="dcterms:W3CDTF">2020-03-25T03:34:00Z</dcterms:modified>
</cp:coreProperties>
</file>