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3D" w:rsidRDefault="00DE0218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492B3D" w:rsidRDefault="00492B3D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92B3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2B3D" w:rsidRDefault="00DE0218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92B3D" w:rsidRDefault="00DE02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92B3D" w:rsidRDefault="00492B3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492B3D" w:rsidRDefault="00DE0218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92B3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2B3D" w:rsidRDefault="00DE0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</w:t>
            </w:r>
            <w:r>
              <w:rPr>
                <w:sz w:val="28"/>
                <w:szCs w:val="28"/>
              </w:rPr>
              <w:t xml:space="preserve">2023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№ 299</w:t>
            </w:r>
          </w:p>
          <w:p w:rsidR="00492B3D" w:rsidRDefault="00DE0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92B3D" w:rsidRDefault="00492B3D">
      <w:pPr>
        <w:ind w:firstLine="720"/>
        <w:jc w:val="both"/>
        <w:rPr>
          <w:sz w:val="28"/>
        </w:rPr>
      </w:pPr>
    </w:p>
    <w:p w:rsidR="00492B3D" w:rsidRDefault="00DE0218">
      <w:pPr>
        <w:ind w:firstLine="72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733672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47999" cy="733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2B3D" w:rsidRDefault="00DE0218">
                            <w:pPr>
                              <w:widowControl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индексации стоимости услуг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 погребению в городе Новоалтайске на 2023 год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.9pt;margin-top:11.85pt;width:240pt;height:57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" stroked="f">
                <v:textbox>
                  <w:txbxContent>
                    <w:p w:rsidR="00492B3D" w:rsidRDefault="00DE0218">
                      <w:pPr>
                        <w:widowControl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индексации стоимости услуг </w:t>
                      </w:r>
                      <w:r>
                        <w:rPr>
                          <w:sz w:val="28"/>
                          <w:szCs w:val="28"/>
                        </w:rPr>
                        <w:t>по погребению в городе Новоалтайске на 2023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492B3D" w:rsidRDefault="00492B3D">
      <w:pPr>
        <w:ind w:firstLine="720"/>
        <w:jc w:val="both"/>
        <w:rPr>
          <w:sz w:val="28"/>
          <w:szCs w:val="28"/>
        </w:rPr>
      </w:pPr>
    </w:p>
    <w:p w:rsidR="00492B3D" w:rsidRDefault="00492B3D">
      <w:pPr>
        <w:ind w:firstLine="720"/>
        <w:jc w:val="both"/>
        <w:rPr>
          <w:sz w:val="28"/>
        </w:rPr>
      </w:pPr>
    </w:p>
    <w:p w:rsidR="00492B3D" w:rsidRDefault="00492B3D">
      <w:pPr>
        <w:widowControl w:val="0"/>
        <w:ind w:firstLine="720"/>
        <w:jc w:val="both"/>
        <w:rPr>
          <w:sz w:val="28"/>
          <w:szCs w:val="28"/>
        </w:rPr>
      </w:pPr>
    </w:p>
    <w:p w:rsidR="00492B3D" w:rsidRDefault="00492B3D">
      <w:pPr>
        <w:widowControl w:val="0"/>
        <w:ind w:firstLine="720"/>
        <w:jc w:val="both"/>
        <w:rPr>
          <w:sz w:val="28"/>
          <w:szCs w:val="28"/>
        </w:rPr>
      </w:pP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12.01.1996 № 8-ФЗ </w:t>
      </w:r>
      <w:r>
        <w:rPr>
          <w:sz w:val="28"/>
          <w:szCs w:val="28"/>
        </w:rPr>
        <w:br/>
        <w:t>«О погребении и похоронном деле», от 06.10.2003 № 131-ФЗ «Об общих принципах организации местного самоуправления в Российской Федерации», Уста</w:t>
      </w:r>
      <w:r>
        <w:rPr>
          <w:sz w:val="28"/>
          <w:szCs w:val="28"/>
        </w:rPr>
        <w:t xml:space="preserve">вом городского округа город Новоалтайск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Осуществить индексацию стоимости услуг по погребению в городе Новоалтайске на 2023 год исходя из индекса роста потребительских цен </w:t>
      </w:r>
      <w:r>
        <w:rPr>
          <w:sz w:val="28"/>
          <w:szCs w:val="28"/>
        </w:rPr>
        <w:br/>
        <w:t>за 2022 год, опубликованного на официальном сайте Федераль</w:t>
      </w:r>
      <w:r>
        <w:rPr>
          <w:sz w:val="28"/>
          <w:szCs w:val="28"/>
        </w:rPr>
        <w:t>ной службы государственной статистики (Росстата), в размере 11,9 процента.</w:t>
      </w: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стоимость услуг, предоставляемых согласно гарантированному перечню услуг по погребению, оказываемых </w:t>
      </w:r>
      <w:r>
        <w:rPr>
          <w:sz w:val="28"/>
          <w:szCs w:val="28"/>
        </w:rPr>
        <w:br/>
        <w:t>на безвозмездной основе супругу, близким родственникам, иным родств</w:t>
      </w:r>
      <w:r>
        <w:rPr>
          <w:sz w:val="28"/>
          <w:szCs w:val="28"/>
        </w:rPr>
        <w:t xml:space="preserve">енникам, законному представителю или иному лицу, взявшему на себя обязанность осуществить погребение умершего, в размере 8 962 рубля </w:t>
      </w:r>
      <w:r>
        <w:rPr>
          <w:sz w:val="28"/>
          <w:szCs w:val="28"/>
        </w:rPr>
        <w:br/>
        <w:t>50 копеек (приложение 1).</w:t>
      </w: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стоимость услуг, предоставляемых согласно гарантированному перечню услуг по погребе</w:t>
      </w:r>
      <w:r>
        <w:rPr>
          <w:sz w:val="28"/>
          <w:szCs w:val="28"/>
        </w:rPr>
        <w:t xml:space="preserve">нию, по погребению умерших, </w:t>
      </w:r>
      <w:r>
        <w:rPr>
          <w:sz w:val="28"/>
          <w:szCs w:val="28"/>
        </w:rPr>
        <w:br/>
        <w:t>не имеющих родственников, в размере 8 962 рубля 50 копеек (приложение 2).</w:t>
      </w:r>
    </w:p>
    <w:p w:rsidR="00492B3D" w:rsidRDefault="00DE0218">
      <w:pPr>
        <w:widowControl w:val="0"/>
        <w:ind w:firstLine="720"/>
        <w:jc w:val="both"/>
      </w:pPr>
      <w:r>
        <w:rPr>
          <w:sz w:val="28"/>
          <w:szCs w:val="28"/>
        </w:rPr>
        <w:t xml:space="preserve">4. Распространить действие настоящего постановления </w:t>
      </w:r>
      <w:r>
        <w:rPr>
          <w:sz w:val="28"/>
          <w:szCs w:val="28"/>
        </w:rPr>
        <w:br/>
        <w:t>на правоотношения, возникшие с 1 февраля 2023 года.</w:t>
      </w: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опубликовать в Вестни</w:t>
      </w:r>
      <w:r>
        <w:rPr>
          <w:sz w:val="28"/>
          <w:szCs w:val="28"/>
        </w:rPr>
        <w:t>ке муниципального образования города Новоалтайска и на официальном сайте города Новоалтайска.</w:t>
      </w:r>
    </w:p>
    <w:p w:rsidR="00492B3D" w:rsidRDefault="00DE021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>на первого заместителя главы Администрации города Лисовского С.И.</w:t>
      </w:r>
    </w:p>
    <w:p w:rsidR="00492B3D" w:rsidRDefault="00492B3D">
      <w:pPr>
        <w:ind w:firstLine="720"/>
        <w:jc w:val="both"/>
        <w:rPr>
          <w:sz w:val="28"/>
        </w:rPr>
      </w:pPr>
    </w:p>
    <w:p w:rsidR="00492B3D" w:rsidRDefault="00492B3D">
      <w:pPr>
        <w:ind w:firstLine="720"/>
        <w:jc w:val="both"/>
        <w:rPr>
          <w:sz w:val="28"/>
        </w:rPr>
      </w:pPr>
    </w:p>
    <w:p w:rsidR="00492B3D" w:rsidRDefault="00DE0218">
      <w:pPr>
        <w:jc w:val="both"/>
        <w:rPr>
          <w:sz w:val="28"/>
        </w:rPr>
        <w:sectPr w:rsidR="00492B3D">
          <w:headerReference w:type="first" r:id="rId11"/>
          <w:type w:val="continuous"/>
          <w:pgSz w:w="11907" w:h="16840"/>
          <w:pgMar w:top="567" w:right="567" w:bottom="1134" w:left="1701" w:header="709" w:footer="709" w:gutter="0"/>
          <w:pgNumType w:start="24"/>
          <w:cols w:space="720"/>
          <w:docGrid w:linePitch="360"/>
        </w:sectPr>
      </w:pPr>
      <w:r>
        <w:rPr>
          <w:sz w:val="28"/>
        </w:rPr>
        <w:t>Глава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В.Г. Бодунов</w:t>
      </w:r>
    </w:p>
    <w:p w:rsidR="00492B3D" w:rsidRDefault="00492B3D">
      <w:pPr>
        <w:jc w:val="both"/>
        <w:rPr>
          <w:sz w:val="28"/>
        </w:rPr>
      </w:pPr>
    </w:p>
    <w:p w:rsidR="00492B3D" w:rsidRDefault="00492B3D"/>
    <w:p w:rsidR="00492B3D" w:rsidRDefault="00DE0218">
      <w:pPr>
        <w:ind w:firstLine="4677"/>
        <w:rPr>
          <w:sz w:val="28"/>
          <w:szCs w:val="24"/>
        </w:rPr>
      </w:pPr>
      <w:r>
        <w:rPr>
          <w:sz w:val="28"/>
          <w:szCs w:val="24"/>
        </w:rPr>
        <w:t>Приложение 1</w:t>
      </w:r>
    </w:p>
    <w:p w:rsidR="00492B3D" w:rsidRDefault="00492B3D">
      <w:pPr>
        <w:ind w:firstLine="4677"/>
      </w:pPr>
    </w:p>
    <w:p w:rsidR="00492B3D" w:rsidRDefault="00DE0218">
      <w:pPr>
        <w:ind w:firstLine="4677"/>
      </w:pPr>
      <w:r>
        <w:rPr>
          <w:sz w:val="28"/>
          <w:szCs w:val="24"/>
        </w:rPr>
        <w:t>УТВЕРЖДЕНА</w:t>
      </w:r>
    </w:p>
    <w:p w:rsidR="00492B3D" w:rsidRDefault="00DE0218">
      <w:pPr>
        <w:ind w:firstLine="4677"/>
      </w:pPr>
      <w:r>
        <w:rPr>
          <w:sz w:val="28"/>
          <w:szCs w:val="24"/>
        </w:rPr>
        <w:t xml:space="preserve">постановлением </w:t>
      </w:r>
      <w:r>
        <w:rPr>
          <w:sz w:val="28"/>
          <w:szCs w:val="24"/>
        </w:rPr>
        <w:t>Администрации города</w:t>
      </w:r>
    </w:p>
    <w:p w:rsidR="00492B3D" w:rsidRDefault="00DE0218">
      <w:pPr>
        <w:ind w:firstLine="4677"/>
      </w:pPr>
      <w:r>
        <w:rPr>
          <w:sz w:val="28"/>
          <w:szCs w:val="24"/>
        </w:rPr>
        <w:t>от 17.02.2023</w:t>
      </w:r>
      <w:r>
        <w:rPr>
          <w:sz w:val="28"/>
          <w:szCs w:val="24"/>
        </w:rPr>
        <w:t xml:space="preserve"> № 299</w:t>
      </w:r>
    </w:p>
    <w:p w:rsidR="00492B3D" w:rsidRDefault="00492B3D">
      <w:pPr>
        <w:rPr>
          <w:sz w:val="28"/>
        </w:rPr>
      </w:pPr>
    </w:p>
    <w:p w:rsidR="00492B3D" w:rsidRDefault="00492B3D">
      <w:pPr>
        <w:rPr>
          <w:sz w:val="28"/>
        </w:rPr>
      </w:pPr>
    </w:p>
    <w:p w:rsidR="00492B3D" w:rsidRDefault="00DE0218">
      <w:pPr>
        <w:jc w:val="center"/>
      </w:pPr>
      <w:r>
        <w:rPr>
          <w:sz w:val="28"/>
          <w:szCs w:val="28"/>
        </w:rPr>
        <w:t>Стоимость услуг, предоставляемых согласно гарантированному перечню услуг</w:t>
      </w:r>
    </w:p>
    <w:p w:rsidR="00492B3D" w:rsidRDefault="00DE0218">
      <w:pPr>
        <w:jc w:val="center"/>
      </w:pPr>
      <w:proofErr w:type="gramStart"/>
      <w:r>
        <w:rPr>
          <w:sz w:val="28"/>
          <w:szCs w:val="28"/>
        </w:rPr>
        <w:t>по погребению, оказываемых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</w:t>
      </w:r>
      <w:r>
        <w:rPr>
          <w:sz w:val="28"/>
          <w:szCs w:val="28"/>
        </w:rPr>
        <w:t xml:space="preserve"> погребение умершего</w:t>
      </w:r>
      <w:proofErr w:type="gramEnd"/>
    </w:p>
    <w:p w:rsidR="00492B3D" w:rsidRDefault="00492B3D">
      <w:pPr>
        <w:jc w:val="center"/>
      </w:pPr>
    </w:p>
    <w:p w:rsidR="00492B3D" w:rsidRDefault="00492B3D">
      <w:pPr>
        <w:jc w:val="right"/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86"/>
        <w:gridCol w:w="5210"/>
        <w:gridCol w:w="4093"/>
      </w:tblGrid>
      <w:tr w:rsidR="00492B3D">
        <w:trPr>
          <w:trHeight w:val="397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418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 xml:space="preserve">Стоимость услуги </w:t>
            </w:r>
            <w:r>
              <w:rPr>
                <w:sz w:val="28"/>
                <w:szCs w:val="28"/>
              </w:rPr>
              <w:br/>
              <w:t>(НДС не облагается), руб.</w:t>
            </w:r>
          </w:p>
        </w:tc>
      </w:tr>
      <w:tr w:rsidR="00492B3D">
        <w:trPr>
          <w:trHeight w:val="374"/>
        </w:trPr>
        <w:tc>
          <w:tcPr>
            <w:tcW w:w="38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1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492B3D">
        <w:trPr>
          <w:cantSplit/>
          <w:trHeight w:val="374"/>
        </w:trPr>
        <w:tc>
          <w:tcPr>
            <w:tcW w:w="38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181" w:type="dxa"/>
            <w:vMerge w:val="restart"/>
            <w:tcBorders>
              <w:top w:val="none" w:sz="255" w:space="0" w:color="FFFFFF"/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</w:rPr>
              <w:t>8 962,50</w:t>
            </w:r>
          </w:p>
        </w:tc>
      </w:tr>
      <w:tr w:rsidR="00492B3D">
        <w:trPr>
          <w:cantSplit/>
          <w:trHeight w:val="374"/>
        </w:trPr>
        <w:tc>
          <w:tcPr>
            <w:tcW w:w="38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еревозка тела (останков) умершего на кладбище</w:t>
            </w:r>
          </w:p>
        </w:tc>
        <w:tc>
          <w:tcPr>
            <w:tcW w:w="4181" w:type="dxa"/>
            <w:vMerge/>
            <w:tcBorders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492B3D" w:rsidRDefault="00492B3D">
            <w:pPr>
              <w:jc w:val="center"/>
            </w:pPr>
          </w:p>
        </w:tc>
      </w:tr>
      <w:tr w:rsidR="00492B3D">
        <w:trPr>
          <w:cantSplit/>
          <w:trHeight w:val="374"/>
        </w:trPr>
        <w:tc>
          <w:tcPr>
            <w:tcW w:w="38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92B3D" w:rsidRDefault="00DE0218">
            <w:pPr>
              <w:jc w:val="both"/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4181" w:type="dxa"/>
            <w:vMerge/>
            <w:tcBorders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492B3D">
            <w:pPr>
              <w:jc w:val="center"/>
            </w:pPr>
          </w:p>
        </w:tc>
      </w:tr>
      <w:tr w:rsidR="00492B3D">
        <w:trPr>
          <w:trHeight w:val="374"/>
        </w:trPr>
        <w:tc>
          <w:tcPr>
            <w:tcW w:w="570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1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8 962,50</w:t>
            </w:r>
          </w:p>
        </w:tc>
      </w:tr>
    </w:tbl>
    <w:p w:rsidR="00492B3D" w:rsidRDefault="00DE0218">
      <w:pPr>
        <w:ind w:firstLine="4677"/>
        <w:rPr>
          <w:sz w:val="28"/>
          <w:szCs w:val="24"/>
        </w:rPr>
      </w:pPr>
      <w:r>
        <w:br w:type="page"/>
      </w:r>
      <w:r>
        <w:rPr>
          <w:sz w:val="28"/>
          <w:szCs w:val="24"/>
        </w:rPr>
        <w:lastRenderedPageBreak/>
        <w:t>Приложение 2</w:t>
      </w:r>
    </w:p>
    <w:p w:rsidR="00492B3D" w:rsidRDefault="00492B3D">
      <w:pPr>
        <w:ind w:firstLine="4677"/>
      </w:pPr>
    </w:p>
    <w:p w:rsidR="00492B3D" w:rsidRDefault="00DE0218">
      <w:pPr>
        <w:ind w:firstLine="4677"/>
      </w:pPr>
      <w:r>
        <w:rPr>
          <w:sz w:val="28"/>
          <w:szCs w:val="24"/>
        </w:rPr>
        <w:t>УТВЕРЖДЕНА</w:t>
      </w:r>
    </w:p>
    <w:p w:rsidR="00492B3D" w:rsidRDefault="00DE0218">
      <w:pPr>
        <w:ind w:firstLine="4677"/>
      </w:pPr>
      <w:r>
        <w:rPr>
          <w:sz w:val="28"/>
          <w:szCs w:val="24"/>
        </w:rPr>
        <w:t xml:space="preserve">постановлением </w:t>
      </w:r>
      <w:r>
        <w:rPr>
          <w:sz w:val="28"/>
          <w:szCs w:val="24"/>
        </w:rPr>
        <w:t>Администрации города</w:t>
      </w:r>
    </w:p>
    <w:p w:rsidR="00492B3D" w:rsidRDefault="00DE0218">
      <w:pPr>
        <w:ind w:firstLine="4677"/>
      </w:pPr>
      <w:r>
        <w:rPr>
          <w:sz w:val="28"/>
          <w:szCs w:val="24"/>
        </w:rPr>
        <w:t>от 17.02.2023</w:t>
      </w:r>
      <w:r>
        <w:rPr>
          <w:sz w:val="28"/>
          <w:szCs w:val="24"/>
        </w:rPr>
        <w:t xml:space="preserve"> № 299</w:t>
      </w:r>
      <w:bookmarkStart w:id="0" w:name="_GoBack"/>
      <w:bookmarkEnd w:id="0"/>
    </w:p>
    <w:p w:rsidR="00492B3D" w:rsidRDefault="00492B3D">
      <w:pPr>
        <w:rPr>
          <w:sz w:val="28"/>
          <w:szCs w:val="28"/>
        </w:rPr>
      </w:pPr>
    </w:p>
    <w:p w:rsidR="00492B3D" w:rsidRDefault="00492B3D">
      <w:pPr>
        <w:rPr>
          <w:sz w:val="28"/>
          <w:szCs w:val="28"/>
        </w:rPr>
      </w:pPr>
    </w:p>
    <w:p w:rsidR="00492B3D" w:rsidRDefault="00DE0218">
      <w:pPr>
        <w:jc w:val="center"/>
      </w:pPr>
      <w:r>
        <w:rPr>
          <w:sz w:val="28"/>
          <w:szCs w:val="28"/>
        </w:rPr>
        <w:t>Стоимость услуг, предоставляемых согласно гарантированному перечню услуг</w:t>
      </w:r>
    </w:p>
    <w:p w:rsidR="00492B3D" w:rsidRDefault="00DE0218">
      <w:pPr>
        <w:jc w:val="center"/>
      </w:pPr>
      <w:r>
        <w:rPr>
          <w:sz w:val="28"/>
          <w:szCs w:val="28"/>
        </w:rPr>
        <w:t>по погребению, по погребению умерших, не имеющих родственников</w:t>
      </w:r>
    </w:p>
    <w:p w:rsidR="00492B3D" w:rsidRDefault="00492B3D">
      <w:pPr>
        <w:jc w:val="center"/>
      </w:pPr>
    </w:p>
    <w:tbl>
      <w:tblPr>
        <w:tblW w:w="96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3"/>
        <w:gridCol w:w="5635"/>
        <w:gridCol w:w="3368"/>
      </w:tblGrid>
      <w:tr w:rsidR="00492B3D">
        <w:trPr>
          <w:trHeight w:val="39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 xml:space="preserve">Стоимость услуги </w:t>
            </w:r>
            <w:r>
              <w:rPr>
                <w:sz w:val="28"/>
                <w:szCs w:val="28"/>
              </w:rPr>
              <w:br/>
              <w:t>(НДС не облагается), руб.</w:t>
            </w:r>
          </w:p>
        </w:tc>
      </w:tr>
      <w:tr w:rsidR="00492B3D">
        <w:trPr>
          <w:trHeight w:val="3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492B3D">
        <w:trPr>
          <w:cantSplit/>
          <w:trHeight w:val="3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8 962,50</w:t>
            </w:r>
          </w:p>
        </w:tc>
      </w:tr>
      <w:tr w:rsidR="00492B3D">
        <w:trPr>
          <w:cantSplit/>
          <w:trHeight w:val="3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492B3D">
            <w:pPr>
              <w:jc w:val="center"/>
            </w:pPr>
          </w:p>
        </w:tc>
      </w:tr>
      <w:tr w:rsidR="00492B3D">
        <w:trPr>
          <w:cantSplit/>
          <w:trHeight w:val="3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еревозка тела (останков) умершего на кладбище</w:t>
            </w:r>
          </w:p>
        </w:tc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492B3D">
            <w:pPr>
              <w:jc w:val="center"/>
            </w:pPr>
          </w:p>
        </w:tc>
      </w:tr>
      <w:tr w:rsidR="00492B3D">
        <w:trPr>
          <w:cantSplit/>
          <w:trHeight w:val="3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3D" w:rsidRDefault="00DE0218"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492B3D">
            <w:pPr>
              <w:jc w:val="center"/>
            </w:pPr>
          </w:p>
        </w:tc>
      </w:tr>
      <w:tr w:rsidR="00492B3D">
        <w:trPr>
          <w:trHeight w:val="374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2B3D" w:rsidRDefault="00DE0218"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2B3D" w:rsidRDefault="00DE0218">
            <w:pPr>
              <w:jc w:val="center"/>
            </w:pPr>
            <w:r>
              <w:rPr>
                <w:sz w:val="28"/>
                <w:szCs w:val="28"/>
              </w:rPr>
              <w:t>8 962,50</w:t>
            </w:r>
          </w:p>
        </w:tc>
      </w:tr>
    </w:tbl>
    <w:p w:rsidR="00492B3D" w:rsidRDefault="00492B3D">
      <w:pPr>
        <w:jc w:val="right"/>
      </w:pPr>
    </w:p>
    <w:p w:rsidR="00492B3D" w:rsidRDefault="00492B3D"/>
    <w:sectPr w:rsidR="00492B3D">
      <w:pgSz w:w="11907" w:h="16840"/>
      <w:pgMar w:top="567" w:right="567" w:bottom="1134" w:left="1701" w:header="56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3D" w:rsidRDefault="00DE0218">
      <w:r>
        <w:separator/>
      </w:r>
    </w:p>
  </w:endnote>
  <w:endnote w:type="continuationSeparator" w:id="0">
    <w:p w:rsidR="00492B3D" w:rsidRDefault="00DE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3D" w:rsidRDefault="00DE0218">
      <w:r>
        <w:separator/>
      </w:r>
    </w:p>
  </w:footnote>
  <w:footnote w:type="continuationSeparator" w:id="0">
    <w:p w:rsidR="00492B3D" w:rsidRDefault="00DE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3D" w:rsidRDefault="00DE0218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CE5"/>
    <w:multiLevelType w:val="hybridMultilevel"/>
    <w:tmpl w:val="B8589C8E"/>
    <w:lvl w:ilvl="0" w:tplc="7346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44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A1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66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6D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2F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686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62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4F3"/>
    <w:multiLevelType w:val="hybridMultilevel"/>
    <w:tmpl w:val="B760788E"/>
    <w:lvl w:ilvl="0" w:tplc="58763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5CD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3A19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4C59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E622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CED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3807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1A5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583A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C1B1D1E"/>
    <w:multiLevelType w:val="hybridMultilevel"/>
    <w:tmpl w:val="9ED273D0"/>
    <w:lvl w:ilvl="0" w:tplc="83C46F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DC47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4EE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166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46EA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34F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005E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D2C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98C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7A9E5374"/>
    <w:multiLevelType w:val="multilevel"/>
    <w:tmpl w:val="78EEAE4C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3D"/>
    <w:rsid w:val="00492B3D"/>
    <w:rsid w:val="00D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Cell">
    <w:name w:val="ConsPlusCel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9</cp:revision>
  <dcterms:created xsi:type="dcterms:W3CDTF">2023-02-20T05:09:00Z</dcterms:created>
  <dcterms:modified xsi:type="dcterms:W3CDTF">2023-02-20T05:12:00Z</dcterms:modified>
</cp:coreProperties>
</file>