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5E" w:rsidRPr="00610D84" w:rsidRDefault="00D77913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6pt;visibility:visible">
            <v:imagedata r:id="rId8" o:title="" gain="74473f"/>
          </v:shape>
        </w:pict>
      </w:r>
    </w:p>
    <w:p w:rsidR="000F2F5E" w:rsidRPr="00100803" w:rsidRDefault="000F2F5E" w:rsidP="0020324D">
      <w:pPr>
        <w:pStyle w:val="1"/>
        <w:jc w:val="center"/>
      </w:pPr>
      <w:r w:rsidRPr="00100803">
        <w:t>АДМИНИСТРАЦИЯ  ГОРОДА  НОВОАЛТАЙСКА</w:t>
      </w:r>
    </w:p>
    <w:p w:rsidR="000F2F5E" w:rsidRPr="00100803" w:rsidRDefault="000F2F5E" w:rsidP="0020324D">
      <w:pPr>
        <w:pStyle w:val="1"/>
        <w:jc w:val="center"/>
      </w:pPr>
      <w:r w:rsidRPr="00100803">
        <w:t>АЛТАЙСКОГО  КРАЯ</w:t>
      </w:r>
    </w:p>
    <w:p w:rsidR="000F2F5E" w:rsidRPr="009957D8" w:rsidRDefault="000F2F5E" w:rsidP="0020324D">
      <w:pPr>
        <w:pStyle w:val="3"/>
        <w:rPr>
          <w:rFonts w:ascii="Arial" w:hAnsi="Arial" w:cs="Arial"/>
          <w:sz w:val="24"/>
          <w:szCs w:val="24"/>
        </w:rPr>
      </w:pPr>
    </w:p>
    <w:p w:rsidR="000F2F5E" w:rsidRPr="00610D84" w:rsidRDefault="000F2F5E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</w:t>
      </w:r>
      <w:proofErr w:type="gramStart"/>
      <w:r w:rsidRPr="00610D84">
        <w:rPr>
          <w:rFonts w:ascii="Arial" w:hAnsi="Arial" w:cs="Arial"/>
        </w:rPr>
        <w:t>П</w:t>
      </w:r>
      <w:proofErr w:type="gramEnd"/>
      <w:r w:rsidRPr="00610D84">
        <w:rPr>
          <w:rFonts w:ascii="Arial" w:hAnsi="Arial" w:cs="Arial"/>
        </w:rPr>
        <w:t xml:space="preserve"> О С Т А Н О В Л Е Н И Е </w:t>
      </w:r>
    </w:p>
    <w:p w:rsidR="000F2F5E" w:rsidRDefault="000F2F5E" w:rsidP="009957D8">
      <w:pPr>
        <w:spacing w:after="0" w:line="240" w:lineRule="auto"/>
        <w:rPr>
          <w:rFonts w:ascii="Arial" w:hAnsi="Arial" w:cs="Arial"/>
        </w:rPr>
      </w:pPr>
    </w:p>
    <w:p w:rsidR="000F2F5E" w:rsidRPr="00610D84" w:rsidRDefault="000F2F5E" w:rsidP="00EF2E22">
      <w:pPr>
        <w:spacing w:line="240" w:lineRule="auto"/>
        <w:rPr>
          <w:rFonts w:ascii="Arial" w:hAnsi="Arial" w:cs="Arial"/>
        </w:rPr>
      </w:pPr>
    </w:p>
    <w:p w:rsidR="000F2F5E" w:rsidRPr="00EF2E22" w:rsidRDefault="00D77913" w:rsidP="00EF2E22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08.11.</w:t>
      </w:r>
      <w:r w:rsidR="000F2F5E" w:rsidRPr="00EF2E22">
        <w:rPr>
          <w:rFonts w:ascii="Times New Roman" w:hAnsi="Times New Roman"/>
          <w:sz w:val="28"/>
        </w:rPr>
        <w:t>202</w:t>
      </w:r>
      <w:r w:rsidR="000F2F5E">
        <w:rPr>
          <w:rFonts w:ascii="Times New Roman" w:hAnsi="Times New Roman"/>
          <w:sz w:val="28"/>
        </w:rPr>
        <w:t>3</w:t>
      </w:r>
      <w:r w:rsidR="000F2F5E" w:rsidRPr="00EF2E22">
        <w:rPr>
          <w:rFonts w:ascii="Times New Roman" w:hAnsi="Times New Roman"/>
          <w:sz w:val="28"/>
        </w:rPr>
        <w:tab/>
      </w:r>
      <w:r w:rsidR="000F2F5E" w:rsidRPr="00EF2E2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 w:rsidR="000F2F5E" w:rsidRPr="00EF2E22">
        <w:rPr>
          <w:rFonts w:ascii="Times New Roman" w:hAnsi="Times New Roman"/>
          <w:sz w:val="28"/>
        </w:rPr>
        <w:tab/>
      </w:r>
      <w:r w:rsidR="000F2F5E">
        <w:rPr>
          <w:rFonts w:ascii="Times New Roman" w:hAnsi="Times New Roman"/>
          <w:sz w:val="28"/>
        </w:rPr>
        <w:t xml:space="preserve">          </w:t>
      </w:r>
      <w:r w:rsidR="000F2F5E" w:rsidRPr="00EF2E22">
        <w:rPr>
          <w:rFonts w:ascii="Times New Roman" w:hAnsi="Times New Roman"/>
          <w:sz w:val="28"/>
        </w:rPr>
        <w:tab/>
      </w:r>
      <w:r w:rsidR="000F2F5E" w:rsidRPr="00EF2E2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bookmarkStart w:id="0" w:name="_GoBack"/>
      <w:bookmarkEnd w:id="0"/>
      <w:r w:rsidR="000F2F5E" w:rsidRPr="00EF2E22">
        <w:rPr>
          <w:rFonts w:ascii="Times New Roman" w:hAnsi="Times New Roman"/>
          <w:sz w:val="28"/>
        </w:rPr>
        <w:tab/>
      </w:r>
      <w:r w:rsidR="000F2F5E">
        <w:rPr>
          <w:rFonts w:ascii="Times New Roman" w:hAnsi="Times New Roman"/>
          <w:sz w:val="28"/>
        </w:rPr>
        <w:t xml:space="preserve">                              </w:t>
      </w:r>
      <w:r w:rsidR="000F2F5E" w:rsidRPr="00EF2E22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2817</w:t>
      </w:r>
    </w:p>
    <w:p w:rsidR="000F2F5E" w:rsidRDefault="000F2F5E" w:rsidP="00EF2E22">
      <w:pPr>
        <w:spacing w:line="240" w:lineRule="exact"/>
        <w:ind w:right="283"/>
        <w:jc w:val="center"/>
        <w:rPr>
          <w:rFonts w:ascii="Times New Roman" w:hAnsi="Times New Roman"/>
          <w:sz w:val="28"/>
        </w:rPr>
      </w:pPr>
      <w:r w:rsidRPr="00EF2E22">
        <w:rPr>
          <w:rFonts w:ascii="Times New Roman" w:hAnsi="Times New Roman"/>
          <w:sz w:val="28"/>
        </w:rPr>
        <w:t>г. Новоалтайск</w:t>
      </w:r>
    </w:p>
    <w:p w:rsidR="000F2F5E" w:rsidRDefault="000F2F5E" w:rsidP="00EF2E22">
      <w:pPr>
        <w:spacing w:line="240" w:lineRule="exact"/>
        <w:ind w:right="283"/>
        <w:jc w:val="center"/>
        <w:rPr>
          <w:sz w:val="28"/>
          <w:szCs w:val="28"/>
        </w:rPr>
      </w:pPr>
    </w:p>
    <w:p w:rsidR="000F2F5E" w:rsidRPr="00EF2E22" w:rsidRDefault="000F2F5E" w:rsidP="00EF2E22">
      <w:pPr>
        <w:shd w:val="clear" w:color="auto" w:fill="FFFFFF"/>
        <w:spacing w:line="240" w:lineRule="exact"/>
        <w:ind w:right="4819"/>
        <w:jc w:val="both"/>
        <w:rPr>
          <w:rFonts w:ascii="Times New Roman" w:hAnsi="Times New Roman"/>
          <w:sz w:val="28"/>
          <w:szCs w:val="28"/>
        </w:rPr>
      </w:pPr>
      <w:r w:rsidRPr="00EF2E2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Новоалтайска от 0</w:t>
      </w:r>
      <w:r>
        <w:rPr>
          <w:rFonts w:ascii="Times New Roman" w:hAnsi="Times New Roman"/>
          <w:sz w:val="28"/>
          <w:szCs w:val="28"/>
        </w:rPr>
        <w:t>6</w:t>
      </w:r>
      <w:r w:rsidRPr="00EF2E22">
        <w:rPr>
          <w:rFonts w:ascii="Times New Roman" w:hAnsi="Times New Roman"/>
          <w:sz w:val="28"/>
          <w:szCs w:val="28"/>
        </w:rPr>
        <w:t xml:space="preserve">.07.2022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F2E22">
        <w:rPr>
          <w:rFonts w:ascii="Times New Roman" w:hAnsi="Times New Roman"/>
          <w:sz w:val="28"/>
          <w:szCs w:val="28"/>
        </w:rPr>
        <w:t>№ 1291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11D5">
        <w:rPr>
          <w:rFonts w:ascii="Times New Roman" w:hAnsi="Times New Roman"/>
          <w:sz w:val="28"/>
          <w:szCs w:val="28"/>
        </w:rPr>
        <w:t xml:space="preserve">Об оплате труда работников </w:t>
      </w:r>
      <w:proofErr w:type="spellStart"/>
      <w:proofErr w:type="gramStart"/>
      <w:r w:rsidRPr="00B911D5">
        <w:rPr>
          <w:rFonts w:ascii="Times New Roman" w:hAnsi="Times New Roman"/>
          <w:sz w:val="28"/>
          <w:szCs w:val="28"/>
        </w:rPr>
        <w:t>работников</w:t>
      </w:r>
      <w:proofErr w:type="spellEnd"/>
      <w:proofErr w:type="gramEnd"/>
      <w:r w:rsidRPr="00B911D5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всех типов (бюджетных, автономных, казенных) подведомственных Администрации города Новоалтайска</w:t>
      </w:r>
      <w:r>
        <w:rPr>
          <w:rFonts w:ascii="Times New Roman" w:hAnsi="Times New Roman"/>
          <w:sz w:val="28"/>
          <w:szCs w:val="28"/>
        </w:rPr>
        <w:t>»</w:t>
      </w:r>
    </w:p>
    <w:p w:rsidR="000F2F5E" w:rsidRDefault="000F2F5E" w:rsidP="0020324D">
      <w:pPr>
        <w:shd w:val="clear" w:color="auto" w:fill="FFFFFF"/>
        <w:spacing w:line="324" w:lineRule="exact"/>
        <w:ind w:left="22" w:firstLine="724"/>
        <w:jc w:val="both"/>
        <w:rPr>
          <w:sz w:val="28"/>
          <w:szCs w:val="28"/>
        </w:rPr>
      </w:pPr>
    </w:p>
    <w:p w:rsidR="000F2F5E" w:rsidRDefault="000F2F5E" w:rsidP="008F7814">
      <w:pPr>
        <w:shd w:val="clear" w:color="auto" w:fill="FFFFFF"/>
        <w:spacing w:after="0" w:line="240" w:lineRule="auto"/>
        <w:ind w:left="22" w:firstLine="698"/>
        <w:jc w:val="both"/>
        <w:rPr>
          <w:rFonts w:ascii="Times New Roman" w:hAnsi="Times New Roman"/>
          <w:sz w:val="28"/>
          <w:szCs w:val="28"/>
        </w:rPr>
      </w:pPr>
      <w:r w:rsidRPr="00855949">
        <w:rPr>
          <w:rFonts w:ascii="Times New Roman" w:hAnsi="Times New Roman"/>
          <w:sz w:val="28"/>
          <w:szCs w:val="28"/>
        </w:rPr>
        <w:t>В целях совершенствовани</w:t>
      </w:r>
      <w:r>
        <w:rPr>
          <w:rFonts w:ascii="Times New Roman" w:hAnsi="Times New Roman"/>
          <w:sz w:val="28"/>
          <w:szCs w:val="28"/>
        </w:rPr>
        <w:t>я</w:t>
      </w:r>
      <w:r w:rsidRPr="00855949">
        <w:rPr>
          <w:rFonts w:ascii="Times New Roman" w:hAnsi="Times New Roman"/>
          <w:sz w:val="28"/>
          <w:szCs w:val="28"/>
        </w:rPr>
        <w:t xml:space="preserve"> системы оплаты труда и приведения методики формирования системы оплаты труда работников </w:t>
      </w:r>
      <w:r w:rsidRPr="00B911D5">
        <w:rPr>
          <w:rFonts w:ascii="Times New Roman" w:hAnsi="Times New Roman"/>
          <w:sz w:val="28"/>
          <w:szCs w:val="28"/>
        </w:rPr>
        <w:t xml:space="preserve">муниципальных общеобразовательных организаций </w:t>
      </w:r>
      <w:r w:rsidRPr="00855949">
        <w:rPr>
          <w:rFonts w:ascii="Times New Roman" w:hAnsi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/>
          <w:sz w:val="28"/>
          <w:szCs w:val="28"/>
        </w:rPr>
        <w:t xml:space="preserve">Постановлением Конституционного суда </w:t>
      </w:r>
      <w:r w:rsidRPr="00855949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Pr="008559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85594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5594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35-П </w:t>
      </w:r>
      <w:r w:rsidRPr="00855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5949">
        <w:rPr>
          <w:rFonts w:ascii="Times New Roman" w:hAnsi="Times New Roman"/>
          <w:sz w:val="28"/>
          <w:szCs w:val="28"/>
        </w:rPr>
        <w:t>п</w:t>
      </w:r>
      <w:proofErr w:type="gramEnd"/>
      <w:r w:rsidRPr="00855949">
        <w:rPr>
          <w:rFonts w:ascii="Times New Roman" w:hAnsi="Times New Roman"/>
          <w:sz w:val="28"/>
          <w:szCs w:val="28"/>
        </w:rPr>
        <w:t xml:space="preserve"> о с т а н о в л я ю</w:t>
      </w:r>
      <w:r>
        <w:rPr>
          <w:rFonts w:ascii="Times New Roman" w:hAnsi="Times New Roman"/>
          <w:sz w:val="28"/>
          <w:szCs w:val="28"/>
        </w:rPr>
        <w:t>:</w:t>
      </w:r>
    </w:p>
    <w:p w:rsidR="000F2F5E" w:rsidRDefault="000F2F5E" w:rsidP="008F781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26759">
        <w:rPr>
          <w:rStyle w:val="FontStyle11"/>
          <w:sz w:val="28"/>
          <w:szCs w:val="28"/>
        </w:rPr>
        <w:t xml:space="preserve">1. Внести в постановление Администрации города Новоалтайска от </w:t>
      </w:r>
      <w:r w:rsidRPr="00EF2E2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EF2E22">
        <w:rPr>
          <w:rFonts w:ascii="Times New Roman" w:hAnsi="Times New Roman"/>
          <w:sz w:val="28"/>
          <w:szCs w:val="28"/>
        </w:rPr>
        <w:t>.07.2022 № 1291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11D5">
        <w:rPr>
          <w:rFonts w:ascii="Times New Roman" w:hAnsi="Times New Roman"/>
          <w:sz w:val="28"/>
          <w:szCs w:val="28"/>
        </w:rPr>
        <w:t>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0F2F5E" w:rsidRDefault="000F2F5E" w:rsidP="008F781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698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926759">
        <w:rPr>
          <w:rStyle w:val="FontStyle11"/>
          <w:sz w:val="28"/>
          <w:szCs w:val="28"/>
        </w:rPr>
        <w:t xml:space="preserve"> </w:t>
      </w:r>
      <w:r w:rsidRPr="004213AF">
        <w:rPr>
          <w:rStyle w:val="FontStyle11"/>
          <w:sz w:val="28"/>
          <w:szCs w:val="28"/>
        </w:rPr>
        <w:t>п</w:t>
      </w:r>
      <w:r>
        <w:rPr>
          <w:rStyle w:val="FontStyle11"/>
          <w:sz w:val="28"/>
          <w:szCs w:val="28"/>
        </w:rPr>
        <w:t xml:space="preserve">ункт 4.2.1 приложения </w:t>
      </w:r>
      <w:r w:rsidRPr="004213AF">
        <w:rPr>
          <w:rStyle w:val="FontStyle11"/>
          <w:sz w:val="28"/>
          <w:szCs w:val="28"/>
        </w:rPr>
        <w:t xml:space="preserve">1 к </w:t>
      </w:r>
      <w:r w:rsidRPr="00926759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ю</w:t>
      </w:r>
      <w:r w:rsidRPr="00926759">
        <w:rPr>
          <w:rStyle w:val="FontStyle11"/>
          <w:sz w:val="28"/>
          <w:szCs w:val="28"/>
        </w:rPr>
        <w:t xml:space="preserve"> Администрации города Новоалтайска от </w:t>
      </w:r>
      <w:r w:rsidRPr="00EF2E2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EF2E22">
        <w:rPr>
          <w:rFonts w:ascii="Times New Roman" w:hAnsi="Times New Roman"/>
          <w:sz w:val="28"/>
          <w:szCs w:val="28"/>
        </w:rPr>
        <w:t>.07.2022 № 1291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11D5">
        <w:rPr>
          <w:rFonts w:ascii="Times New Roman" w:hAnsi="Times New Roman"/>
          <w:sz w:val="28"/>
          <w:szCs w:val="28"/>
        </w:rPr>
        <w:t>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213AF">
        <w:rPr>
          <w:rStyle w:val="FontStyle11"/>
          <w:sz w:val="28"/>
          <w:szCs w:val="28"/>
        </w:rPr>
        <w:t xml:space="preserve">изложить в </w:t>
      </w:r>
      <w:r>
        <w:rPr>
          <w:rStyle w:val="FontStyle11"/>
          <w:sz w:val="28"/>
          <w:szCs w:val="28"/>
        </w:rPr>
        <w:t xml:space="preserve">новой </w:t>
      </w:r>
      <w:r w:rsidRPr="004213AF">
        <w:rPr>
          <w:rStyle w:val="FontStyle11"/>
          <w:sz w:val="28"/>
          <w:szCs w:val="28"/>
        </w:rPr>
        <w:t>редакции:</w:t>
      </w:r>
    </w:p>
    <w:p w:rsidR="000F2F5E" w:rsidRPr="004F75A1" w:rsidRDefault="000F2F5E" w:rsidP="008F7814">
      <w:pPr>
        <w:widowControl w:val="0"/>
        <w:autoSpaceDE w:val="0"/>
        <w:autoSpaceDN w:val="0"/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9F0E6D">
        <w:rPr>
          <w:rFonts w:ascii="Times New Roman" w:hAnsi="Times New Roman"/>
          <w:sz w:val="28"/>
          <w:szCs w:val="28"/>
        </w:rPr>
        <w:t xml:space="preserve">«4.2.1. Выплаты компенсационного характера работникам учреждений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время), устанавливаются в соответствии со </w:t>
      </w:r>
      <w:hyperlink r:id="rId9" w:history="1">
        <w:r w:rsidRPr="009F0E6D">
          <w:rPr>
            <w:rFonts w:ascii="Times New Roman" w:hAnsi="Times New Roman"/>
            <w:sz w:val="28"/>
            <w:szCs w:val="28"/>
          </w:rPr>
          <w:t>статьями 149</w:t>
        </w:r>
      </w:hyperlink>
      <w:r w:rsidRPr="009F0E6D">
        <w:rPr>
          <w:rFonts w:ascii="Times New Roman" w:hAnsi="Times New Roman"/>
          <w:sz w:val="28"/>
          <w:szCs w:val="28"/>
        </w:rPr>
        <w:t xml:space="preserve"> - </w:t>
      </w:r>
      <w:hyperlink r:id="rId10" w:history="1">
        <w:r w:rsidRPr="009F0E6D">
          <w:rPr>
            <w:rFonts w:ascii="Times New Roman" w:hAnsi="Times New Roman"/>
            <w:sz w:val="28"/>
            <w:szCs w:val="28"/>
          </w:rPr>
          <w:t>154</w:t>
        </w:r>
      </w:hyperlink>
      <w:r w:rsidRPr="009F0E6D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0F2F5E" w:rsidRDefault="000F2F5E" w:rsidP="008F7814">
      <w:pPr>
        <w:widowControl w:val="0"/>
        <w:autoSpaceDE w:val="0"/>
        <w:autoSpaceDN w:val="0"/>
        <w:spacing w:after="0"/>
        <w:ind w:firstLine="69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D6748">
        <w:rPr>
          <w:rFonts w:ascii="Times New Roman" w:hAnsi="Times New Roman"/>
          <w:sz w:val="28"/>
          <w:szCs w:val="28"/>
          <w:shd w:val="clear" w:color="auto" w:fill="FFFFFF"/>
        </w:rPr>
        <w:t xml:space="preserve">Оплата труда привлеченного к сверхурочной работе работника, заработная плата которого - помимо тарифной ставки или оклада (должностного оклада) - включает компенсационные и стимулирующие выплаты, производится следующим образом: время, отработанное в пределах </w:t>
      </w:r>
      <w:r w:rsidRPr="008D674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установленной для работника продолжительности рабочего времени, оплачивается из расчета тарифной ставки или оклада (должностного оклада) с начислением всех дополнительных выплат, предусмотренных системой оплаты труда, причем работнику должна быть гарантирована заработная плата</w:t>
      </w:r>
      <w:proofErr w:type="gramEnd"/>
      <w:r w:rsidRPr="008D6748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не ниже минимального размера оплаты труда без учета дополнительных выплат за работу в условиях, отклоняющихся </w:t>
      </w:r>
      <w:proofErr w:type="gramStart"/>
      <w:r w:rsidRPr="008D6748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8D6748">
        <w:rPr>
          <w:rFonts w:ascii="Times New Roman" w:hAnsi="Times New Roman"/>
          <w:sz w:val="28"/>
          <w:szCs w:val="28"/>
          <w:shd w:val="clear" w:color="auto" w:fill="FFFFFF"/>
        </w:rPr>
        <w:t xml:space="preserve"> нормальных; </w:t>
      </w:r>
      <w:proofErr w:type="gramStart"/>
      <w:r w:rsidRPr="008D6748">
        <w:rPr>
          <w:rFonts w:ascii="Times New Roman" w:hAnsi="Times New Roman"/>
          <w:sz w:val="28"/>
          <w:szCs w:val="28"/>
          <w:shd w:val="clear" w:color="auto" w:fill="FFFFFF"/>
        </w:rPr>
        <w:t>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 оклад (должностной оклад).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  <w:proofErr w:type="gramEnd"/>
    </w:p>
    <w:p w:rsidR="000F2F5E" w:rsidRDefault="000F2F5E" w:rsidP="008F781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698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26759">
        <w:rPr>
          <w:rStyle w:val="FontStyle11"/>
          <w:sz w:val="28"/>
          <w:szCs w:val="28"/>
        </w:rPr>
        <w:t xml:space="preserve"> </w:t>
      </w:r>
      <w:r w:rsidRPr="004213AF">
        <w:rPr>
          <w:rStyle w:val="FontStyle11"/>
          <w:sz w:val="28"/>
          <w:szCs w:val="28"/>
        </w:rPr>
        <w:t>п</w:t>
      </w:r>
      <w:r>
        <w:rPr>
          <w:rStyle w:val="FontStyle11"/>
          <w:sz w:val="28"/>
          <w:szCs w:val="28"/>
        </w:rPr>
        <w:t xml:space="preserve">ункт 6.3.1 приложения </w:t>
      </w:r>
      <w:r w:rsidRPr="004213AF">
        <w:rPr>
          <w:rStyle w:val="FontStyle11"/>
          <w:sz w:val="28"/>
          <w:szCs w:val="28"/>
        </w:rPr>
        <w:t xml:space="preserve">1 к </w:t>
      </w:r>
      <w:r w:rsidRPr="00926759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ю</w:t>
      </w:r>
      <w:r w:rsidRPr="00926759">
        <w:rPr>
          <w:rStyle w:val="FontStyle11"/>
          <w:sz w:val="28"/>
          <w:szCs w:val="28"/>
        </w:rPr>
        <w:t xml:space="preserve"> Администрации города Новоалтайска от </w:t>
      </w:r>
      <w:r w:rsidRPr="00EF2E2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EF2E22">
        <w:rPr>
          <w:rFonts w:ascii="Times New Roman" w:hAnsi="Times New Roman"/>
          <w:sz w:val="28"/>
          <w:szCs w:val="28"/>
        </w:rPr>
        <w:t>.07.2022 № 1291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11D5">
        <w:rPr>
          <w:rFonts w:ascii="Times New Roman" w:hAnsi="Times New Roman"/>
          <w:sz w:val="28"/>
          <w:szCs w:val="28"/>
        </w:rPr>
        <w:t>Об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213AF">
        <w:rPr>
          <w:rStyle w:val="FontStyle11"/>
          <w:sz w:val="28"/>
          <w:szCs w:val="28"/>
        </w:rPr>
        <w:t xml:space="preserve">изложить в </w:t>
      </w:r>
      <w:r>
        <w:rPr>
          <w:rStyle w:val="FontStyle11"/>
          <w:sz w:val="28"/>
          <w:szCs w:val="28"/>
        </w:rPr>
        <w:t xml:space="preserve">новой </w:t>
      </w:r>
      <w:r w:rsidRPr="004213AF">
        <w:rPr>
          <w:rStyle w:val="FontStyle11"/>
          <w:sz w:val="28"/>
          <w:szCs w:val="28"/>
        </w:rPr>
        <w:t>редакции:</w:t>
      </w:r>
    </w:p>
    <w:p w:rsidR="000F2F5E" w:rsidRPr="008F7814" w:rsidRDefault="000F2F5E" w:rsidP="008F7814">
      <w:pPr>
        <w:spacing w:after="0"/>
        <w:ind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7814">
        <w:rPr>
          <w:rFonts w:ascii="Times New Roman" w:hAnsi="Times New Roman"/>
          <w:sz w:val="28"/>
          <w:szCs w:val="28"/>
          <w:lang w:eastAsia="en-US"/>
        </w:rPr>
        <w:t>«6.3.1.</w:t>
      </w:r>
      <w:r w:rsidRPr="008F7814">
        <w:rPr>
          <w:rFonts w:ascii="Times New Roman" w:hAnsi="Times New Roman"/>
          <w:sz w:val="28"/>
          <w:szCs w:val="28"/>
          <w:lang w:eastAsia="en-US"/>
        </w:rPr>
        <w:tab/>
        <w:t>Выплаты компенсационного характера специалистам, учебно-вспомогательному и обслуживающему персоналу за работу в условиях, отклоняющихся от нормальных (при выполнении работ различной квалификации, совмещении профессии (должностей), сверхурочной работе, работе в ночное время), устанавливаются в соответствии со ст. 149-154 Трудового кодекса Российской Федерации.</w:t>
      </w:r>
    </w:p>
    <w:p w:rsidR="000F2F5E" w:rsidRPr="008F7814" w:rsidRDefault="000F2F5E" w:rsidP="008F7814">
      <w:pPr>
        <w:spacing w:after="0"/>
        <w:ind w:firstLine="69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8F7814">
        <w:rPr>
          <w:rFonts w:ascii="Times New Roman" w:hAnsi="Times New Roman"/>
          <w:sz w:val="28"/>
          <w:szCs w:val="28"/>
          <w:shd w:val="clear" w:color="auto" w:fill="FFFFFF"/>
        </w:rPr>
        <w:t>Оплата труда привлеченного к сверхурочной работе работника, заработная плата которого - помимо тарифной ставки или оклада (должностного оклада) - включает компенсационные и стимулирующие выплаты, производится следующим образом: время, отработанное в пределах установленной для работника продолжительности рабочего времени, оплачивается из расчета тарифной ставки или оклада (должностного оклада) с начислением всех дополнительных выплат, предусмотренных системой оплаты труда, причем работнику должна быть гарантирована заработная плата</w:t>
      </w:r>
      <w:proofErr w:type="gramEnd"/>
      <w:r w:rsidRPr="008F7814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не ниже минимального размера оплаты труда без учета дополнительных выплат за работу в условиях, отклоняющихся </w:t>
      </w:r>
      <w:proofErr w:type="gramStart"/>
      <w:r w:rsidRPr="008F7814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8F7814">
        <w:rPr>
          <w:rFonts w:ascii="Times New Roman" w:hAnsi="Times New Roman"/>
          <w:sz w:val="28"/>
          <w:szCs w:val="28"/>
          <w:shd w:val="clear" w:color="auto" w:fill="FFFFFF"/>
        </w:rPr>
        <w:t xml:space="preserve"> нормальных; </w:t>
      </w:r>
      <w:proofErr w:type="gramStart"/>
      <w:r w:rsidRPr="008F7814">
        <w:rPr>
          <w:rFonts w:ascii="Times New Roman" w:hAnsi="Times New Roman"/>
          <w:sz w:val="28"/>
          <w:szCs w:val="28"/>
          <w:shd w:val="clear" w:color="auto" w:fill="FFFFFF"/>
        </w:rPr>
        <w:t>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 оклад (должностной оклад).».</w:t>
      </w:r>
      <w:proofErr w:type="gramEnd"/>
    </w:p>
    <w:p w:rsidR="000F2F5E" w:rsidRPr="004F75A1" w:rsidRDefault="000F2F5E" w:rsidP="00EF2E22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4F75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F75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75A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0F2F5E" w:rsidRPr="004F75A1" w:rsidRDefault="000F2F5E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0F2F5E" w:rsidRPr="004F75A1" w:rsidRDefault="000F2F5E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0F2F5E" w:rsidRPr="004F75A1" w:rsidRDefault="000F2F5E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0F2F5E" w:rsidRPr="004F75A1" w:rsidRDefault="000F2F5E" w:rsidP="00B911D5">
      <w:pPr>
        <w:shd w:val="clear" w:color="auto" w:fill="FFFFFF"/>
        <w:spacing w:after="0" w:line="240" w:lineRule="exact"/>
        <w:ind w:right="11"/>
        <w:rPr>
          <w:rFonts w:ascii="Times New Roman" w:hAnsi="Times New Roman"/>
          <w:sz w:val="28"/>
          <w:szCs w:val="28"/>
        </w:rPr>
      </w:pPr>
      <w:bookmarkStart w:id="1" w:name="_Hlk109287301"/>
      <w:r w:rsidRPr="004F75A1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В.Г. Бодунов</w:t>
      </w:r>
    </w:p>
    <w:bookmarkEnd w:id="1"/>
    <w:p w:rsidR="000F2F5E" w:rsidRPr="004F75A1" w:rsidRDefault="000F2F5E" w:rsidP="00D362F4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0F2F5E" w:rsidRPr="004F75A1" w:rsidRDefault="000F2F5E" w:rsidP="00D362F4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sectPr w:rsidR="000F2F5E" w:rsidRPr="004F75A1" w:rsidSect="00B67D8E">
      <w:headerReference w:type="default" r:id="rId11"/>
      <w:headerReference w:type="first" r:id="rId12"/>
      <w:pgSz w:w="11906" w:h="16838"/>
      <w:pgMar w:top="567" w:right="850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5E" w:rsidRDefault="000F2F5E" w:rsidP="00866EC5">
      <w:pPr>
        <w:spacing w:after="0" w:line="240" w:lineRule="auto"/>
      </w:pPr>
      <w:r>
        <w:separator/>
      </w:r>
    </w:p>
  </w:endnote>
  <w:endnote w:type="continuationSeparator" w:id="0">
    <w:p w:rsidR="000F2F5E" w:rsidRDefault="000F2F5E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5E" w:rsidRDefault="000F2F5E" w:rsidP="00866EC5">
      <w:pPr>
        <w:spacing w:after="0" w:line="240" w:lineRule="auto"/>
      </w:pPr>
      <w:r>
        <w:separator/>
      </w:r>
    </w:p>
  </w:footnote>
  <w:footnote w:type="continuationSeparator" w:id="0">
    <w:p w:rsidR="000F2F5E" w:rsidRDefault="000F2F5E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5E" w:rsidRDefault="000F2F5E" w:rsidP="007D293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5E" w:rsidRDefault="000F2F5E">
    <w:pPr>
      <w:pStyle w:val="a9"/>
      <w:jc w:val="right"/>
    </w:pPr>
  </w:p>
  <w:p w:rsidR="000F2F5E" w:rsidRDefault="000F2F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24D"/>
    <w:rsid w:val="00021817"/>
    <w:rsid w:val="00046EAA"/>
    <w:rsid w:val="00077F18"/>
    <w:rsid w:val="000876F1"/>
    <w:rsid w:val="000967D4"/>
    <w:rsid w:val="000C4420"/>
    <w:rsid w:val="000F2F5E"/>
    <w:rsid w:val="00100803"/>
    <w:rsid w:val="0011153D"/>
    <w:rsid w:val="00121698"/>
    <w:rsid w:val="00141E34"/>
    <w:rsid w:val="001545E3"/>
    <w:rsid w:val="001552D3"/>
    <w:rsid w:val="0015597A"/>
    <w:rsid w:val="00185492"/>
    <w:rsid w:val="001D614D"/>
    <w:rsid w:val="0020324D"/>
    <w:rsid w:val="00204282"/>
    <w:rsid w:val="002075FE"/>
    <w:rsid w:val="00243684"/>
    <w:rsid w:val="002525F1"/>
    <w:rsid w:val="0027377B"/>
    <w:rsid w:val="002956A7"/>
    <w:rsid w:val="002A23A3"/>
    <w:rsid w:val="00301DED"/>
    <w:rsid w:val="003231FC"/>
    <w:rsid w:val="00330E82"/>
    <w:rsid w:val="003471B3"/>
    <w:rsid w:val="00366FFB"/>
    <w:rsid w:val="003E48A3"/>
    <w:rsid w:val="004213AF"/>
    <w:rsid w:val="00426FF0"/>
    <w:rsid w:val="00447318"/>
    <w:rsid w:val="00457407"/>
    <w:rsid w:val="004F75A1"/>
    <w:rsid w:val="00516ACE"/>
    <w:rsid w:val="00522FA5"/>
    <w:rsid w:val="00527766"/>
    <w:rsid w:val="005541CD"/>
    <w:rsid w:val="005603E0"/>
    <w:rsid w:val="00574E92"/>
    <w:rsid w:val="00593D14"/>
    <w:rsid w:val="005A686E"/>
    <w:rsid w:val="005E7C91"/>
    <w:rsid w:val="005F0309"/>
    <w:rsid w:val="005F4ED4"/>
    <w:rsid w:val="00602E06"/>
    <w:rsid w:val="00610D84"/>
    <w:rsid w:val="00645D96"/>
    <w:rsid w:val="006551A5"/>
    <w:rsid w:val="00655E1D"/>
    <w:rsid w:val="006727ED"/>
    <w:rsid w:val="00681814"/>
    <w:rsid w:val="0068580C"/>
    <w:rsid w:val="006D5582"/>
    <w:rsid w:val="006E248C"/>
    <w:rsid w:val="006E30F3"/>
    <w:rsid w:val="006E7FC8"/>
    <w:rsid w:val="00714A7C"/>
    <w:rsid w:val="00780EE0"/>
    <w:rsid w:val="007835E2"/>
    <w:rsid w:val="007A3DA8"/>
    <w:rsid w:val="007C554F"/>
    <w:rsid w:val="007D293D"/>
    <w:rsid w:val="007D2B27"/>
    <w:rsid w:val="007D37A4"/>
    <w:rsid w:val="007D6F99"/>
    <w:rsid w:val="008038EF"/>
    <w:rsid w:val="00854560"/>
    <w:rsid w:val="00855949"/>
    <w:rsid w:val="00866EC5"/>
    <w:rsid w:val="008762EF"/>
    <w:rsid w:val="0089444A"/>
    <w:rsid w:val="008D6748"/>
    <w:rsid w:val="008F7814"/>
    <w:rsid w:val="00926759"/>
    <w:rsid w:val="009638F7"/>
    <w:rsid w:val="00986763"/>
    <w:rsid w:val="009934CC"/>
    <w:rsid w:val="009957D8"/>
    <w:rsid w:val="009B4945"/>
    <w:rsid w:val="009D16D2"/>
    <w:rsid w:val="009E351A"/>
    <w:rsid w:val="009E3D2B"/>
    <w:rsid w:val="009F0E6D"/>
    <w:rsid w:val="009F4D3B"/>
    <w:rsid w:val="00A42004"/>
    <w:rsid w:val="00A73BBF"/>
    <w:rsid w:val="00A76A85"/>
    <w:rsid w:val="00A81A10"/>
    <w:rsid w:val="00AA79B0"/>
    <w:rsid w:val="00AF4DC0"/>
    <w:rsid w:val="00B37D7A"/>
    <w:rsid w:val="00B44D97"/>
    <w:rsid w:val="00B67D8E"/>
    <w:rsid w:val="00B73255"/>
    <w:rsid w:val="00B8293F"/>
    <w:rsid w:val="00B911D5"/>
    <w:rsid w:val="00BA143C"/>
    <w:rsid w:val="00C31F8D"/>
    <w:rsid w:val="00C36E25"/>
    <w:rsid w:val="00CA42BB"/>
    <w:rsid w:val="00D00748"/>
    <w:rsid w:val="00D335A0"/>
    <w:rsid w:val="00D35BD9"/>
    <w:rsid w:val="00D362F4"/>
    <w:rsid w:val="00D51AB8"/>
    <w:rsid w:val="00D610E0"/>
    <w:rsid w:val="00D66DF9"/>
    <w:rsid w:val="00D76066"/>
    <w:rsid w:val="00D77913"/>
    <w:rsid w:val="00D94FC8"/>
    <w:rsid w:val="00DB2DB2"/>
    <w:rsid w:val="00DB56A1"/>
    <w:rsid w:val="00DB675E"/>
    <w:rsid w:val="00DD6100"/>
    <w:rsid w:val="00E4203C"/>
    <w:rsid w:val="00E83A84"/>
    <w:rsid w:val="00EE08D3"/>
    <w:rsid w:val="00EE3EE8"/>
    <w:rsid w:val="00EF2E22"/>
    <w:rsid w:val="00F37C8A"/>
    <w:rsid w:val="00F827B6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0324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0324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0EE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324D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0324D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0324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780EE0"/>
    <w:rPr>
      <w:rFonts w:ascii="Cambria" w:hAnsi="Cambria" w:cs="Times New Roman"/>
      <w:b/>
      <w:bCs/>
      <w:i/>
      <w:iCs/>
      <w:color w:val="4F81BD"/>
    </w:rPr>
  </w:style>
  <w:style w:type="character" w:customStyle="1" w:styleId="FontStyle11">
    <w:name w:val="Font Style11"/>
    <w:uiPriority w:val="99"/>
    <w:rsid w:val="0020324D"/>
    <w:rPr>
      <w:rFonts w:ascii="Times New Roman" w:hAnsi="Times New Roman"/>
      <w:color w:val="000000"/>
      <w:sz w:val="26"/>
    </w:rPr>
  </w:style>
  <w:style w:type="paragraph" w:styleId="a3">
    <w:name w:val="Subtitle"/>
    <w:basedOn w:val="a"/>
    <w:next w:val="a"/>
    <w:link w:val="a4"/>
    <w:uiPriority w:val="99"/>
    <w:qFormat/>
    <w:rsid w:val="00780EE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780EE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rsid w:val="00780EE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780EE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89444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89444A"/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99"/>
    <w:rsid w:val="005E7C9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character" w:styleId="af">
    <w:name w:val="page number"/>
    <w:basedOn w:val="a0"/>
    <w:uiPriority w:val="99"/>
    <w:rsid w:val="00926759"/>
    <w:rPr>
      <w:rFonts w:cs="Times New Roman"/>
    </w:rPr>
  </w:style>
  <w:style w:type="paragraph" w:customStyle="1" w:styleId="TableParagraph">
    <w:name w:val="Table Paragraph"/>
    <w:basedOn w:val="a"/>
    <w:uiPriority w:val="99"/>
    <w:rsid w:val="0092675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0">
    <w:name w:val="Body Text"/>
    <w:basedOn w:val="a"/>
    <w:link w:val="af1"/>
    <w:uiPriority w:val="99"/>
    <w:rsid w:val="004213AF"/>
    <w:pPr>
      <w:spacing w:after="0" w:line="240" w:lineRule="exact"/>
      <w:jc w:val="both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4213AF"/>
    <w:rPr>
      <w:rFonts w:ascii="Times New Roman" w:hAnsi="Times New Roman" w:cs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31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5EB73677FB50CD7C6902BFBE003FD28C6E7BE7673AB149DA68882C9CBC3048E8FECBCF7BC9067055A2BDB9D5E0379D1E555DC1AD818D9En0S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5EB73677FB50CD7C6902BFBE003FD28C6E7BE7673AB149DA68882C9CBC3048E8FECBC97BCF0D240CEDBCE593BC249F14555FC2B2n8S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769</Words>
  <Characters>4386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коа4</dc:creator>
  <cp:keywords/>
  <dc:description/>
  <cp:lastModifiedBy>Мигалева Алевтина Игоревна</cp:lastModifiedBy>
  <cp:revision>8</cp:revision>
  <cp:lastPrinted>2023-10-13T06:29:00Z</cp:lastPrinted>
  <dcterms:created xsi:type="dcterms:W3CDTF">2023-10-13T05:25:00Z</dcterms:created>
  <dcterms:modified xsi:type="dcterms:W3CDTF">2023-11-08T08:55:00Z</dcterms:modified>
</cp:coreProperties>
</file>