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F29" w:rsidRPr="009B233D" w:rsidRDefault="00C44B24">
      <w:pPr>
        <w:pStyle w:val="ab"/>
        <w:tabs>
          <w:tab w:val="clear" w:pos="4153"/>
          <w:tab w:val="clear" w:pos="8306"/>
        </w:tabs>
        <w:jc w:val="center"/>
        <w:rPr>
          <w:b/>
          <w:bCs/>
          <w:color w:val="auto"/>
          <w:u w:val="none"/>
        </w:rPr>
      </w:pPr>
      <w:r w:rsidRPr="00C44B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Pr="00C44B24">
        <w:rPr>
          <w:b/>
          <w:bCs/>
          <w:color w:val="auto"/>
          <w:u w:val="none"/>
        </w:rPr>
        <w:pict>
          <v:shape id="_x0000_i1025" type="#_x0000_t75" style="width:42.6pt;height:48pt;mso-wrap-distance-left:0;mso-wrap-distance-right:0">
            <v:imagedata r:id="rId7" o:title=""/>
            <v:path textboxrect="0,0,0,0"/>
          </v:shape>
        </w:pict>
      </w:r>
    </w:p>
    <w:p w:rsidR="00806F29" w:rsidRPr="009B233D" w:rsidRDefault="00806F29">
      <w:pPr>
        <w:pStyle w:val="ab"/>
        <w:tabs>
          <w:tab w:val="clear" w:pos="4153"/>
          <w:tab w:val="clear" w:pos="8306"/>
        </w:tabs>
        <w:jc w:val="center"/>
        <w:rPr>
          <w:color w:val="auto"/>
          <w:u w:val="none"/>
          <w:lang w:val="en-US"/>
        </w:rPr>
      </w:pPr>
    </w:p>
    <w:tbl>
      <w:tblPr>
        <w:tblW w:w="96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06"/>
      </w:tblGrid>
      <w:tr w:rsidR="00806F29" w:rsidRPr="009B233D">
        <w:trPr>
          <w:trHeight w:val="1020"/>
        </w:trPr>
        <w:tc>
          <w:tcPr>
            <w:tcW w:w="9606" w:type="dxa"/>
            <w:tcBorders>
              <w:top w:val="none" w:sz="4" w:space="0" w:color="000000"/>
              <w:left w:val="none" w:sz="4" w:space="0" w:color="000000"/>
              <w:bottom w:val="none" w:sz="4" w:space="0" w:color="000000"/>
              <w:right w:val="none" w:sz="4" w:space="0" w:color="000000"/>
            </w:tcBorders>
          </w:tcPr>
          <w:p w:rsidR="00806F29" w:rsidRPr="009B233D" w:rsidRDefault="00806F29">
            <w:pPr>
              <w:pStyle w:val="7"/>
              <w:spacing w:after="0"/>
              <w:jc w:val="center"/>
              <w:rPr>
                <w:b/>
                <w:bCs/>
                <w:color w:val="auto"/>
                <w:spacing w:val="20"/>
                <w:sz w:val="28"/>
                <w:szCs w:val="28"/>
                <w:u w:val="none"/>
              </w:rPr>
            </w:pPr>
            <w:r w:rsidRPr="009B233D">
              <w:rPr>
                <w:b/>
                <w:bCs/>
                <w:color w:val="auto"/>
                <w:spacing w:val="20"/>
                <w:sz w:val="28"/>
                <w:szCs w:val="28"/>
                <w:u w:val="none"/>
              </w:rPr>
              <w:t>АДМИНИСТРАЦИЯ ГОРОДА НОВОАЛТАЙСКА</w:t>
            </w:r>
          </w:p>
          <w:p w:rsidR="00806F29" w:rsidRPr="009B233D" w:rsidRDefault="00806F29">
            <w:pPr>
              <w:jc w:val="center"/>
              <w:rPr>
                <w:b/>
                <w:bCs/>
                <w:color w:val="auto"/>
                <w:sz w:val="28"/>
                <w:szCs w:val="28"/>
                <w:u w:val="none"/>
              </w:rPr>
            </w:pPr>
            <w:r w:rsidRPr="009B233D">
              <w:rPr>
                <w:b/>
                <w:bCs/>
                <w:color w:val="auto"/>
                <w:sz w:val="28"/>
                <w:szCs w:val="28"/>
                <w:u w:val="none"/>
              </w:rPr>
              <w:t>АЛТАЙСКОГО КРАЯ</w:t>
            </w:r>
          </w:p>
          <w:p w:rsidR="00806F29" w:rsidRPr="009B233D" w:rsidRDefault="00806F29">
            <w:pPr>
              <w:jc w:val="center"/>
              <w:rPr>
                <w:b/>
                <w:bCs/>
                <w:color w:val="auto"/>
                <w:sz w:val="28"/>
                <w:szCs w:val="28"/>
                <w:u w:val="none"/>
              </w:rPr>
            </w:pPr>
          </w:p>
          <w:p w:rsidR="00806F29" w:rsidRPr="009B233D" w:rsidRDefault="00806F29">
            <w:pPr>
              <w:pStyle w:val="2"/>
              <w:spacing w:line="480" w:lineRule="auto"/>
              <w:ind w:left="0" w:firstLine="0"/>
              <w:rPr>
                <w:rFonts w:ascii="Arial" w:hAnsi="Arial" w:cs="Arial"/>
                <w:color w:val="auto"/>
                <w:spacing w:val="84"/>
                <w:sz w:val="32"/>
                <w:szCs w:val="32"/>
                <w:u w:val="none"/>
              </w:rPr>
            </w:pPr>
            <w:r w:rsidRPr="009B233D">
              <w:rPr>
                <w:color w:val="auto"/>
                <w:spacing w:val="84"/>
                <w:sz w:val="32"/>
                <w:szCs w:val="32"/>
                <w:u w:val="none"/>
              </w:rPr>
              <w:t xml:space="preserve">                 </w:t>
            </w:r>
            <w:r w:rsidRPr="009B233D">
              <w:rPr>
                <w:rFonts w:ascii="Arial" w:hAnsi="Arial" w:cs="Arial"/>
                <w:color w:val="auto"/>
                <w:spacing w:val="84"/>
                <w:sz w:val="32"/>
                <w:szCs w:val="32"/>
                <w:u w:val="none"/>
              </w:rPr>
              <w:t>ПОСТАНОВЛЕНИЕ</w:t>
            </w:r>
          </w:p>
        </w:tc>
      </w:tr>
      <w:tr w:rsidR="00806F29" w:rsidRPr="009B233D">
        <w:trPr>
          <w:trHeight w:val="700"/>
        </w:trPr>
        <w:tc>
          <w:tcPr>
            <w:tcW w:w="9606" w:type="dxa"/>
            <w:tcBorders>
              <w:top w:val="none" w:sz="4" w:space="0" w:color="000000"/>
              <w:left w:val="none" w:sz="4" w:space="0" w:color="000000"/>
              <w:bottom w:val="none" w:sz="4" w:space="0" w:color="000000"/>
              <w:right w:val="none" w:sz="4" w:space="0" w:color="000000"/>
            </w:tcBorders>
          </w:tcPr>
          <w:p w:rsidR="00806F29" w:rsidRPr="009B233D" w:rsidRDefault="00EC7C71">
            <w:pPr>
              <w:jc w:val="center"/>
              <w:rPr>
                <w:color w:val="auto"/>
                <w:sz w:val="28"/>
                <w:szCs w:val="28"/>
                <w:u w:val="none"/>
              </w:rPr>
            </w:pPr>
            <w:r>
              <w:rPr>
                <w:color w:val="auto"/>
                <w:sz w:val="28"/>
                <w:szCs w:val="28"/>
                <w:u w:val="none"/>
              </w:rPr>
              <w:t>27.02.</w:t>
            </w:r>
            <w:r w:rsidR="00806F29" w:rsidRPr="009B233D">
              <w:rPr>
                <w:color w:val="auto"/>
                <w:sz w:val="28"/>
                <w:szCs w:val="28"/>
                <w:u w:val="none"/>
              </w:rPr>
              <w:t>202</w:t>
            </w:r>
            <w:r w:rsidR="0084476B">
              <w:rPr>
                <w:color w:val="auto"/>
                <w:sz w:val="28"/>
                <w:szCs w:val="28"/>
                <w:u w:val="none"/>
              </w:rPr>
              <w:t>3</w:t>
            </w:r>
            <w:r w:rsidR="00806F29" w:rsidRPr="009B233D">
              <w:rPr>
                <w:color w:val="auto"/>
                <w:sz w:val="28"/>
                <w:szCs w:val="28"/>
                <w:u w:val="none"/>
              </w:rPr>
              <w:t xml:space="preserve">                                                                                     №</w:t>
            </w:r>
            <w:r>
              <w:rPr>
                <w:color w:val="auto"/>
                <w:sz w:val="28"/>
                <w:szCs w:val="28"/>
                <w:u w:val="none"/>
              </w:rPr>
              <w:t>363</w:t>
            </w:r>
          </w:p>
          <w:p w:rsidR="00806F29" w:rsidRPr="009B233D" w:rsidRDefault="00806F29">
            <w:pPr>
              <w:jc w:val="center"/>
              <w:rPr>
                <w:color w:val="auto"/>
                <w:sz w:val="28"/>
                <w:szCs w:val="28"/>
                <w:u w:val="none"/>
              </w:rPr>
            </w:pPr>
            <w:r w:rsidRPr="009B233D">
              <w:rPr>
                <w:color w:val="auto"/>
                <w:sz w:val="28"/>
                <w:szCs w:val="28"/>
                <w:u w:val="none"/>
              </w:rPr>
              <w:t>г. Новоалтайск</w:t>
            </w:r>
          </w:p>
        </w:tc>
      </w:tr>
    </w:tbl>
    <w:p w:rsidR="00806F29" w:rsidRPr="009B233D" w:rsidRDefault="00806F29">
      <w:pPr>
        <w:ind w:firstLine="720"/>
        <w:jc w:val="both"/>
        <w:rPr>
          <w:color w:val="auto"/>
          <w:sz w:val="28"/>
          <w:szCs w:val="28"/>
          <w:u w:val="none"/>
        </w:rPr>
      </w:pPr>
    </w:p>
    <w:p w:rsidR="00806F29" w:rsidRPr="009B233D" w:rsidRDefault="00806F29">
      <w:pPr>
        <w:rPr>
          <w:color w:val="auto"/>
          <w:sz w:val="28"/>
          <w:szCs w:val="28"/>
          <w:u w:val="none"/>
        </w:rPr>
      </w:pPr>
    </w:p>
    <w:p w:rsidR="00806F29" w:rsidRPr="009B233D" w:rsidRDefault="00806F29">
      <w:pPr>
        <w:spacing w:line="240" w:lineRule="exact"/>
        <w:ind w:right="5138"/>
        <w:jc w:val="both"/>
        <w:rPr>
          <w:color w:val="auto"/>
          <w:sz w:val="28"/>
          <w:szCs w:val="28"/>
          <w:u w:val="none"/>
        </w:rPr>
      </w:pPr>
      <w:r w:rsidRPr="009B233D">
        <w:rPr>
          <w:color w:val="auto"/>
          <w:sz w:val="28"/>
          <w:szCs w:val="28"/>
          <w:u w:val="none"/>
        </w:rPr>
        <w:t>О внесении изменений в постановление Администрации города Новоалтайска от 07.04.2017 № 610</w:t>
      </w:r>
    </w:p>
    <w:p w:rsidR="00806F29" w:rsidRPr="009B233D" w:rsidRDefault="00806F29">
      <w:pPr>
        <w:tabs>
          <w:tab w:val="left" w:pos="4860"/>
        </w:tabs>
        <w:spacing w:line="240" w:lineRule="exact"/>
        <w:ind w:right="4780"/>
        <w:jc w:val="both"/>
        <w:rPr>
          <w:color w:val="auto"/>
          <w:sz w:val="28"/>
          <w:szCs w:val="28"/>
          <w:u w:val="none"/>
        </w:rPr>
      </w:pPr>
    </w:p>
    <w:p w:rsidR="00806F29" w:rsidRPr="009B233D" w:rsidRDefault="00806F29">
      <w:pPr>
        <w:tabs>
          <w:tab w:val="left" w:pos="4860"/>
        </w:tabs>
        <w:spacing w:line="240" w:lineRule="exact"/>
        <w:ind w:right="4780"/>
        <w:jc w:val="both"/>
        <w:rPr>
          <w:color w:val="auto"/>
          <w:sz w:val="28"/>
          <w:szCs w:val="28"/>
          <w:u w:val="none"/>
        </w:rPr>
      </w:pPr>
    </w:p>
    <w:p w:rsidR="00806F29" w:rsidRPr="009B233D" w:rsidRDefault="00806F29">
      <w:pPr>
        <w:pStyle w:val="3"/>
        <w:jc w:val="both"/>
        <w:rPr>
          <w:color w:val="auto"/>
          <w:sz w:val="28"/>
          <w:szCs w:val="28"/>
          <w:u w:val="none"/>
        </w:rPr>
      </w:pPr>
      <w:r w:rsidRPr="009B233D">
        <w:rPr>
          <w:b w:val="0"/>
          <w:bCs w:val="0"/>
          <w:color w:val="auto"/>
          <w:sz w:val="28"/>
          <w:szCs w:val="28"/>
          <w:u w:val="none"/>
        </w:rPr>
        <w:tab/>
        <w:t xml:space="preserve">В соответствии с Федеральным законом от 27.07.2010 № 210-ФЗ «Об организации предоставления государственных и муниципальных услуг»            </w:t>
      </w:r>
      <w:r w:rsidRPr="009B233D">
        <w:rPr>
          <w:color w:val="auto"/>
          <w:sz w:val="28"/>
          <w:szCs w:val="28"/>
          <w:u w:val="none"/>
        </w:rPr>
        <w:t xml:space="preserve"> </w:t>
      </w:r>
      <w:proofErr w:type="spellStart"/>
      <w:proofErr w:type="gramStart"/>
      <w:r w:rsidRPr="009B233D">
        <w:rPr>
          <w:b w:val="0"/>
          <w:bCs w:val="0"/>
          <w:color w:val="auto"/>
          <w:sz w:val="28"/>
          <w:szCs w:val="28"/>
          <w:u w:val="none"/>
        </w:rPr>
        <w:t>п</w:t>
      </w:r>
      <w:proofErr w:type="spellEnd"/>
      <w:proofErr w:type="gramEnd"/>
      <w:r w:rsidRPr="009B233D">
        <w:rPr>
          <w:b w:val="0"/>
          <w:bCs w:val="0"/>
          <w:color w:val="auto"/>
          <w:sz w:val="28"/>
          <w:szCs w:val="28"/>
          <w:u w:val="none"/>
        </w:rPr>
        <w:t xml:space="preserve"> о с т а </w:t>
      </w:r>
      <w:proofErr w:type="spellStart"/>
      <w:r w:rsidRPr="009B233D">
        <w:rPr>
          <w:b w:val="0"/>
          <w:bCs w:val="0"/>
          <w:color w:val="auto"/>
          <w:sz w:val="28"/>
          <w:szCs w:val="28"/>
          <w:u w:val="none"/>
        </w:rPr>
        <w:t>н</w:t>
      </w:r>
      <w:proofErr w:type="spellEnd"/>
      <w:r w:rsidRPr="009B233D">
        <w:rPr>
          <w:b w:val="0"/>
          <w:bCs w:val="0"/>
          <w:color w:val="auto"/>
          <w:sz w:val="28"/>
          <w:szCs w:val="28"/>
          <w:u w:val="none"/>
        </w:rPr>
        <w:t xml:space="preserve"> о в л я ю:</w:t>
      </w:r>
    </w:p>
    <w:p w:rsidR="00806F29" w:rsidRPr="009B233D" w:rsidRDefault="00806F29">
      <w:pPr>
        <w:numPr>
          <w:ilvl w:val="0"/>
          <w:numId w:val="3"/>
        </w:numPr>
        <w:tabs>
          <w:tab w:val="left" w:pos="709"/>
        </w:tabs>
        <w:ind w:left="0" w:firstLine="645"/>
        <w:jc w:val="both"/>
        <w:rPr>
          <w:color w:val="auto"/>
          <w:sz w:val="28"/>
          <w:szCs w:val="28"/>
          <w:u w:val="none"/>
        </w:rPr>
      </w:pPr>
      <w:r w:rsidRPr="009B233D">
        <w:rPr>
          <w:color w:val="auto"/>
          <w:sz w:val="28"/>
          <w:szCs w:val="28"/>
          <w:u w:val="none"/>
        </w:rPr>
        <w:t xml:space="preserve">Внести в Приложение к постановлению Администрации города Новоалтайска Алтайского края от 07.04.2017 № 610 «Об утверждении административного регламента предоставления муниципальной услуги «Предоставление земельных участков, находящихся </w:t>
      </w:r>
      <w:proofErr w:type="gramStart"/>
      <w:r w:rsidRPr="009B233D">
        <w:rPr>
          <w:color w:val="auto"/>
          <w:sz w:val="28"/>
          <w:szCs w:val="28"/>
          <w:u w:val="none"/>
        </w:rPr>
        <w:t>в</w:t>
      </w:r>
      <w:proofErr w:type="gramEnd"/>
      <w:r w:rsidRPr="009B233D">
        <w:rPr>
          <w:color w:val="auto"/>
          <w:sz w:val="28"/>
          <w:szCs w:val="28"/>
          <w:u w:val="none"/>
        </w:rPr>
        <w:t xml:space="preserve"> муниципальной собственности, и земельных участков, государственная собственность на которые не разграничена, без проведения торгов» следующие изменения:</w:t>
      </w:r>
    </w:p>
    <w:p w:rsidR="00806F29" w:rsidRPr="009B233D" w:rsidRDefault="00894598">
      <w:pPr>
        <w:numPr>
          <w:ilvl w:val="1"/>
          <w:numId w:val="3"/>
        </w:numPr>
        <w:tabs>
          <w:tab w:val="left" w:pos="709"/>
        </w:tabs>
        <w:jc w:val="both"/>
        <w:rPr>
          <w:color w:val="auto"/>
          <w:sz w:val="28"/>
          <w:szCs w:val="28"/>
          <w:u w:val="none"/>
        </w:rPr>
      </w:pPr>
      <w:r>
        <w:rPr>
          <w:color w:val="auto"/>
          <w:sz w:val="28"/>
          <w:szCs w:val="28"/>
          <w:u w:val="none"/>
        </w:rPr>
        <w:t xml:space="preserve">   1.1. </w:t>
      </w:r>
      <w:r w:rsidR="0084476B">
        <w:rPr>
          <w:color w:val="auto"/>
          <w:sz w:val="28"/>
          <w:szCs w:val="28"/>
          <w:u w:val="none"/>
        </w:rPr>
        <w:t xml:space="preserve">в </w:t>
      </w:r>
      <w:r w:rsidR="00AA45A4">
        <w:rPr>
          <w:color w:val="auto"/>
          <w:sz w:val="28"/>
          <w:szCs w:val="28"/>
          <w:u w:val="none"/>
        </w:rPr>
        <w:t xml:space="preserve">пункте 2.6 </w:t>
      </w:r>
      <w:r w:rsidR="00806F29" w:rsidRPr="009B233D">
        <w:rPr>
          <w:color w:val="auto"/>
          <w:sz w:val="28"/>
          <w:szCs w:val="28"/>
          <w:u w:val="none"/>
        </w:rPr>
        <w:t xml:space="preserve">подпункт </w:t>
      </w:r>
      <w:r w:rsidR="0084476B">
        <w:rPr>
          <w:color w:val="auto"/>
          <w:sz w:val="28"/>
          <w:szCs w:val="28"/>
          <w:u w:val="none"/>
        </w:rPr>
        <w:t>11</w:t>
      </w:r>
      <w:r w:rsidR="00806F29" w:rsidRPr="009B233D">
        <w:rPr>
          <w:color w:val="auto"/>
          <w:sz w:val="28"/>
          <w:szCs w:val="28"/>
          <w:u w:val="none"/>
        </w:rPr>
        <w:t xml:space="preserve"> </w:t>
      </w:r>
      <w:r w:rsidR="0084476B">
        <w:rPr>
          <w:color w:val="auto"/>
          <w:sz w:val="28"/>
          <w:szCs w:val="28"/>
          <w:u w:val="none"/>
        </w:rPr>
        <w:t>исключить;</w:t>
      </w:r>
    </w:p>
    <w:p w:rsidR="00806F29" w:rsidRPr="009B233D" w:rsidRDefault="00894598">
      <w:pPr>
        <w:numPr>
          <w:ilvl w:val="1"/>
          <w:numId w:val="3"/>
        </w:numPr>
        <w:tabs>
          <w:tab w:val="left" w:pos="709"/>
        </w:tabs>
        <w:jc w:val="both"/>
        <w:rPr>
          <w:color w:val="auto"/>
          <w:sz w:val="28"/>
          <w:szCs w:val="28"/>
          <w:u w:val="none"/>
        </w:rPr>
      </w:pPr>
      <w:r>
        <w:rPr>
          <w:color w:val="auto"/>
          <w:sz w:val="28"/>
          <w:szCs w:val="28"/>
          <w:u w:val="none"/>
        </w:rPr>
        <w:t xml:space="preserve">  </w:t>
      </w:r>
      <w:r w:rsidR="0084476B">
        <w:rPr>
          <w:color w:val="auto"/>
          <w:sz w:val="28"/>
          <w:szCs w:val="28"/>
          <w:u w:val="none"/>
        </w:rPr>
        <w:t xml:space="preserve"> </w:t>
      </w:r>
      <w:r>
        <w:rPr>
          <w:color w:val="auto"/>
          <w:sz w:val="28"/>
          <w:szCs w:val="28"/>
          <w:u w:val="none"/>
        </w:rPr>
        <w:t xml:space="preserve">1.2. </w:t>
      </w:r>
      <w:r w:rsidR="0084476B">
        <w:rPr>
          <w:color w:val="auto"/>
          <w:sz w:val="28"/>
          <w:szCs w:val="28"/>
          <w:u w:val="none"/>
        </w:rPr>
        <w:t>пункт</w:t>
      </w:r>
      <w:r w:rsidR="00806F29" w:rsidRPr="009B233D">
        <w:rPr>
          <w:color w:val="auto"/>
          <w:sz w:val="28"/>
          <w:szCs w:val="28"/>
          <w:u w:val="none"/>
        </w:rPr>
        <w:t xml:space="preserve"> </w:t>
      </w:r>
      <w:r w:rsidR="0084476B">
        <w:rPr>
          <w:color w:val="auto"/>
          <w:sz w:val="28"/>
          <w:szCs w:val="28"/>
          <w:u w:val="none"/>
        </w:rPr>
        <w:t>2.12</w:t>
      </w:r>
      <w:r w:rsidR="00806F29" w:rsidRPr="009B233D">
        <w:rPr>
          <w:color w:val="auto"/>
          <w:sz w:val="28"/>
          <w:szCs w:val="28"/>
          <w:u w:val="none"/>
        </w:rPr>
        <w:t xml:space="preserve"> изложить в новой редакции:</w:t>
      </w:r>
    </w:p>
    <w:p w:rsidR="0084476B" w:rsidRPr="0084476B" w:rsidRDefault="0084476B" w:rsidP="0084476B">
      <w:pPr>
        <w:tabs>
          <w:tab w:val="left" w:pos="1276"/>
        </w:tabs>
        <w:autoSpaceDE w:val="0"/>
        <w:autoSpaceDN w:val="0"/>
        <w:adjustRightInd w:val="0"/>
        <w:ind w:right="-6" w:firstLine="425"/>
        <w:jc w:val="both"/>
        <w:outlineLvl w:val="2"/>
        <w:rPr>
          <w:color w:val="auto"/>
          <w:sz w:val="28"/>
          <w:szCs w:val="28"/>
          <w:u w:val="none"/>
        </w:rPr>
      </w:pPr>
      <w:r>
        <w:rPr>
          <w:color w:val="auto"/>
          <w:sz w:val="28"/>
          <w:szCs w:val="28"/>
          <w:u w:val="none"/>
        </w:rPr>
        <w:t xml:space="preserve">   </w:t>
      </w:r>
      <w:r w:rsidR="00806F29" w:rsidRPr="009B233D">
        <w:rPr>
          <w:color w:val="auto"/>
          <w:sz w:val="28"/>
          <w:szCs w:val="28"/>
          <w:u w:val="none"/>
        </w:rPr>
        <w:t>«</w:t>
      </w:r>
      <w:r>
        <w:rPr>
          <w:color w:val="auto"/>
          <w:sz w:val="28"/>
          <w:szCs w:val="28"/>
          <w:u w:val="none"/>
        </w:rPr>
        <w:t xml:space="preserve">2.12. </w:t>
      </w:r>
      <w:r w:rsidRPr="0084476B">
        <w:rPr>
          <w:color w:val="auto"/>
          <w:sz w:val="28"/>
          <w:szCs w:val="28"/>
          <w:u w:val="none"/>
        </w:rPr>
        <w:t>Исчерпывающий перечень оснований для отказа в предоставлении муниципальной услуги.</w:t>
      </w:r>
    </w:p>
    <w:p w:rsidR="0084476B" w:rsidRPr="00387F45" w:rsidRDefault="0084476B" w:rsidP="00387F45">
      <w:pPr>
        <w:tabs>
          <w:tab w:val="left" w:pos="1276"/>
        </w:tabs>
        <w:autoSpaceDE w:val="0"/>
        <w:autoSpaceDN w:val="0"/>
        <w:adjustRightInd w:val="0"/>
        <w:ind w:firstLine="709"/>
        <w:jc w:val="both"/>
        <w:rPr>
          <w:color w:val="auto"/>
          <w:sz w:val="28"/>
          <w:szCs w:val="28"/>
          <w:u w:val="none"/>
        </w:rPr>
      </w:pPr>
      <w:r w:rsidRPr="00387F45">
        <w:rPr>
          <w:color w:val="auto"/>
          <w:sz w:val="28"/>
          <w:szCs w:val="28"/>
          <w:u w:val="none"/>
        </w:rPr>
        <w:t>Основанием для отказа в предоставлении муниципальной услуги являются случаи, определенные статьей 39.16 Земельного кодекса:</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 w:history="1">
        <w:r w:rsidRPr="00387F45">
          <w:rPr>
            <w:color w:val="auto"/>
            <w:sz w:val="28"/>
            <w:szCs w:val="28"/>
            <w:u w:val="none"/>
          </w:rPr>
          <w:t>подпунктом 10 пункта 2 статьи 39.10</w:t>
        </w:r>
      </w:hyperlink>
      <w:r w:rsidRPr="00387F45">
        <w:rPr>
          <w:color w:val="auto"/>
          <w:sz w:val="28"/>
          <w:szCs w:val="28"/>
          <w:u w:val="none"/>
        </w:rPr>
        <w:t xml:space="preserve"> настоящего Земельного кодекса;</w:t>
      </w:r>
      <w:proofErr w:type="gramEnd"/>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87F45">
        <w:rPr>
          <w:color w:val="auto"/>
          <w:sz w:val="28"/>
          <w:szCs w:val="28"/>
          <w:u w:val="none"/>
        </w:rPr>
        <w:t xml:space="preserve"> земельным участком общего назначения);</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387F45">
          <w:rPr>
            <w:color w:val="auto"/>
            <w:sz w:val="28"/>
            <w:szCs w:val="28"/>
            <w:u w:val="none"/>
          </w:rPr>
          <w:t>статьей 39.36</w:t>
        </w:r>
      </w:hyperlink>
      <w:r w:rsidRPr="00387F45">
        <w:rPr>
          <w:color w:val="auto"/>
          <w:sz w:val="28"/>
          <w:szCs w:val="28"/>
          <w:u w:val="none"/>
        </w:rPr>
        <w:t xml:space="preserve"> </w:t>
      </w:r>
      <w:r w:rsidR="00B40897" w:rsidRPr="00387F45">
        <w:rPr>
          <w:color w:val="auto"/>
          <w:sz w:val="28"/>
          <w:szCs w:val="28"/>
          <w:u w:val="none"/>
        </w:rPr>
        <w:t>Земельного к</w:t>
      </w:r>
      <w:r w:rsidRPr="00387F45">
        <w:rPr>
          <w:color w:val="auto"/>
          <w:sz w:val="28"/>
          <w:szCs w:val="28"/>
          <w:u w:val="none"/>
        </w:rPr>
        <w:t>одекса, либо с заявлением</w:t>
      </w:r>
      <w:proofErr w:type="gramEnd"/>
      <w:r w:rsidRPr="00387F45">
        <w:rPr>
          <w:color w:val="auto"/>
          <w:sz w:val="28"/>
          <w:szCs w:val="28"/>
          <w:u w:val="none"/>
        </w:rPr>
        <w:t xml:space="preserve"> </w:t>
      </w:r>
      <w:proofErr w:type="gramStart"/>
      <w:r w:rsidRPr="00387F45">
        <w:rPr>
          <w:color w:val="auto"/>
          <w:sz w:val="28"/>
          <w:szCs w:val="28"/>
          <w:u w:val="none"/>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387F45">
        <w:rPr>
          <w:color w:val="auto"/>
          <w:sz w:val="28"/>
          <w:szCs w:val="28"/>
          <w:u w:val="none"/>
        </w:rPr>
        <w:t xml:space="preserve">, установленные указанными решениями, не выполнены обязанности, предусмотренные </w:t>
      </w:r>
      <w:hyperlink r:id="rId10" w:history="1">
        <w:r w:rsidRPr="00387F45">
          <w:rPr>
            <w:color w:val="auto"/>
            <w:sz w:val="28"/>
            <w:szCs w:val="28"/>
            <w:u w:val="none"/>
          </w:rPr>
          <w:t>частью 11 статьи 55.32</w:t>
        </w:r>
      </w:hyperlink>
      <w:r w:rsidRPr="00387F45">
        <w:rPr>
          <w:color w:val="auto"/>
          <w:sz w:val="28"/>
          <w:szCs w:val="28"/>
          <w:u w:val="none"/>
        </w:rPr>
        <w:t xml:space="preserve"> Градостроительного кодекса Российской Федерации;</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387F45">
          <w:rPr>
            <w:color w:val="auto"/>
            <w:sz w:val="28"/>
            <w:szCs w:val="28"/>
            <w:u w:val="none"/>
          </w:rPr>
          <w:t>статьей 39.36</w:t>
        </w:r>
      </w:hyperlink>
      <w:r w:rsidRPr="00387F45">
        <w:rPr>
          <w:color w:val="auto"/>
          <w:sz w:val="28"/>
          <w:szCs w:val="28"/>
          <w:u w:val="none"/>
        </w:rPr>
        <w:t xml:space="preserve"> </w:t>
      </w:r>
      <w:r w:rsidR="00B40897" w:rsidRPr="00387F45">
        <w:rPr>
          <w:color w:val="auto"/>
          <w:sz w:val="28"/>
          <w:szCs w:val="28"/>
          <w:u w:val="none"/>
        </w:rPr>
        <w:t>Земельного к</w:t>
      </w:r>
      <w:r w:rsidRPr="00387F45">
        <w:rPr>
          <w:color w:val="auto"/>
          <w:sz w:val="28"/>
          <w:szCs w:val="28"/>
          <w:u w:val="none"/>
        </w:rPr>
        <w:t>одекса, либо с</w:t>
      </w:r>
      <w:proofErr w:type="gramEnd"/>
      <w:r w:rsidRPr="00387F45">
        <w:rPr>
          <w:color w:val="auto"/>
          <w:sz w:val="28"/>
          <w:szCs w:val="28"/>
          <w:u w:val="none"/>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387F45">
        <w:rPr>
          <w:color w:val="auto"/>
          <w:sz w:val="28"/>
          <w:szCs w:val="28"/>
          <w:u w:val="none"/>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87F45">
        <w:rPr>
          <w:color w:val="auto"/>
          <w:sz w:val="28"/>
          <w:szCs w:val="28"/>
          <w:u w:val="none"/>
        </w:rPr>
        <w:t xml:space="preserve"> для целей резервирования;</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87F45">
        <w:rPr>
          <w:color w:val="auto"/>
          <w:sz w:val="28"/>
          <w:szCs w:val="28"/>
          <w:u w:val="none"/>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387F45">
        <w:rPr>
          <w:color w:val="auto"/>
          <w:sz w:val="28"/>
          <w:szCs w:val="28"/>
          <w:u w:val="none"/>
        </w:rPr>
        <w:t xml:space="preserve"> </w:t>
      </w:r>
      <w:proofErr w:type="gramStart"/>
      <w:r w:rsidRPr="00387F45">
        <w:rPr>
          <w:color w:val="auto"/>
          <w:sz w:val="28"/>
          <w:szCs w:val="28"/>
          <w:u w:val="none"/>
        </w:rPr>
        <w:t>которым</w:t>
      </w:r>
      <w:proofErr w:type="gramEnd"/>
      <w:r w:rsidRPr="00387F45">
        <w:rPr>
          <w:color w:val="auto"/>
          <w:sz w:val="28"/>
          <w:szCs w:val="28"/>
          <w:u w:val="none"/>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 xml:space="preserve">11) указанный в заявлении о предоставлении земельного участка земельный участок является предметом аукциона, </w:t>
      </w:r>
      <w:proofErr w:type="gramStart"/>
      <w:r w:rsidRPr="00387F45">
        <w:rPr>
          <w:color w:val="auto"/>
          <w:sz w:val="28"/>
          <w:szCs w:val="28"/>
          <w:u w:val="none"/>
        </w:rPr>
        <w:t>извещение</w:t>
      </w:r>
      <w:proofErr w:type="gramEnd"/>
      <w:r w:rsidRPr="00387F45">
        <w:rPr>
          <w:color w:val="auto"/>
          <w:sz w:val="28"/>
          <w:szCs w:val="28"/>
          <w:u w:val="none"/>
        </w:rPr>
        <w:t xml:space="preserve"> о проведении которого размещено в соответствии с </w:t>
      </w:r>
      <w:hyperlink r:id="rId12" w:history="1">
        <w:r w:rsidRPr="00387F45">
          <w:rPr>
            <w:color w:val="auto"/>
            <w:sz w:val="28"/>
            <w:szCs w:val="28"/>
            <w:u w:val="none"/>
          </w:rPr>
          <w:t>пунктом 19 статьи 39.11</w:t>
        </w:r>
      </w:hyperlink>
      <w:r w:rsidRPr="00387F45">
        <w:rPr>
          <w:color w:val="auto"/>
          <w:sz w:val="28"/>
          <w:szCs w:val="28"/>
          <w:u w:val="none"/>
        </w:rPr>
        <w:t xml:space="preserve"> </w:t>
      </w:r>
      <w:r w:rsidR="00B40897" w:rsidRPr="00387F45">
        <w:rPr>
          <w:color w:val="auto"/>
          <w:sz w:val="28"/>
          <w:szCs w:val="28"/>
          <w:u w:val="none"/>
        </w:rPr>
        <w:t>Земельного к</w:t>
      </w:r>
      <w:r w:rsidRPr="00387F45">
        <w:rPr>
          <w:color w:val="auto"/>
          <w:sz w:val="28"/>
          <w:szCs w:val="28"/>
          <w:u w:val="none"/>
        </w:rPr>
        <w:t>одекса;</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 xml:space="preserve">12) в отношении земельного участка, указанного в заявлении о его предоставлении, поступило предусмотренное </w:t>
      </w:r>
      <w:hyperlink r:id="rId13" w:history="1">
        <w:r w:rsidRPr="00387F45">
          <w:rPr>
            <w:color w:val="auto"/>
            <w:sz w:val="28"/>
            <w:szCs w:val="28"/>
            <w:u w:val="none"/>
          </w:rPr>
          <w:t>подпунктом 6 пункта 4 статьи 39.11</w:t>
        </w:r>
      </w:hyperlink>
      <w:r w:rsidRPr="00387F45">
        <w:rPr>
          <w:color w:val="auto"/>
          <w:sz w:val="28"/>
          <w:szCs w:val="28"/>
          <w:u w:val="none"/>
        </w:rPr>
        <w:t xml:space="preserve"> </w:t>
      </w:r>
      <w:r w:rsidR="000023FC" w:rsidRPr="00387F45">
        <w:rPr>
          <w:color w:val="auto"/>
          <w:sz w:val="28"/>
          <w:szCs w:val="28"/>
          <w:u w:val="none"/>
        </w:rPr>
        <w:t>Земельного к</w:t>
      </w:r>
      <w:r w:rsidRPr="00387F45">
        <w:rPr>
          <w:color w:val="auto"/>
          <w:sz w:val="28"/>
          <w:szCs w:val="28"/>
          <w:u w:val="none"/>
        </w:rPr>
        <w:t xml:space="preserve">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sidRPr="00387F45">
          <w:rPr>
            <w:color w:val="auto"/>
            <w:sz w:val="28"/>
            <w:szCs w:val="28"/>
            <w:u w:val="none"/>
          </w:rPr>
          <w:t>подпунктом 4 пункта 4 статьи 39.11</w:t>
        </w:r>
      </w:hyperlink>
      <w:r w:rsidRPr="00387F45">
        <w:rPr>
          <w:color w:val="auto"/>
          <w:sz w:val="28"/>
          <w:szCs w:val="28"/>
          <w:u w:val="none"/>
        </w:rPr>
        <w:t xml:space="preserve"> </w:t>
      </w:r>
      <w:r w:rsidR="000023FC" w:rsidRPr="00387F45">
        <w:rPr>
          <w:color w:val="auto"/>
          <w:sz w:val="28"/>
          <w:szCs w:val="28"/>
          <w:u w:val="none"/>
        </w:rPr>
        <w:t>Земельного к</w:t>
      </w:r>
      <w:r w:rsidRPr="00387F45">
        <w:rPr>
          <w:color w:val="auto"/>
          <w:sz w:val="28"/>
          <w:szCs w:val="28"/>
          <w:u w:val="none"/>
        </w:rPr>
        <w:t>одекса и уполномоченным органом не принято решение</w:t>
      </w:r>
      <w:proofErr w:type="gramEnd"/>
      <w:r w:rsidRPr="00387F45">
        <w:rPr>
          <w:color w:val="auto"/>
          <w:sz w:val="28"/>
          <w:szCs w:val="28"/>
          <w:u w:val="none"/>
        </w:rPr>
        <w:t xml:space="preserve"> об отказе в проведении этого аукциона по основаниям, предусмотренным </w:t>
      </w:r>
      <w:hyperlink r:id="rId15" w:history="1">
        <w:r w:rsidRPr="00387F45">
          <w:rPr>
            <w:color w:val="auto"/>
            <w:sz w:val="28"/>
            <w:szCs w:val="28"/>
            <w:u w:val="none"/>
          </w:rPr>
          <w:t>пунктом 8 статьи 39.11</w:t>
        </w:r>
      </w:hyperlink>
      <w:r w:rsidRPr="00387F45">
        <w:rPr>
          <w:color w:val="auto"/>
          <w:sz w:val="28"/>
          <w:szCs w:val="28"/>
          <w:u w:val="none"/>
        </w:rPr>
        <w:t xml:space="preserve"> </w:t>
      </w:r>
      <w:r w:rsidR="000023FC" w:rsidRPr="00387F45">
        <w:rPr>
          <w:color w:val="auto"/>
          <w:sz w:val="28"/>
          <w:szCs w:val="28"/>
          <w:u w:val="none"/>
        </w:rPr>
        <w:t>Земельного к</w:t>
      </w:r>
      <w:r w:rsidRPr="00387F45">
        <w:rPr>
          <w:color w:val="auto"/>
          <w:sz w:val="28"/>
          <w:szCs w:val="28"/>
          <w:u w:val="none"/>
        </w:rPr>
        <w:t>одекса;</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 xml:space="preserve">13) в отношении земельного участка, указанного в заявлении о его предоставлении, опубликовано и размещено в соответствии с </w:t>
      </w:r>
      <w:hyperlink r:id="rId16" w:history="1">
        <w:r w:rsidRPr="00387F45">
          <w:rPr>
            <w:color w:val="auto"/>
            <w:sz w:val="28"/>
            <w:szCs w:val="28"/>
            <w:u w:val="none"/>
          </w:rPr>
          <w:t>подпунктом 1 пункта 1 статьи 39.18</w:t>
        </w:r>
      </w:hyperlink>
      <w:r w:rsidRPr="00387F45">
        <w:rPr>
          <w:color w:val="auto"/>
          <w:sz w:val="28"/>
          <w:szCs w:val="28"/>
          <w:u w:val="none"/>
        </w:rPr>
        <w:t xml:space="preserve"> настоящего Кодекса извещение о предоставлении </w:t>
      </w:r>
      <w:r w:rsidRPr="00387F45">
        <w:rPr>
          <w:color w:val="auto"/>
          <w:sz w:val="28"/>
          <w:szCs w:val="28"/>
          <w:u w:val="none"/>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 xml:space="preserve">15) испрашиваемый земельный участок не включен в утвержденный в установленном Правительством Российской Федерации </w:t>
      </w:r>
      <w:hyperlink r:id="rId17" w:history="1">
        <w:r w:rsidRPr="00387F45">
          <w:rPr>
            <w:color w:val="auto"/>
            <w:sz w:val="28"/>
            <w:szCs w:val="28"/>
            <w:u w:val="none"/>
          </w:rPr>
          <w:t>порядке</w:t>
        </w:r>
      </w:hyperlink>
      <w:r w:rsidRPr="00387F45">
        <w:rPr>
          <w:color w:val="auto"/>
          <w:sz w:val="28"/>
          <w:szCs w:val="28"/>
          <w:u w:val="none"/>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387F45">
          <w:rPr>
            <w:color w:val="auto"/>
            <w:sz w:val="28"/>
            <w:szCs w:val="28"/>
            <w:u w:val="none"/>
          </w:rPr>
          <w:t>подпунктом 10 пункта 2 статьи 39.10</w:t>
        </w:r>
      </w:hyperlink>
      <w:r w:rsidRPr="00387F45">
        <w:rPr>
          <w:color w:val="auto"/>
          <w:sz w:val="28"/>
          <w:szCs w:val="28"/>
          <w:u w:val="none"/>
        </w:rPr>
        <w:t xml:space="preserve"> </w:t>
      </w:r>
      <w:r w:rsidR="000023FC" w:rsidRPr="00387F45">
        <w:rPr>
          <w:color w:val="auto"/>
          <w:sz w:val="28"/>
          <w:szCs w:val="28"/>
          <w:u w:val="none"/>
        </w:rPr>
        <w:t>Земельного к</w:t>
      </w:r>
      <w:r w:rsidRPr="00387F45">
        <w:rPr>
          <w:color w:val="auto"/>
          <w:sz w:val="28"/>
          <w:szCs w:val="28"/>
          <w:u w:val="none"/>
        </w:rPr>
        <w:t>одекса;</w:t>
      </w:r>
      <w:proofErr w:type="gramEnd"/>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9" w:history="1">
        <w:r w:rsidRPr="00387F45">
          <w:rPr>
            <w:color w:val="auto"/>
            <w:sz w:val="28"/>
            <w:szCs w:val="28"/>
            <w:u w:val="none"/>
          </w:rPr>
          <w:t>пунктом 6 статьи 39.10</w:t>
        </w:r>
      </w:hyperlink>
      <w:r w:rsidRPr="00387F45">
        <w:rPr>
          <w:color w:val="auto"/>
          <w:sz w:val="28"/>
          <w:szCs w:val="28"/>
          <w:u w:val="none"/>
        </w:rPr>
        <w:t xml:space="preserve"> </w:t>
      </w:r>
      <w:r w:rsidR="000023FC" w:rsidRPr="00387F45">
        <w:rPr>
          <w:color w:val="auto"/>
          <w:sz w:val="28"/>
          <w:szCs w:val="28"/>
          <w:u w:val="none"/>
        </w:rPr>
        <w:t>Земельного к</w:t>
      </w:r>
      <w:r w:rsidRPr="00387F45">
        <w:rPr>
          <w:color w:val="auto"/>
          <w:sz w:val="28"/>
          <w:szCs w:val="28"/>
          <w:u w:val="none"/>
        </w:rPr>
        <w:t>одекса;</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19) предоставление земельного участка на заявленном виде прав не допускается;</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20) в отношении земельного участка, указанного в заявлен</w:t>
      </w:r>
      <w:proofErr w:type="gramStart"/>
      <w:r w:rsidRPr="00387F45">
        <w:rPr>
          <w:color w:val="auto"/>
          <w:sz w:val="28"/>
          <w:szCs w:val="28"/>
          <w:u w:val="none"/>
        </w:rPr>
        <w:t>ии о е</w:t>
      </w:r>
      <w:proofErr w:type="gramEnd"/>
      <w:r w:rsidRPr="00387F45">
        <w:rPr>
          <w:color w:val="auto"/>
          <w:sz w:val="28"/>
          <w:szCs w:val="28"/>
          <w:u w:val="none"/>
        </w:rPr>
        <w:t>го предоставлении, не установлен вид разрешенного использования;</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21) указанный в заявлении о предоставлении земельного участка земельный участок не отнесен к определенной категории земель;</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lastRenderedPageBreak/>
        <w:t>22) в отношении земельного участка, указанного в заявлен</w:t>
      </w:r>
      <w:proofErr w:type="gramStart"/>
      <w:r w:rsidRPr="00387F45">
        <w:rPr>
          <w:color w:val="auto"/>
          <w:sz w:val="28"/>
          <w:szCs w:val="28"/>
          <w:u w:val="none"/>
        </w:rPr>
        <w:t>ии о е</w:t>
      </w:r>
      <w:proofErr w:type="gramEnd"/>
      <w:r w:rsidRPr="00387F45">
        <w:rPr>
          <w:color w:val="auto"/>
          <w:sz w:val="28"/>
          <w:szCs w:val="28"/>
          <w:u w:val="none"/>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87F45">
        <w:rPr>
          <w:color w:val="auto"/>
          <w:sz w:val="28"/>
          <w:szCs w:val="28"/>
          <w:u w:val="none"/>
        </w:rPr>
        <w:t xml:space="preserve"> сносу или реконструкции;</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24) границы земельного участка, указанного в заявлен</w:t>
      </w:r>
      <w:proofErr w:type="gramStart"/>
      <w:r w:rsidRPr="00387F45">
        <w:rPr>
          <w:color w:val="auto"/>
          <w:sz w:val="28"/>
          <w:szCs w:val="28"/>
          <w:u w:val="none"/>
        </w:rPr>
        <w:t>ии о е</w:t>
      </w:r>
      <w:proofErr w:type="gramEnd"/>
      <w:r w:rsidRPr="00387F45">
        <w:rPr>
          <w:color w:val="auto"/>
          <w:sz w:val="28"/>
          <w:szCs w:val="28"/>
          <w:u w:val="none"/>
        </w:rPr>
        <w:t xml:space="preserve">го предоставлении, подлежат уточнению в соответствии с Федеральным </w:t>
      </w:r>
      <w:hyperlink r:id="rId20" w:history="1">
        <w:r w:rsidRPr="00387F45">
          <w:rPr>
            <w:color w:val="auto"/>
            <w:sz w:val="28"/>
            <w:szCs w:val="28"/>
            <w:u w:val="none"/>
          </w:rPr>
          <w:t>законом</w:t>
        </w:r>
      </w:hyperlink>
      <w:r w:rsidRPr="00387F45">
        <w:rPr>
          <w:color w:val="auto"/>
          <w:sz w:val="28"/>
          <w:szCs w:val="28"/>
          <w:u w:val="none"/>
        </w:rPr>
        <w:t xml:space="preserve"> "О государственной регистрации недвижимости";</w:t>
      </w:r>
    </w:p>
    <w:p w:rsidR="0084476B" w:rsidRPr="00387F45" w:rsidRDefault="0084476B" w:rsidP="00387F45">
      <w:pPr>
        <w:autoSpaceDE w:val="0"/>
        <w:autoSpaceDN w:val="0"/>
        <w:adjustRightInd w:val="0"/>
        <w:ind w:firstLine="709"/>
        <w:jc w:val="both"/>
        <w:rPr>
          <w:color w:val="auto"/>
          <w:sz w:val="28"/>
          <w:szCs w:val="28"/>
          <w:u w:val="none"/>
        </w:rPr>
      </w:pPr>
      <w:r w:rsidRPr="00387F45">
        <w:rPr>
          <w:color w:val="auto"/>
          <w:sz w:val="28"/>
          <w:szCs w:val="28"/>
          <w:u w:val="none"/>
        </w:rPr>
        <w:t>25) площадь земельного участка, указанного в заявлен</w:t>
      </w:r>
      <w:proofErr w:type="gramStart"/>
      <w:r w:rsidRPr="00387F45">
        <w:rPr>
          <w:color w:val="auto"/>
          <w:sz w:val="28"/>
          <w:szCs w:val="28"/>
          <w:u w:val="none"/>
        </w:rPr>
        <w:t>ии о е</w:t>
      </w:r>
      <w:proofErr w:type="gramEnd"/>
      <w:r w:rsidRPr="00387F45">
        <w:rPr>
          <w:color w:val="auto"/>
          <w:sz w:val="28"/>
          <w:szCs w:val="28"/>
          <w:u w:val="none"/>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4476B" w:rsidRPr="00387F45" w:rsidRDefault="0084476B" w:rsidP="00387F45">
      <w:pPr>
        <w:autoSpaceDE w:val="0"/>
        <w:autoSpaceDN w:val="0"/>
        <w:adjustRightInd w:val="0"/>
        <w:ind w:firstLine="709"/>
        <w:jc w:val="both"/>
        <w:rPr>
          <w:color w:val="auto"/>
          <w:sz w:val="28"/>
          <w:szCs w:val="28"/>
          <w:u w:val="none"/>
        </w:rPr>
      </w:pPr>
      <w:proofErr w:type="gramStart"/>
      <w:r w:rsidRPr="00387F45">
        <w:rPr>
          <w:color w:val="auto"/>
          <w:sz w:val="28"/>
          <w:szCs w:val="28"/>
          <w:u w:val="none"/>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1" w:history="1">
        <w:r w:rsidRPr="00387F45">
          <w:rPr>
            <w:color w:val="auto"/>
            <w:sz w:val="28"/>
            <w:szCs w:val="28"/>
            <w:u w:val="none"/>
          </w:rPr>
          <w:t>частью 4 статьи 18</w:t>
        </w:r>
      </w:hyperlink>
      <w:r w:rsidRPr="00387F45">
        <w:rPr>
          <w:color w:val="auto"/>
          <w:sz w:val="28"/>
          <w:szCs w:val="28"/>
          <w:u w:val="none"/>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387F45">
        <w:rPr>
          <w:color w:val="auto"/>
          <w:sz w:val="28"/>
          <w:szCs w:val="28"/>
          <w:u w:val="none"/>
        </w:rPr>
        <w:t xml:space="preserve"> с </w:t>
      </w:r>
      <w:hyperlink r:id="rId22" w:history="1">
        <w:r w:rsidRPr="00387F45">
          <w:rPr>
            <w:color w:val="auto"/>
            <w:sz w:val="28"/>
            <w:szCs w:val="28"/>
            <w:u w:val="none"/>
          </w:rPr>
          <w:t>частью 3 статьи 14</w:t>
        </w:r>
      </w:hyperlink>
      <w:r w:rsidRPr="00387F45">
        <w:rPr>
          <w:color w:val="auto"/>
          <w:sz w:val="28"/>
          <w:szCs w:val="28"/>
          <w:u w:val="none"/>
        </w:rPr>
        <w:t xml:space="preserve"> указанного Федерального закона</w:t>
      </w:r>
      <w:proofErr w:type="gramStart"/>
      <w:r w:rsidRPr="00387F45">
        <w:rPr>
          <w:color w:val="auto"/>
          <w:sz w:val="28"/>
          <w:szCs w:val="28"/>
          <w:u w:val="none"/>
        </w:rPr>
        <w:t>.</w:t>
      </w:r>
      <w:r w:rsidR="00AA45A4">
        <w:rPr>
          <w:color w:val="auto"/>
          <w:sz w:val="28"/>
          <w:szCs w:val="28"/>
          <w:u w:val="none"/>
        </w:rPr>
        <w:t>».</w:t>
      </w:r>
      <w:proofErr w:type="gramEnd"/>
    </w:p>
    <w:p w:rsidR="00806F29" w:rsidRPr="009B233D" w:rsidRDefault="00806F29" w:rsidP="00AA45A4">
      <w:pPr>
        <w:tabs>
          <w:tab w:val="left" w:pos="709"/>
        </w:tabs>
        <w:ind w:firstLine="709"/>
        <w:jc w:val="both"/>
        <w:rPr>
          <w:color w:val="auto"/>
          <w:sz w:val="28"/>
          <w:szCs w:val="28"/>
          <w:u w:val="none"/>
        </w:rPr>
      </w:pPr>
      <w:r w:rsidRPr="009B233D">
        <w:rPr>
          <w:color w:val="auto"/>
          <w:sz w:val="28"/>
          <w:szCs w:val="28"/>
          <w:u w:val="none"/>
        </w:rPr>
        <w:t xml:space="preserve">2. </w:t>
      </w:r>
      <w:proofErr w:type="gramStart"/>
      <w:r w:rsidRPr="009B233D">
        <w:rPr>
          <w:color w:val="auto"/>
          <w:sz w:val="28"/>
          <w:szCs w:val="28"/>
          <w:u w:val="none"/>
        </w:rPr>
        <w:t>Контроль за</w:t>
      </w:r>
      <w:proofErr w:type="gramEnd"/>
      <w:r w:rsidRPr="009B233D">
        <w:rPr>
          <w:color w:val="auto"/>
          <w:sz w:val="28"/>
          <w:szCs w:val="28"/>
          <w:u w:val="none"/>
        </w:rPr>
        <w:t xml:space="preserve"> исполнением настоящего постановления оставляю за собой.</w:t>
      </w:r>
    </w:p>
    <w:p w:rsidR="00806F29" w:rsidRPr="009B233D" w:rsidRDefault="00806F29">
      <w:pPr>
        <w:tabs>
          <w:tab w:val="left" w:pos="709"/>
        </w:tabs>
        <w:jc w:val="both"/>
        <w:rPr>
          <w:color w:val="auto"/>
          <w:sz w:val="28"/>
          <w:szCs w:val="28"/>
          <w:u w:val="none"/>
        </w:rPr>
      </w:pPr>
    </w:p>
    <w:p w:rsidR="00806F29" w:rsidRDefault="00806F29">
      <w:pPr>
        <w:tabs>
          <w:tab w:val="left" w:pos="709"/>
        </w:tabs>
        <w:jc w:val="both"/>
        <w:rPr>
          <w:color w:val="auto"/>
          <w:sz w:val="28"/>
          <w:szCs w:val="28"/>
          <w:u w:val="none"/>
        </w:rPr>
      </w:pPr>
    </w:p>
    <w:p w:rsidR="00894598" w:rsidRPr="009B233D" w:rsidRDefault="00894598">
      <w:pPr>
        <w:tabs>
          <w:tab w:val="left" w:pos="709"/>
        </w:tabs>
        <w:jc w:val="both"/>
        <w:rPr>
          <w:color w:val="auto"/>
          <w:sz w:val="28"/>
          <w:szCs w:val="28"/>
          <w:u w:val="none"/>
        </w:rPr>
      </w:pPr>
    </w:p>
    <w:p w:rsidR="00806F29" w:rsidRDefault="00806F29" w:rsidP="00686CDE">
      <w:pPr>
        <w:pStyle w:val="3"/>
        <w:jc w:val="left"/>
        <w:rPr>
          <w:sz w:val="28"/>
          <w:szCs w:val="28"/>
        </w:rPr>
      </w:pPr>
      <w:r w:rsidRPr="009B233D">
        <w:rPr>
          <w:b w:val="0"/>
          <w:bCs w:val="0"/>
          <w:color w:val="auto"/>
          <w:sz w:val="28"/>
          <w:szCs w:val="28"/>
          <w:u w:val="none"/>
        </w:rPr>
        <w:t>Глава города</w:t>
      </w:r>
      <w:r w:rsidRPr="009B233D">
        <w:rPr>
          <w:b w:val="0"/>
          <w:bCs w:val="0"/>
          <w:color w:val="auto"/>
          <w:sz w:val="28"/>
          <w:szCs w:val="28"/>
          <w:u w:val="none"/>
        </w:rPr>
        <w:tab/>
      </w:r>
      <w:r w:rsidRPr="009B233D">
        <w:rPr>
          <w:b w:val="0"/>
          <w:bCs w:val="0"/>
          <w:color w:val="auto"/>
          <w:sz w:val="28"/>
          <w:szCs w:val="28"/>
          <w:u w:val="none"/>
        </w:rPr>
        <w:tab/>
        <w:t xml:space="preserve">                                                                         В.Г. Бодунов</w:t>
      </w:r>
    </w:p>
    <w:sectPr w:rsidR="00806F29" w:rsidSect="00686CDE">
      <w:pgSz w:w="11905" w:h="16838"/>
      <w:pgMar w:top="1134" w:right="567" w:bottom="1134"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A4" w:rsidRDefault="00AA45A4">
      <w:pPr>
        <w:rPr>
          <w:color w:val="auto"/>
          <w:u w:val="none"/>
          <w:lang w:eastAsia="zh-CN"/>
        </w:rPr>
      </w:pPr>
      <w:r>
        <w:rPr>
          <w:color w:val="auto"/>
          <w:u w:val="none"/>
          <w:lang w:eastAsia="zh-CN"/>
        </w:rPr>
        <w:separator/>
      </w:r>
    </w:p>
  </w:endnote>
  <w:endnote w:type="continuationSeparator" w:id="0">
    <w:p w:rsidR="00AA45A4" w:rsidRDefault="00AA45A4">
      <w:pPr>
        <w:rPr>
          <w:color w:val="auto"/>
          <w:u w:val="none"/>
          <w:lang w:eastAsia="zh-CN"/>
        </w:rPr>
      </w:pPr>
      <w:r>
        <w:rPr>
          <w:color w:val="auto"/>
          <w:u w:val="none"/>
          <w:lang w:eastAsia="zh-C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A4" w:rsidRDefault="00AA45A4">
      <w:pPr>
        <w:rPr>
          <w:color w:val="auto"/>
          <w:u w:val="none"/>
          <w:lang w:eastAsia="zh-CN"/>
        </w:rPr>
      </w:pPr>
      <w:r>
        <w:rPr>
          <w:color w:val="auto"/>
          <w:u w:val="none"/>
          <w:lang w:eastAsia="zh-CN"/>
        </w:rPr>
        <w:separator/>
      </w:r>
    </w:p>
  </w:footnote>
  <w:footnote w:type="continuationSeparator" w:id="0">
    <w:p w:rsidR="00AA45A4" w:rsidRDefault="00AA45A4">
      <w:pPr>
        <w:rPr>
          <w:color w:val="auto"/>
          <w:u w:val="none"/>
          <w:lang w:eastAsia="zh-CN"/>
        </w:rPr>
      </w:pPr>
      <w:r>
        <w:rPr>
          <w:color w:val="auto"/>
          <w:u w:val="none"/>
          <w:lang w:eastAsia="zh-C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EB1"/>
    <w:multiLevelType w:val="hybridMultilevel"/>
    <w:tmpl w:val="FFFFFFFF"/>
    <w:lvl w:ilvl="0" w:tplc="32D09F58">
      <w:start w:val="1"/>
      <w:numFmt w:val="decimal"/>
      <w:lvlText w:val="%1."/>
      <w:lvlJc w:val="left"/>
      <w:pPr>
        <w:tabs>
          <w:tab w:val="num" w:pos="720"/>
        </w:tabs>
        <w:ind w:left="720" w:hanging="360"/>
      </w:pPr>
    </w:lvl>
    <w:lvl w:ilvl="1" w:tplc="93D4CFBE">
      <w:start w:val="1"/>
      <w:numFmt w:val="lowerLetter"/>
      <w:lvlText w:val="%2."/>
      <w:lvlJc w:val="left"/>
      <w:pPr>
        <w:tabs>
          <w:tab w:val="num" w:pos="1440"/>
        </w:tabs>
        <w:ind w:left="1440" w:hanging="360"/>
      </w:pPr>
    </w:lvl>
    <w:lvl w:ilvl="2" w:tplc="325AFADA">
      <w:start w:val="1"/>
      <w:numFmt w:val="lowerRoman"/>
      <w:lvlText w:val="%3."/>
      <w:lvlJc w:val="right"/>
      <w:pPr>
        <w:tabs>
          <w:tab w:val="num" w:pos="2160"/>
        </w:tabs>
        <w:ind w:left="2160" w:hanging="180"/>
      </w:pPr>
    </w:lvl>
    <w:lvl w:ilvl="3" w:tplc="05108942">
      <w:start w:val="1"/>
      <w:numFmt w:val="decimal"/>
      <w:lvlText w:val="%4."/>
      <w:lvlJc w:val="left"/>
      <w:pPr>
        <w:tabs>
          <w:tab w:val="num" w:pos="2880"/>
        </w:tabs>
        <w:ind w:left="2880" w:hanging="360"/>
      </w:pPr>
    </w:lvl>
    <w:lvl w:ilvl="4" w:tplc="1F0C59A0">
      <w:start w:val="1"/>
      <w:numFmt w:val="lowerLetter"/>
      <w:lvlText w:val="%5."/>
      <w:lvlJc w:val="left"/>
      <w:pPr>
        <w:tabs>
          <w:tab w:val="num" w:pos="3600"/>
        </w:tabs>
        <w:ind w:left="3600" w:hanging="360"/>
      </w:pPr>
    </w:lvl>
    <w:lvl w:ilvl="5" w:tplc="A5C88FE0">
      <w:start w:val="1"/>
      <w:numFmt w:val="lowerRoman"/>
      <w:lvlText w:val="%6."/>
      <w:lvlJc w:val="right"/>
      <w:pPr>
        <w:tabs>
          <w:tab w:val="num" w:pos="4320"/>
        </w:tabs>
        <w:ind w:left="4320" w:hanging="180"/>
      </w:pPr>
    </w:lvl>
    <w:lvl w:ilvl="6" w:tplc="2370E530">
      <w:start w:val="1"/>
      <w:numFmt w:val="decimal"/>
      <w:lvlText w:val="%7."/>
      <w:lvlJc w:val="left"/>
      <w:pPr>
        <w:tabs>
          <w:tab w:val="num" w:pos="5040"/>
        </w:tabs>
        <w:ind w:left="5040" w:hanging="360"/>
      </w:pPr>
    </w:lvl>
    <w:lvl w:ilvl="7" w:tplc="E90CF904">
      <w:start w:val="1"/>
      <w:numFmt w:val="lowerLetter"/>
      <w:lvlText w:val="%8."/>
      <w:lvlJc w:val="left"/>
      <w:pPr>
        <w:tabs>
          <w:tab w:val="num" w:pos="5760"/>
        </w:tabs>
        <w:ind w:left="5760" w:hanging="360"/>
      </w:pPr>
    </w:lvl>
    <w:lvl w:ilvl="8" w:tplc="AFB41218">
      <w:start w:val="1"/>
      <w:numFmt w:val="lowerRoman"/>
      <w:lvlText w:val="%9."/>
      <w:lvlJc w:val="right"/>
      <w:pPr>
        <w:tabs>
          <w:tab w:val="num" w:pos="6480"/>
        </w:tabs>
        <w:ind w:left="6480" w:hanging="180"/>
      </w:pPr>
    </w:lvl>
  </w:abstractNum>
  <w:abstractNum w:abstractNumId="1">
    <w:nsid w:val="4AF73D12"/>
    <w:multiLevelType w:val="hybridMultilevel"/>
    <w:tmpl w:val="FFFFFFFF"/>
    <w:lvl w:ilvl="0" w:tplc="5024DB1E">
      <w:start w:val="1"/>
      <w:numFmt w:val="decimal"/>
      <w:lvlText w:val="%1."/>
      <w:lvlJc w:val="left"/>
      <w:pPr>
        <w:tabs>
          <w:tab w:val="num" w:pos="930"/>
        </w:tabs>
        <w:ind w:left="930" w:hanging="360"/>
      </w:pPr>
    </w:lvl>
    <w:lvl w:ilvl="1" w:tplc="A21C7EC4">
      <w:start w:val="1"/>
      <w:numFmt w:val="lowerLetter"/>
      <w:lvlText w:val="%2."/>
      <w:lvlJc w:val="left"/>
      <w:pPr>
        <w:tabs>
          <w:tab w:val="num" w:pos="1650"/>
        </w:tabs>
        <w:ind w:left="1650" w:hanging="360"/>
      </w:pPr>
    </w:lvl>
    <w:lvl w:ilvl="2" w:tplc="84949570">
      <w:start w:val="1"/>
      <w:numFmt w:val="lowerRoman"/>
      <w:lvlText w:val="%3."/>
      <w:lvlJc w:val="right"/>
      <w:pPr>
        <w:tabs>
          <w:tab w:val="num" w:pos="2370"/>
        </w:tabs>
        <w:ind w:left="2370" w:hanging="180"/>
      </w:pPr>
    </w:lvl>
    <w:lvl w:ilvl="3" w:tplc="665410DA">
      <w:start w:val="1"/>
      <w:numFmt w:val="decimal"/>
      <w:lvlText w:val="%4."/>
      <w:lvlJc w:val="left"/>
      <w:pPr>
        <w:tabs>
          <w:tab w:val="num" w:pos="3090"/>
        </w:tabs>
        <w:ind w:left="3090" w:hanging="360"/>
      </w:pPr>
    </w:lvl>
    <w:lvl w:ilvl="4" w:tplc="C4F0C5E6">
      <w:start w:val="1"/>
      <w:numFmt w:val="lowerLetter"/>
      <w:lvlText w:val="%5."/>
      <w:lvlJc w:val="left"/>
      <w:pPr>
        <w:tabs>
          <w:tab w:val="num" w:pos="3810"/>
        </w:tabs>
        <w:ind w:left="3810" w:hanging="360"/>
      </w:pPr>
    </w:lvl>
    <w:lvl w:ilvl="5" w:tplc="7DBE4450">
      <w:start w:val="1"/>
      <w:numFmt w:val="lowerRoman"/>
      <w:lvlText w:val="%6."/>
      <w:lvlJc w:val="right"/>
      <w:pPr>
        <w:tabs>
          <w:tab w:val="num" w:pos="4530"/>
        </w:tabs>
        <w:ind w:left="4530" w:hanging="180"/>
      </w:pPr>
    </w:lvl>
    <w:lvl w:ilvl="6" w:tplc="13C8593C">
      <w:start w:val="1"/>
      <w:numFmt w:val="decimal"/>
      <w:lvlText w:val="%7."/>
      <w:lvlJc w:val="left"/>
      <w:pPr>
        <w:tabs>
          <w:tab w:val="num" w:pos="5250"/>
        </w:tabs>
        <w:ind w:left="5250" w:hanging="360"/>
      </w:pPr>
    </w:lvl>
    <w:lvl w:ilvl="7" w:tplc="DA42C7AA">
      <w:start w:val="1"/>
      <w:numFmt w:val="lowerLetter"/>
      <w:lvlText w:val="%8."/>
      <w:lvlJc w:val="left"/>
      <w:pPr>
        <w:tabs>
          <w:tab w:val="num" w:pos="5970"/>
        </w:tabs>
        <w:ind w:left="5970" w:hanging="360"/>
      </w:pPr>
    </w:lvl>
    <w:lvl w:ilvl="8" w:tplc="5656A6C4">
      <w:start w:val="1"/>
      <w:numFmt w:val="lowerRoman"/>
      <w:lvlText w:val="%9."/>
      <w:lvlJc w:val="right"/>
      <w:pPr>
        <w:tabs>
          <w:tab w:val="num" w:pos="6690"/>
        </w:tabs>
        <w:ind w:left="6690" w:hanging="180"/>
      </w:pPr>
    </w:lvl>
  </w:abstractNum>
  <w:abstractNum w:abstractNumId="2">
    <w:nsid w:val="615712F6"/>
    <w:multiLevelType w:val="hybridMultilevel"/>
    <w:tmpl w:val="93B2A0A6"/>
    <w:lvl w:ilvl="0" w:tplc="8C86872E">
      <w:start w:val="1"/>
      <w:numFmt w:val="decimal"/>
      <w:lvlText w:val="%1."/>
      <w:lvlJc w:val="left"/>
      <w:pPr>
        <w:tabs>
          <w:tab w:val="num" w:pos="1005"/>
        </w:tabs>
        <w:ind w:left="1005" w:hanging="360"/>
      </w:pPr>
    </w:lvl>
    <w:lvl w:ilvl="1" w:tplc="8960CC96">
      <w:numFmt w:val="none"/>
      <w:lvlText w:val=""/>
      <w:lvlJc w:val="left"/>
      <w:pPr>
        <w:tabs>
          <w:tab w:val="num" w:pos="360"/>
        </w:tabs>
      </w:pPr>
    </w:lvl>
    <w:lvl w:ilvl="2" w:tplc="2F94A662">
      <w:numFmt w:val="none"/>
      <w:lvlText w:val=""/>
      <w:lvlJc w:val="left"/>
      <w:pPr>
        <w:tabs>
          <w:tab w:val="num" w:pos="360"/>
        </w:tabs>
      </w:pPr>
    </w:lvl>
    <w:lvl w:ilvl="3" w:tplc="8E7A4988">
      <w:numFmt w:val="none"/>
      <w:lvlText w:val=""/>
      <w:lvlJc w:val="left"/>
      <w:pPr>
        <w:tabs>
          <w:tab w:val="num" w:pos="360"/>
        </w:tabs>
      </w:pPr>
    </w:lvl>
    <w:lvl w:ilvl="4" w:tplc="5C106730">
      <w:numFmt w:val="none"/>
      <w:lvlText w:val=""/>
      <w:lvlJc w:val="left"/>
      <w:pPr>
        <w:tabs>
          <w:tab w:val="num" w:pos="360"/>
        </w:tabs>
      </w:pPr>
    </w:lvl>
    <w:lvl w:ilvl="5" w:tplc="1F149EF6">
      <w:numFmt w:val="none"/>
      <w:lvlText w:val=""/>
      <w:lvlJc w:val="left"/>
      <w:pPr>
        <w:tabs>
          <w:tab w:val="num" w:pos="360"/>
        </w:tabs>
      </w:pPr>
    </w:lvl>
    <w:lvl w:ilvl="6" w:tplc="E6480AC8">
      <w:numFmt w:val="none"/>
      <w:lvlText w:val=""/>
      <w:lvlJc w:val="left"/>
      <w:pPr>
        <w:tabs>
          <w:tab w:val="num" w:pos="360"/>
        </w:tabs>
      </w:pPr>
    </w:lvl>
    <w:lvl w:ilvl="7" w:tplc="DC2C210E">
      <w:numFmt w:val="none"/>
      <w:lvlText w:val=""/>
      <w:lvlJc w:val="left"/>
      <w:pPr>
        <w:tabs>
          <w:tab w:val="num" w:pos="360"/>
        </w:tabs>
      </w:pPr>
    </w:lvl>
    <w:lvl w:ilvl="8" w:tplc="A1E6861A">
      <w:numFmt w:val="none"/>
      <w:lvlText w:val=""/>
      <w:lvlJc w:val="left"/>
      <w:pPr>
        <w:tabs>
          <w:tab w:val="num" w:pos="360"/>
        </w:tabs>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072"/>
    <w:rsid w:val="000023FC"/>
    <w:rsid w:val="000226A3"/>
    <w:rsid w:val="00090902"/>
    <w:rsid w:val="00173D30"/>
    <w:rsid w:val="00191957"/>
    <w:rsid w:val="002105BE"/>
    <w:rsid w:val="00387F45"/>
    <w:rsid w:val="003E0C70"/>
    <w:rsid w:val="00461AE7"/>
    <w:rsid w:val="004B17AB"/>
    <w:rsid w:val="004C5C8C"/>
    <w:rsid w:val="00502890"/>
    <w:rsid w:val="00530BF8"/>
    <w:rsid w:val="005336F1"/>
    <w:rsid w:val="005F3D52"/>
    <w:rsid w:val="006676A0"/>
    <w:rsid w:val="00686CDE"/>
    <w:rsid w:val="00696B8C"/>
    <w:rsid w:val="00700666"/>
    <w:rsid w:val="00766EF9"/>
    <w:rsid w:val="007A7A6A"/>
    <w:rsid w:val="00806F29"/>
    <w:rsid w:val="00811550"/>
    <w:rsid w:val="0084476B"/>
    <w:rsid w:val="00894598"/>
    <w:rsid w:val="00986395"/>
    <w:rsid w:val="009B233D"/>
    <w:rsid w:val="00A25AE8"/>
    <w:rsid w:val="00A672E9"/>
    <w:rsid w:val="00AA45A4"/>
    <w:rsid w:val="00B40897"/>
    <w:rsid w:val="00BB0498"/>
    <w:rsid w:val="00BD423D"/>
    <w:rsid w:val="00C1653C"/>
    <w:rsid w:val="00C44B24"/>
    <w:rsid w:val="00CA7250"/>
    <w:rsid w:val="00CB7F51"/>
    <w:rsid w:val="00CF4D09"/>
    <w:rsid w:val="00D17CB6"/>
    <w:rsid w:val="00D46072"/>
    <w:rsid w:val="00D643F0"/>
    <w:rsid w:val="00DB76EF"/>
    <w:rsid w:val="00E76D40"/>
    <w:rsid w:val="00EC1CA9"/>
    <w:rsid w:val="00EC7C71"/>
    <w:rsid w:val="00F64FE4"/>
    <w:rsid w:val="00FE61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6072"/>
    <w:rPr>
      <w:color w:val="0000FF"/>
      <w:sz w:val="20"/>
      <w:szCs w:val="20"/>
      <w:u w:val="single"/>
    </w:rPr>
  </w:style>
  <w:style w:type="paragraph" w:styleId="1">
    <w:name w:val="heading 1"/>
    <w:basedOn w:val="a"/>
    <w:link w:val="10"/>
    <w:uiPriority w:val="99"/>
    <w:qFormat/>
    <w:rsid w:val="00D46072"/>
    <w:pPr>
      <w:keepNext/>
      <w:outlineLvl w:val="0"/>
    </w:pPr>
    <w:rPr>
      <w:sz w:val="28"/>
      <w:szCs w:val="28"/>
    </w:rPr>
  </w:style>
  <w:style w:type="paragraph" w:styleId="2">
    <w:name w:val="heading 2"/>
    <w:basedOn w:val="a"/>
    <w:link w:val="20"/>
    <w:uiPriority w:val="99"/>
    <w:qFormat/>
    <w:rsid w:val="00D46072"/>
    <w:pPr>
      <w:keepNext/>
      <w:ind w:left="2160" w:firstLine="250"/>
      <w:outlineLvl w:val="1"/>
    </w:pPr>
    <w:rPr>
      <w:b/>
      <w:bCs/>
      <w:sz w:val="28"/>
      <w:szCs w:val="28"/>
    </w:rPr>
  </w:style>
  <w:style w:type="paragraph" w:styleId="3">
    <w:name w:val="heading 3"/>
    <w:basedOn w:val="a"/>
    <w:link w:val="30"/>
    <w:uiPriority w:val="99"/>
    <w:qFormat/>
    <w:rsid w:val="00D46072"/>
    <w:pPr>
      <w:keepNext/>
      <w:jc w:val="center"/>
      <w:outlineLvl w:val="2"/>
    </w:pPr>
    <w:rPr>
      <w:b/>
      <w:bCs/>
      <w:sz w:val="32"/>
      <w:szCs w:val="32"/>
    </w:rPr>
  </w:style>
  <w:style w:type="paragraph" w:styleId="4">
    <w:name w:val="heading 4"/>
    <w:basedOn w:val="a"/>
    <w:link w:val="40"/>
    <w:uiPriority w:val="99"/>
    <w:qFormat/>
    <w:rsid w:val="00D46072"/>
    <w:pPr>
      <w:keepNext/>
      <w:spacing w:before="240" w:after="60"/>
      <w:outlineLvl w:val="3"/>
    </w:pPr>
    <w:rPr>
      <w:b/>
      <w:bCs/>
      <w:sz w:val="28"/>
      <w:szCs w:val="28"/>
    </w:rPr>
  </w:style>
  <w:style w:type="paragraph" w:styleId="5">
    <w:name w:val="heading 5"/>
    <w:basedOn w:val="a"/>
    <w:link w:val="50"/>
    <w:uiPriority w:val="99"/>
    <w:qFormat/>
    <w:rsid w:val="00D46072"/>
    <w:pPr>
      <w:spacing w:before="240" w:after="60"/>
      <w:outlineLvl w:val="4"/>
    </w:pPr>
    <w:rPr>
      <w:b/>
      <w:bCs/>
      <w:i/>
      <w:iCs/>
      <w:sz w:val="26"/>
      <w:szCs w:val="26"/>
    </w:rPr>
  </w:style>
  <w:style w:type="paragraph" w:styleId="6">
    <w:name w:val="heading 6"/>
    <w:basedOn w:val="a"/>
    <w:link w:val="60"/>
    <w:uiPriority w:val="99"/>
    <w:qFormat/>
    <w:rsid w:val="00D46072"/>
    <w:pPr>
      <w:keepNext/>
      <w:keepLines/>
      <w:spacing w:before="320" w:after="200"/>
      <w:outlineLvl w:val="5"/>
    </w:pPr>
    <w:rPr>
      <w:rFonts w:ascii="Arial" w:hAnsi="Arial" w:cs="Arial"/>
      <w:b/>
      <w:bCs/>
      <w:color w:val="auto"/>
      <w:sz w:val="22"/>
      <w:szCs w:val="22"/>
      <w:u w:val="none"/>
    </w:rPr>
  </w:style>
  <w:style w:type="paragraph" w:styleId="7">
    <w:name w:val="heading 7"/>
    <w:basedOn w:val="a"/>
    <w:link w:val="70"/>
    <w:uiPriority w:val="99"/>
    <w:qFormat/>
    <w:rsid w:val="00D46072"/>
    <w:pPr>
      <w:spacing w:before="240" w:after="60"/>
      <w:outlineLvl w:val="6"/>
    </w:pPr>
    <w:rPr>
      <w:sz w:val="24"/>
      <w:szCs w:val="24"/>
    </w:rPr>
  </w:style>
  <w:style w:type="paragraph" w:styleId="8">
    <w:name w:val="heading 8"/>
    <w:basedOn w:val="a"/>
    <w:link w:val="80"/>
    <w:uiPriority w:val="99"/>
    <w:qFormat/>
    <w:rsid w:val="00D46072"/>
    <w:pPr>
      <w:keepNext/>
      <w:keepLines/>
      <w:spacing w:before="320" w:after="200"/>
      <w:outlineLvl w:val="7"/>
    </w:pPr>
    <w:rPr>
      <w:rFonts w:ascii="Arial" w:hAnsi="Arial" w:cs="Arial"/>
      <w:i/>
      <w:iCs/>
      <w:color w:val="auto"/>
      <w:sz w:val="22"/>
      <w:szCs w:val="22"/>
      <w:u w:val="none"/>
    </w:rPr>
  </w:style>
  <w:style w:type="paragraph" w:styleId="9">
    <w:name w:val="heading 9"/>
    <w:basedOn w:val="a"/>
    <w:link w:val="90"/>
    <w:uiPriority w:val="99"/>
    <w:qFormat/>
    <w:rsid w:val="00D46072"/>
    <w:pPr>
      <w:keepNext/>
      <w:keepLines/>
      <w:spacing w:before="320" w:after="200"/>
      <w:outlineLvl w:val="8"/>
    </w:pPr>
    <w:rPr>
      <w:rFonts w:ascii="Arial" w:hAnsi="Arial" w:cs="Arial"/>
      <w:i/>
      <w:iCs/>
      <w:color w:val="auto"/>
      <w:sz w:val="21"/>
      <w:szCs w:val="21"/>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6072"/>
    <w:rPr>
      <w:rFonts w:ascii="Arial" w:eastAsia="Times New Roman" w:hAnsi="Arial" w:cs="Arial"/>
      <w:sz w:val="40"/>
      <w:szCs w:val="40"/>
    </w:rPr>
  </w:style>
  <w:style w:type="character" w:customStyle="1" w:styleId="20">
    <w:name w:val="Заголовок 2 Знак"/>
    <w:basedOn w:val="a0"/>
    <w:link w:val="2"/>
    <w:uiPriority w:val="99"/>
    <w:locked/>
    <w:rsid w:val="00D46072"/>
    <w:rPr>
      <w:rFonts w:ascii="Arial" w:eastAsia="Times New Roman" w:hAnsi="Arial" w:cs="Arial"/>
      <w:sz w:val="34"/>
      <w:szCs w:val="34"/>
    </w:rPr>
  </w:style>
  <w:style w:type="character" w:customStyle="1" w:styleId="30">
    <w:name w:val="Заголовок 3 Знак"/>
    <w:basedOn w:val="a0"/>
    <w:link w:val="3"/>
    <w:uiPriority w:val="99"/>
    <w:locked/>
    <w:rsid w:val="00D46072"/>
    <w:rPr>
      <w:rFonts w:ascii="Arial" w:eastAsia="Times New Roman" w:hAnsi="Arial" w:cs="Arial"/>
      <w:sz w:val="30"/>
      <w:szCs w:val="30"/>
    </w:rPr>
  </w:style>
  <w:style w:type="character" w:customStyle="1" w:styleId="40">
    <w:name w:val="Заголовок 4 Знак"/>
    <w:basedOn w:val="a0"/>
    <w:link w:val="4"/>
    <w:uiPriority w:val="99"/>
    <w:locked/>
    <w:rsid w:val="00D46072"/>
    <w:rPr>
      <w:rFonts w:ascii="Arial" w:eastAsia="Times New Roman" w:hAnsi="Arial" w:cs="Arial"/>
      <w:b/>
      <w:bCs/>
      <w:sz w:val="26"/>
      <w:szCs w:val="26"/>
    </w:rPr>
  </w:style>
  <w:style w:type="character" w:customStyle="1" w:styleId="50">
    <w:name w:val="Заголовок 5 Знак"/>
    <w:basedOn w:val="a0"/>
    <w:link w:val="5"/>
    <w:uiPriority w:val="99"/>
    <w:locked/>
    <w:rsid w:val="00D46072"/>
    <w:rPr>
      <w:rFonts w:ascii="Arial" w:eastAsia="Times New Roman" w:hAnsi="Arial" w:cs="Arial"/>
      <w:b/>
      <w:bCs/>
      <w:sz w:val="24"/>
      <w:szCs w:val="24"/>
    </w:rPr>
  </w:style>
  <w:style w:type="character" w:customStyle="1" w:styleId="60">
    <w:name w:val="Заголовок 6 Знак"/>
    <w:basedOn w:val="a0"/>
    <w:link w:val="6"/>
    <w:uiPriority w:val="99"/>
    <w:locked/>
    <w:rsid w:val="00D46072"/>
    <w:rPr>
      <w:rFonts w:ascii="Arial" w:eastAsia="Times New Roman" w:hAnsi="Arial" w:cs="Arial"/>
      <w:b/>
      <w:bCs/>
      <w:sz w:val="22"/>
      <w:szCs w:val="22"/>
    </w:rPr>
  </w:style>
  <w:style w:type="character" w:customStyle="1" w:styleId="70">
    <w:name w:val="Заголовок 7 Знак"/>
    <w:basedOn w:val="a0"/>
    <w:link w:val="7"/>
    <w:uiPriority w:val="99"/>
    <w:locked/>
    <w:rsid w:val="00D46072"/>
    <w:rPr>
      <w:rFonts w:ascii="Arial" w:eastAsia="Times New Roman" w:hAnsi="Arial" w:cs="Arial"/>
      <w:b/>
      <w:bCs/>
      <w:i/>
      <w:iCs/>
      <w:sz w:val="22"/>
      <w:szCs w:val="22"/>
    </w:rPr>
  </w:style>
  <w:style w:type="character" w:customStyle="1" w:styleId="80">
    <w:name w:val="Заголовок 8 Знак"/>
    <w:basedOn w:val="a0"/>
    <w:link w:val="8"/>
    <w:uiPriority w:val="99"/>
    <w:locked/>
    <w:rsid w:val="00D46072"/>
    <w:rPr>
      <w:rFonts w:ascii="Arial" w:eastAsia="Times New Roman" w:hAnsi="Arial" w:cs="Arial"/>
      <w:i/>
      <w:iCs/>
      <w:sz w:val="22"/>
      <w:szCs w:val="22"/>
    </w:rPr>
  </w:style>
  <w:style w:type="character" w:customStyle="1" w:styleId="90">
    <w:name w:val="Заголовок 9 Знак"/>
    <w:basedOn w:val="a0"/>
    <w:link w:val="9"/>
    <w:uiPriority w:val="99"/>
    <w:locked/>
    <w:rsid w:val="00D46072"/>
    <w:rPr>
      <w:rFonts w:ascii="Arial" w:eastAsia="Times New Roman" w:hAnsi="Arial" w:cs="Arial"/>
      <w:i/>
      <w:iCs/>
      <w:sz w:val="21"/>
      <w:szCs w:val="21"/>
    </w:rPr>
  </w:style>
  <w:style w:type="paragraph" w:styleId="a3">
    <w:name w:val="List Paragraph"/>
    <w:basedOn w:val="a"/>
    <w:uiPriority w:val="99"/>
    <w:qFormat/>
    <w:rsid w:val="00D46072"/>
    <w:pPr>
      <w:ind w:left="720"/>
    </w:pPr>
    <w:rPr>
      <w:color w:val="auto"/>
      <w:u w:val="none"/>
      <w:lang w:eastAsia="zh-CN"/>
    </w:rPr>
  </w:style>
  <w:style w:type="paragraph" w:styleId="a4">
    <w:name w:val="No Spacing"/>
    <w:uiPriority w:val="99"/>
    <w:qFormat/>
    <w:rsid w:val="00D46072"/>
    <w:rPr>
      <w:sz w:val="20"/>
      <w:szCs w:val="20"/>
      <w:lang w:eastAsia="zh-CN"/>
    </w:rPr>
  </w:style>
  <w:style w:type="paragraph" w:styleId="a5">
    <w:name w:val="Title"/>
    <w:basedOn w:val="a"/>
    <w:link w:val="a6"/>
    <w:uiPriority w:val="99"/>
    <w:qFormat/>
    <w:rsid w:val="00D46072"/>
    <w:pPr>
      <w:spacing w:before="300" w:after="200"/>
    </w:pPr>
    <w:rPr>
      <w:color w:val="auto"/>
      <w:sz w:val="48"/>
      <w:szCs w:val="48"/>
      <w:u w:val="none"/>
    </w:rPr>
  </w:style>
  <w:style w:type="character" w:customStyle="1" w:styleId="a6">
    <w:name w:val="Название Знак"/>
    <w:basedOn w:val="a0"/>
    <w:link w:val="a5"/>
    <w:uiPriority w:val="99"/>
    <w:locked/>
    <w:rsid w:val="00D46072"/>
    <w:rPr>
      <w:sz w:val="48"/>
      <w:szCs w:val="48"/>
    </w:rPr>
  </w:style>
  <w:style w:type="paragraph" w:styleId="a7">
    <w:name w:val="Subtitle"/>
    <w:basedOn w:val="a"/>
    <w:link w:val="a8"/>
    <w:uiPriority w:val="99"/>
    <w:qFormat/>
    <w:rsid w:val="00D46072"/>
    <w:pPr>
      <w:spacing w:before="200" w:after="200"/>
    </w:pPr>
    <w:rPr>
      <w:color w:val="auto"/>
      <w:sz w:val="24"/>
      <w:szCs w:val="24"/>
      <w:u w:val="none"/>
    </w:rPr>
  </w:style>
  <w:style w:type="character" w:customStyle="1" w:styleId="a8">
    <w:name w:val="Подзаголовок Знак"/>
    <w:basedOn w:val="a0"/>
    <w:link w:val="a7"/>
    <w:uiPriority w:val="99"/>
    <w:locked/>
    <w:rsid w:val="00D46072"/>
    <w:rPr>
      <w:sz w:val="24"/>
      <w:szCs w:val="24"/>
    </w:rPr>
  </w:style>
  <w:style w:type="paragraph" w:styleId="21">
    <w:name w:val="Quote"/>
    <w:basedOn w:val="a"/>
    <w:link w:val="22"/>
    <w:uiPriority w:val="99"/>
    <w:qFormat/>
    <w:rsid w:val="00D46072"/>
    <w:pPr>
      <w:ind w:left="720" w:right="720"/>
    </w:pPr>
    <w:rPr>
      <w:i/>
      <w:iCs/>
      <w:color w:val="auto"/>
      <w:u w:val="none"/>
      <w:lang w:eastAsia="zh-CN"/>
    </w:rPr>
  </w:style>
  <w:style w:type="character" w:customStyle="1" w:styleId="22">
    <w:name w:val="Цитата 2 Знак"/>
    <w:basedOn w:val="a0"/>
    <w:link w:val="21"/>
    <w:uiPriority w:val="99"/>
    <w:locked/>
    <w:rsid w:val="00D46072"/>
    <w:rPr>
      <w:i/>
      <w:iCs/>
      <w:lang w:val="ru-RU" w:eastAsia="zh-CN"/>
    </w:rPr>
  </w:style>
  <w:style w:type="paragraph" w:styleId="a9">
    <w:name w:val="Intense Quote"/>
    <w:basedOn w:val="a"/>
    <w:link w:val="aa"/>
    <w:uiPriority w:val="99"/>
    <w:qFormat/>
    <w:rsid w:val="00D46072"/>
    <w:pPr>
      <w:pBdr>
        <w:top w:val="single" w:sz="4" w:space="5" w:color="FFFFFF"/>
        <w:left w:val="single" w:sz="4" w:space="10" w:color="FFFFFF"/>
        <w:bottom w:val="single" w:sz="4" w:space="5" w:color="FFFFFF"/>
        <w:right w:val="single" w:sz="4" w:space="10" w:color="FFFFFF"/>
      </w:pBdr>
      <w:shd w:val="clear" w:color="auto" w:fill="F2F2F2"/>
      <w:ind w:left="720" w:right="720"/>
    </w:pPr>
    <w:rPr>
      <w:i/>
      <w:iCs/>
      <w:color w:val="auto"/>
      <w:u w:val="none"/>
      <w:lang w:eastAsia="zh-CN"/>
    </w:rPr>
  </w:style>
  <w:style w:type="character" w:customStyle="1" w:styleId="aa">
    <w:name w:val="Выделенная цитата Знак"/>
    <w:basedOn w:val="a0"/>
    <w:link w:val="a9"/>
    <w:uiPriority w:val="99"/>
    <w:locked/>
    <w:rsid w:val="00D46072"/>
    <w:rPr>
      <w:i/>
      <w:iCs/>
      <w:shd w:val="clear" w:color="auto" w:fill="F2F2F2"/>
      <w:lang w:val="ru-RU" w:eastAsia="zh-CN"/>
    </w:rPr>
  </w:style>
  <w:style w:type="paragraph" w:styleId="ab">
    <w:name w:val="header"/>
    <w:basedOn w:val="a"/>
    <w:link w:val="ac"/>
    <w:uiPriority w:val="99"/>
    <w:rsid w:val="00D46072"/>
    <w:pPr>
      <w:tabs>
        <w:tab w:val="center" w:pos="4153"/>
        <w:tab w:val="right" w:pos="8306"/>
      </w:tabs>
    </w:pPr>
  </w:style>
  <w:style w:type="character" w:customStyle="1" w:styleId="ac">
    <w:name w:val="Верхний колонтитул Знак"/>
    <w:basedOn w:val="a0"/>
    <w:link w:val="ab"/>
    <w:uiPriority w:val="99"/>
    <w:locked/>
    <w:rsid w:val="00D46072"/>
    <w:rPr>
      <w:lang w:val="ru-RU" w:eastAsia="zh-CN"/>
    </w:rPr>
  </w:style>
  <w:style w:type="paragraph" w:styleId="ad">
    <w:name w:val="footer"/>
    <w:basedOn w:val="a"/>
    <w:link w:val="ae"/>
    <w:uiPriority w:val="99"/>
    <w:rsid w:val="00D46072"/>
    <w:pPr>
      <w:tabs>
        <w:tab w:val="center" w:pos="7143"/>
        <w:tab w:val="right" w:pos="14287"/>
      </w:tabs>
    </w:pPr>
    <w:rPr>
      <w:color w:val="auto"/>
      <w:u w:val="none"/>
      <w:lang w:eastAsia="zh-CN"/>
    </w:rPr>
  </w:style>
  <w:style w:type="character" w:customStyle="1" w:styleId="ae">
    <w:name w:val="Нижний колонтитул Знак"/>
    <w:link w:val="ad"/>
    <w:uiPriority w:val="99"/>
    <w:locked/>
    <w:rsid w:val="00D46072"/>
    <w:rPr>
      <w:lang w:val="ru-RU" w:eastAsia="zh-CN"/>
    </w:rPr>
  </w:style>
  <w:style w:type="character" w:customStyle="1" w:styleId="FooterChar">
    <w:name w:val="Footer Char"/>
    <w:basedOn w:val="a0"/>
    <w:link w:val="ad"/>
    <w:uiPriority w:val="99"/>
    <w:rsid w:val="00D46072"/>
  </w:style>
  <w:style w:type="paragraph" w:styleId="af">
    <w:name w:val="caption"/>
    <w:basedOn w:val="a"/>
    <w:uiPriority w:val="99"/>
    <w:qFormat/>
    <w:rsid w:val="00D46072"/>
    <w:pPr>
      <w:spacing w:line="276" w:lineRule="auto"/>
    </w:pPr>
    <w:rPr>
      <w:b/>
      <w:bCs/>
      <w:color w:val="4F81BD"/>
      <w:sz w:val="18"/>
      <w:szCs w:val="18"/>
      <w:u w:val="none"/>
      <w:lang w:eastAsia="zh-CN"/>
    </w:rPr>
  </w:style>
  <w:style w:type="table" w:styleId="af0">
    <w:name w:val="Table Grid"/>
    <w:basedOn w:val="a1"/>
    <w:uiPriority w:val="99"/>
    <w:rsid w:val="00D46072"/>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D46072"/>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D46072"/>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D46072"/>
    <w:rPr>
      <w:sz w:val="20"/>
      <w:szCs w:val="20"/>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D46072"/>
    <w:rPr>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D46072"/>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D46072"/>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D46072"/>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D46072"/>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D46072"/>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D46072"/>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D46072"/>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D46072"/>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D46072"/>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D46072"/>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D46072"/>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D46072"/>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D46072"/>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D46072"/>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D46072"/>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D46072"/>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D46072"/>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D46072"/>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D46072"/>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D46072"/>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D46072"/>
    <w:rPr>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D46072"/>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D46072"/>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D46072"/>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D46072"/>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D46072"/>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D46072"/>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D46072"/>
    <w:rPr>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D46072"/>
    <w:rPr>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D46072"/>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D46072"/>
    <w:rPr>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D46072"/>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D46072"/>
    <w:rPr>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D46072"/>
    <w:rPr>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D46072"/>
    <w:rPr>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D46072"/>
    <w:rPr>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D46072"/>
    <w:rPr>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46072"/>
    <w:rPr>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D46072"/>
    <w:rPr>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D46072"/>
    <w:rPr>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D46072"/>
    <w:rPr>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D46072"/>
    <w:rPr>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D46072"/>
    <w:rPr>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D46072"/>
    <w:rPr>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D46072"/>
    <w:rPr>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D46072"/>
    <w:rPr>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D46072"/>
    <w:rPr>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D46072"/>
    <w:rPr>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D46072"/>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D46072"/>
    <w:rPr>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D46072"/>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D46072"/>
    <w:rPr>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D46072"/>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D46072"/>
    <w:rPr>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D46072"/>
    <w:rPr>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D46072"/>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D46072"/>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D46072"/>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D46072"/>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D46072"/>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D46072"/>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D46072"/>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D46072"/>
    <w:rPr>
      <w:sz w:val="20"/>
      <w:szCs w:val="20"/>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D46072"/>
    <w:rPr>
      <w:sz w:val="20"/>
      <w:szCs w:val="20"/>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D46072"/>
    <w:rPr>
      <w:sz w:val="20"/>
      <w:szCs w:val="20"/>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46072"/>
    <w:rPr>
      <w:sz w:val="20"/>
      <w:szCs w:val="20"/>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D46072"/>
    <w:rPr>
      <w:sz w:val="20"/>
      <w:szCs w:val="20"/>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D46072"/>
    <w:rPr>
      <w:sz w:val="20"/>
      <w:szCs w:val="20"/>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D46072"/>
    <w:rPr>
      <w:sz w:val="20"/>
      <w:szCs w:val="20"/>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D46072"/>
    <w:rPr>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D46072"/>
    <w:rPr>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D46072"/>
    <w:rPr>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D46072"/>
    <w:rPr>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D46072"/>
    <w:rPr>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D46072"/>
    <w:rPr>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D46072"/>
    <w:rPr>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D46072"/>
    <w:rPr>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D46072"/>
    <w:rPr>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D46072"/>
    <w:rPr>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D46072"/>
    <w:rPr>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D46072"/>
    <w:rPr>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D46072"/>
    <w:rPr>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D46072"/>
    <w:rPr>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D46072"/>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D46072"/>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D46072"/>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D46072"/>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D46072"/>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D46072"/>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D46072"/>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D46072"/>
    <w:rPr>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D46072"/>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D46072"/>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D46072"/>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D46072"/>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D46072"/>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D46072"/>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basedOn w:val="a0"/>
    <w:uiPriority w:val="99"/>
    <w:rsid w:val="00D46072"/>
    <w:rPr>
      <w:color w:val="0000FF"/>
      <w:u w:val="single"/>
    </w:rPr>
  </w:style>
  <w:style w:type="paragraph" w:styleId="af2">
    <w:name w:val="footnote text"/>
    <w:basedOn w:val="a"/>
    <w:link w:val="af3"/>
    <w:uiPriority w:val="99"/>
    <w:semiHidden/>
    <w:rsid w:val="00D46072"/>
    <w:pPr>
      <w:spacing w:after="40"/>
    </w:pPr>
    <w:rPr>
      <w:color w:val="auto"/>
      <w:sz w:val="18"/>
      <w:szCs w:val="18"/>
      <w:u w:val="none"/>
    </w:rPr>
  </w:style>
  <w:style w:type="character" w:customStyle="1" w:styleId="af3">
    <w:name w:val="Текст сноски Знак"/>
    <w:basedOn w:val="a0"/>
    <w:link w:val="af2"/>
    <w:uiPriority w:val="99"/>
    <w:semiHidden/>
    <w:locked/>
    <w:rsid w:val="00D46072"/>
    <w:rPr>
      <w:sz w:val="18"/>
      <w:szCs w:val="18"/>
    </w:rPr>
  </w:style>
  <w:style w:type="character" w:styleId="af4">
    <w:name w:val="footnote reference"/>
    <w:basedOn w:val="a0"/>
    <w:uiPriority w:val="99"/>
    <w:semiHidden/>
    <w:rsid w:val="00D46072"/>
    <w:rPr>
      <w:vertAlign w:val="superscript"/>
    </w:rPr>
  </w:style>
  <w:style w:type="paragraph" w:styleId="af5">
    <w:name w:val="endnote text"/>
    <w:basedOn w:val="a"/>
    <w:link w:val="af6"/>
    <w:uiPriority w:val="99"/>
    <w:semiHidden/>
    <w:rsid w:val="00D46072"/>
    <w:rPr>
      <w:color w:val="auto"/>
      <w:u w:val="none"/>
      <w:lang w:eastAsia="zh-CN"/>
    </w:rPr>
  </w:style>
  <w:style w:type="character" w:customStyle="1" w:styleId="af6">
    <w:name w:val="Текст концевой сноски Знак"/>
    <w:basedOn w:val="a0"/>
    <w:link w:val="af5"/>
    <w:uiPriority w:val="99"/>
    <w:semiHidden/>
    <w:locked/>
    <w:rsid w:val="00D46072"/>
    <w:rPr>
      <w:lang w:val="ru-RU" w:eastAsia="zh-CN"/>
    </w:rPr>
  </w:style>
  <w:style w:type="character" w:styleId="af7">
    <w:name w:val="endnote reference"/>
    <w:basedOn w:val="a0"/>
    <w:uiPriority w:val="99"/>
    <w:semiHidden/>
    <w:rsid w:val="00D46072"/>
    <w:rPr>
      <w:vertAlign w:val="superscript"/>
    </w:rPr>
  </w:style>
  <w:style w:type="paragraph" w:styleId="11">
    <w:name w:val="toc 1"/>
    <w:basedOn w:val="a"/>
    <w:autoRedefine/>
    <w:uiPriority w:val="99"/>
    <w:semiHidden/>
    <w:rsid w:val="00D46072"/>
    <w:pPr>
      <w:spacing w:after="57"/>
    </w:pPr>
    <w:rPr>
      <w:color w:val="auto"/>
      <w:u w:val="none"/>
      <w:lang w:eastAsia="zh-CN"/>
    </w:rPr>
  </w:style>
  <w:style w:type="paragraph" w:styleId="23">
    <w:name w:val="toc 2"/>
    <w:basedOn w:val="a"/>
    <w:autoRedefine/>
    <w:uiPriority w:val="99"/>
    <w:semiHidden/>
    <w:rsid w:val="00D46072"/>
    <w:pPr>
      <w:spacing w:after="57"/>
      <w:ind w:left="283"/>
    </w:pPr>
    <w:rPr>
      <w:color w:val="auto"/>
      <w:u w:val="none"/>
      <w:lang w:eastAsia="zh-CN"/>
    </w:rPr>
  </w:style>
  <w:style w:type="paragraph" w:styleId="31">
    <w:name w:val="toc 3"/>
    <w:basedOn w:val="a"/>
    <w:autoRedefine/>
    <w:uiPriority w:val="99"/>
    <w:semiHidden/>
    <w:rsid w:val="00D46072"/>
    <w:pPr>
      <w:spacing w:after="57"/>
      <w:ind w:left="567"/>
    </w:pPr>
    <w:rPr>
      <w:color w:val="auto"/>
      <w:u w:val="none"/>
      <w:lang w:eastAsia="zh-CN"/>
    </w:rPr>
  </w:style>
  <w:style w:type="paragraph" w:styleId="41">
    <w:name w:val="toc 4"/>
    <w:basedOn w:val="a"/>
    <w:autoRedefine/>
    <w:uiPriority w:val="99"/>
    <w:semiHidden/>
    <w:rsid w:val="00D46072"/>
    <w:pPr>
      <w:spacing w:after="57"/>
      <w:ind w:left="850"/>
    </w:pPr>
    <w:rPr>
      <w:color w:val="auto"/>
      <w:u w:val="none"/>
      <w:lang w:eastAsia="zh-CN"/>
    </w:rPr>
  </w:style>
  <w:style w:type="paragraph" w:styleId="51">
    <w:name w:val="toc 5"/>
    <w:basedOn w:val="a"/>
    <w:autoRedefine/>
    <w:uiPriority w:val="99"/>
    <w:semiHidden/>
    <w:rsid w:val="00D46072"/>
    <w:pPr>
      <w:spacing w:after="57"/>
      <w:ind w:left="1134"/>
    </w:pPr>
    <w:rPr>
      <w:color w:val="auto"/>
      <w:u w:val="none"/>
      <w:lang w:eastAsia="zh-CN"/>
    </w:rPr>
  </w:style>
  <w:style w:type="paragraph" w:styleId="61">
    <w:name w:val="toc 6"/>
    <w:basedOn w:val="a"/>
    <w:autoRedefine/>
    <w:uiPriority w:val="99"/>
    <w:semiHidden/>
    <w:rsid w:val="00D46072"/>
    <w:pPr>
      <w:spacing w:after="57"/>
      <w:ind w:left="1417"/>
    </w:pPr>
    <w:rPr>
      <w:color w:val="auto"/>
      <w:u w:val="none"/>
      <w:lang w:eastAsia="zh-CN"/>
    </w:rPr>
  </w:style>
  <w:style w:type="paragraph" w:styleId="71">
    <w:name w:val="toc 7"/>
    <w:basedOn w:val="a"/>
    <w:autoRedefine/>
    <w:uiPriority w:val="99"/>
    <w:semiHidden/>
    <w:rsid w:val="00D46072"/>
    <w:pPr>
      <w:spacing w:after="57"/>
      <w:ind w:left="1701"/>
    </w:pPr>
    <w:rPr>
      <w:color w:val="auto"/>
      <w:u w:val="none"/>
      <w:lang w:eastAsia="zh-CN"/>
    </w:rPr>
  </w:style>
  <w:style w:type="paragraph" w:styleId="81">
    <w:name w:val="toc 8"/>
    <w:basedOn w:val="a"/>
    <w:autoRedefine/>
    <w:uiPriority w:val="99"/>
    <w:semiHidden/>
    <w:rsid w:val="00D46072"/>
    <w:pPr>
      <w:spacing w:after="57"/>
      <w:ind w:left="1984"/>
    </w:pPr>
    <w:rPr>
      <w:color w:val="auto"/>
      <w:u w:val="none"/>
      <w:lang w:eastAsia="zh-CN"/>
    </w:rPr>
  </w:style>
  <w:style w:type="paragraph" w:styleId="91">
    <w:name w:val="toc 9"/>
    <w:basedOn w:val="a"/>
    <w:autoRedefine/>
    <w:uiPriority w:val="99"/>
    <w:semiHidden/>
    <w:rsid w:val="00D46072"/>
    <w:pPr>
      <w:spacing w:after="57"/>
      <w:ind w:left="2268"/>
    </w:pPr>
    <w:rPr>
      <w:color w:val="auto"/>
      <w:u w:val="none"/>
      <w:lang w:eastAsia="zh-CN"/>
    </w:rPr>
  </w:style>
  <w:style w:type="paragraph" w:styleId="af8">
    <w:name w:val="TOC Heading"/>
    <w:basedOn w:val="1"/>
    <w:uiPriority w:val="99"/>
    <w:qFormat/>
    <w:rsid w:val="00D46072"/>
    <w:pPr>
      <w:keepNext w:val="0"/>
      <w:outlineLvl w:val="9"/>
    </w:pPr>
    <w:rPr>
      <w:color w:val="auto"/>
      <w:sz w:val="20"/>
      <w:szCs w:val="20"/>
      <w:u w:val="none"/>
      <w:lang w:eastAsia="zh-CN"/>
    </w:rPr>
  </w:style>
  <w:style w:type="paragraph" w:styleId="af9">
    <w:name w:val="table of figures"/>
    <w:basedOn w:val="a"/>
    <w:uiPriority w:val="99"/>
    <w:semiHidden/>
    <w:rsid w:val="00D46072"/>
    <w:rPr>
      <w:color w:val="auto"/>
      <w:u w:val="none"/>
      <w:lang w:eastAsia="zh-CN"/>
    </w:rPr>
  </w:style>
  <w:style w:type="paragraph" w:styleId="afa">
    <w:name w:val="Body Text"/>
    <w:basedOn w:val="a"/>
    <w:link w:val="afb"/>
    <w:uiPriority w:val="99"/>
    <w:rsid w:val="00D46072"/>
    <w:pPr>
      <w:jc w:val="both"/>
    </w:pPr>
    <w:rPr>
      <w:sz w:val="28"/>
      <w:szCs w:val="28"/>
    </w:rPr>
  </w:style>
  <w:style w:type="character" w:customStyle="1" w:styleId="afb">
    <w:name w:val="Основной текст Знак"/>
    <w:basedOn w:val="a0"/>
    <w:link w:val="afa"/>
    <w:uiPriority w:val="99"/>
    <w:semiHidden/>
    <w:rsid w:val="001C50DD"/>
    <w:rPr>
      <w:color w:val="0000FF"/>
      <w:sz w:val="20"/>
      <w:szCs w:val="20"/>
      <w:u w:val="single"/>
    </w:rPr>
  </w:style>
  <w:style w:type="paragraph" w:styleId="afc">
    <w:name w:val="Balloon Text"/>
    <w:basedOn w:val="a"/>
    <w:link w:val="afd"/>
    <w:uiPriority w:val="99"/>
    <w:semiHidden/>
    <w:rsid w:val="00D46072"/>
    <w:rPr>
      <w:rFonts w:ascii="Tahoma" w:hAnsi="Tahoma" w:cs="Tahoma"/>
      <w:sz w:val="16"/>
      <w:szCs w:val="16"/>
    </w:rPr>
  </w:style>
  <w:style w:type="character" w:customStyle="1" w:styleId="afd">
    <w:name w:val="Текст выноски Знак"/>
    <w:basedOn w:val="a0"/>
    <w:link w:val="afc"/>
    <w:uiPriority w:val="99"/>
    <w:semiHidden/>
    <w:rsid w:val="001C50DD"/>
    <w:rPr>
      <w:color w:val="0000FF"/>
      <w:sz w:val="0"/>
      <w:szCs w:val="0"/>
      <w:u w:val="single"/>
    </w:rPr>
  </w:style>
  <w:style w:type="paragraph" w:customStyle="1" w:styleId="ConsPlusNormal">
    <w:name w:val="ConsPlusNormal"/>
    <w:rsid w:val="00C1653C"/>
    <w:pPr>
      <w:widowControl w:val="0"/>
      <w:autoSpaceDE w:val="0"/>
      <w:autoSpaceDN w:val="0"/>
    </w:pPr>
    <w:rPr>
      <w:rFonts w:ascii="Calibri" w:eastAsiaTheme="minorEastAsia"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981DF16F3DC290F655DE301FF662BF8F2A2B4C7588FCF896CCFC21EF27E24E0F9E1B1651C4C86772DEE46036462C7520F01F0AFKDADI" TargetMode="External"/><Relationship Id="rId13" Type="http://schemas.openxmlformats.org/officeDocument/2006/relationships/hyperlink" Target="consultantplus://offline/ref=CDB981DF16F3DC290F655DE301FF662BF8F2A2B4C7588FCF896CCFC21EF27E24E0F9E1B26C1A4C86772DEE46036462C7520F01F0AFKDADI" TargetMode="External"/><Relationship Id="rId18" Type="http://schemas.openxmlformats.org/officeDocument/2006/relationships/hyperlink" Target="consultantplus://offline/ref=CDB981DF16F3DC290F655DE301FF662BF8F2A2B4C7588FCF896CCFC21EF27E24E0F9E1B1651C4C86772DEE46036462C7520F01F0AFKDADI" TargetMode="External"/><Relationship Id="rId3" Type="http://schemas.openxmlformats.org/officeDocument/2006/relationships/settings" Target="settings.xml"/><Relationship Id="rId21" Type="http://schemas.openxmlformats.org/officeDocument/2006/relationships/hyperlink" Target="consultantplus://offline/ref=CDB981DF16F3DC290F655DE301FF662BF8F2A0B6C1508FCF896CCFC21EF27E24E0F9E1B56D1944D62062EF1A443171C4530F03F1B3DC5327K6A6I" TargetMode="External"/><Relationship Id="rId7" Type="http://schemas.openxmlformats.org/officeDocument/2006/relationships/image" Target="media/image1.png"/><Relationship Id="rId12" Type="http://schemas.openxmlformats.org/officeDocument/2006/relationships/hyperlink" Target="consultantplus://offline/ref=CDB981DF16F3DC290F655DE301FF662BF8F2A2B4C7588FCF896CCFC21EF27E24E0F9E1B2681B4C86772DEE46036462C7520F01F0AFKDADI" TargetMode="External"/><Relationship Id="rId17" Type="http://schemas.openxmlformats.org/officeDocument/2006/relationships/hyperlink" Target="consultantplus://offline/ref=CDB981DF16F3DC290F655DE301FF662BFDF9A0B6C65C8FCF896CCFC21EF27E24E0F9E1B56D1947D32662EF1A443171C4530F03F1B3DC5327K6A6I" TargetMode="External"/><Relationship Id="rId2" Type="http://schemas.openxmlformats.org/officeDocument/2006/relationships/styles" Target="styles.xml"/><Relationship Id="rId16" Type="http://schemas.openxmlformats.org/officeDocument/2006/relationships/hyperlink" Target="consultantplus://offline/ref=CDB981DF16F3DC290F655DE301FF662BF8F2A2B4C7588FCF896CCFC21EF27E24E0F9E1BC6B194C86772DEE46036462C7520F01F0AFKDADI" TargetMode="External"/><Relationship Id="rId20" Type="http://schemas.openxmlformats.org/officeDocument/2006/relationships/hyperlink" Target="consultantplus://offline/ref=CDB981DF16F3DC290F655DE301FF662BF8F2A2B8C15A8FCF896CCFC21EF27E24F2F9B9B96E1959D22777B94B02K6A7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B981DF16F3DC290F655DE301FF662BF8F2A2B4C7588FCF896CCFC21EF27E24E0F9E1B56D1042D97238FF1E0D677CD953101DF2ADDCK5A0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CDB981DF16F3DC290F655DE301FF662BF8F2A2B4C7588FCF896CCFC21EF27E24E0F9E1B26F194C86772DEE46036462C7520F01F0AFKDADI" TargetMode="External"/><Relationship Id="rId23" Type="http://schemas.openxmlformats.org/officeDocument/2006/relationships/fontTable" Target="fontTable.xml"/><Relationship Id="rId10" Type="http://schemas.openxmlformats.org/officeDocument/2006/relationships/hyperlink" Target="consultantplus://offline/ref=CDB981DF16F3DC290F655DE301FF662BF8F2A2B2C25F8FCF896CCFC21EF27E24E0F9E1B66A104FD97238FF1E0D677CD953101DF2ADDCK5A0I" TargetMode="External"/><Relationship Id="rId19" Type="http://schemas.openxmlformats.org/officeDocument/2006/relationships/hyperlink" Target="consultantplus://offline/ref=CDB981DF16F3DC290F655DE301FF662BF8F2A2B4C7588FCF896CCFC21EF27E24E0F9E1B56A194ED97238FF1E0D677CD953101DF2ADDCK5A0I" TargetMode="External"/><Relationship Id="rId4" Type="http://schemas.openxmlformats.org/officeDocument/2006/relationships/webSettings" Target="webSettings.xml"/><Relationship Id="rId9" Type="http://schemas.openxmlformats.org/officeDocument/2006/relationships/hyperlink" Target="consultantplus://offline/ref=CDB981DF16F3DC290F655DE301FF662BF8F2A2B4C7588FCF896CCFC21EF27E24E0F9E1B56D1042D97238FF1E0D677CD953101DF2ADDCK5A0I" TargetMode="External"/><Relationship Id="rId14" Type="http://schemas.openxmlformats.org/officeDocument/2006/relationships/hyperlink" Target="consultantplus://offline/ref=CDB981DF16F3DC290F655DE301FF662BF8F2A2B4C7588FCF896CCFC21EF27E24E0F9E1B26C184C86772DEE46036462C7520F01F0AFKDADI" TargetMode="External"/><Relationship Id="rId22" Type="http://schemas.openxmlformats.org/officeDocument/2006/relationships/hyperlink" Target="consultantplus://offline/ref=CDB981DF16F3DC290F655DE301FF662BF8F2A0B6C1508FCF896CCFC21EF27E24E0F9E1B56D1946D12E62EF1A443171C4530F03F1B3DC5327K6A6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5</Pages>
  <Words>1475</Words>
  <Characters>13142</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г.Новоалтайска</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KuksinaAB</dc:creator>
  <cp:keywords/>
  <dc:description/>
  <cp:lastModifiedBy>НАГамаюнова</cp:lastModifiedBy>
  <cp:revision>15</cp:revision>
  <cp:lastPrinted>2023-01-31T01:46:00Z</cp:lastPrinted>
  <dcterms:created xsi:type="dcterms:W3CDTF">2022-12-15T01:23:00Z</dcterms:created>
  <dcterms:modified xsi:type="dcterms:W3CDTF">2023-03-02T02:04:00Z</dcterms:modified>
</cp:coreProperties>
</file>