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74" w:rsidRDefault="00C53474">
      <w:pPr>
        <w:pStyle w:val="Header"/>
        <w:pBdr>
          <w:top w:val="none" w:sz="0" w:space="0" w:color="auto"/>
          <w:left w:val="none" w:sz="0" w:space="0" w:color="auto"/>
          <w:bottom w:val="none" w:sz="0" w:space="0" w:color="auto"/>
          <w:right w:val="none" w:sz="0" w:space="0" w:color="auto"/>
          <w:between w:val="none" w:sz="0" w:space="0" w:color="auto"/>
        </w:pBdr>
        <w:tabs>
          <w:tab w:val="left" w:pos="708"/>
        </w:tabs>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Pr="002A187B">
        <w:rPr>
          <w:b/>
          <w:noProof/>
          <w:lang w:val="ru-RU" w:eastAsia="ru-RU"/>
        </w:rPr>
        <w:pict>
          <v:shape id="_x0000_i0" o:spid="_x0000_i1025" type="#_x0000_t75" style="width:42.75pt;height:48pt;mso-wrap-distance-left:0;mso-wrap-distance-right:0">
            <v:imagedata r:id="rId7" o:title=""/>
            <v:path textboxrect="0,0,0,0"/>
          </v:shape>
        </w:pict>
      </w:r>
    </w:p>
    <w:p w:rsidR="00C53474" w:rsidRDefault="00C53474">
      <w:pPr>
        <w:pStyle w:val="Header"/>
        <w:pBdr>
          <w:top w:val="none" w:sz="0" w:space="0" w:color="auto"/>
          <w:left w:val="none" w:sz="0" w:space="0" w:color="auto"/>
          <w:bottom w:val="none" w:sz="0" w:space="0" w:color="auto"/>
          <w:right w:val="none" w:sz="0" w:space="0" w:color="auto"/>
          <w:between w:val="none" w:sz="0" w:space="0" w:color="auto"/>
        </w:pBdr>
        <w:tabs>
          <w:tab w:val="left" w:pos="708"/>
        </w:tabs>
        <w:jc w:val="cente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00"/>
      </w:tblGrid>
      <w:tr w:rsidR="00C53474">
        <w:trPr>
          <w:trHeight w:val="1020"/>
        </w:trPr>
        <w:tc>
          <w:tcPr>
            <w:tcW w:w="9606" w:type="dxa"/>
            <w:tcBorders>
              <w:top w:val="none" w:sz="96" w:space="0" w:color="FFFFFF"/>
              <w:left w:val="none" w:sz="96" w:space="0" w:color="FFFFFF"/>
              <w:bottom w:val="none" w:sz="96" w:space="0" w:color="FFFFFF"/>
              <w:right w:val="none" w:sz="96" w:space="0" w:color="FFFFFF"/>
            </w:tcBorders>
          </w:tcPr>
          <w:p w:rsidR="00C53474" w:rsidRDefault="00C53474">
            <w:pPr>
              <w:pStyle w:val="Heading7"/>
              <w:pBdr>
                <w:top w:val="none" w:sz="0" w:space="0" w:color="auto"/>
                <w:left w:val="none" w:sz="0" w:space="0" w:color="auto"/>
                <w:bottom w:val="none" w:sz="0" w:space="0" w:color="auto"/>
                <w:right w:val="none" w:sz="0" w:space="0" w:color="auto"/>
                <w:between w:val="none" w:sz="0" w:space="0" w:color="auto"/>
              </w:pBdr>
              <w:spacing w:before="0" w:after="0"/>
              <w:jc w:val="center"/>
              <w:rPr>
                <w:rFonts w:ascii="PT Astra Serif" w:hAnsi="PT Astra Serif" w:cs="PT Astra Serif"/>
              </w:rPr>
            </w:pPr>
            <w:r>
              <w:rPr>
                <w:rFonts w:ascii="PT Astra Serif" w:hAnsi="PT Astra Serif" w:cs="PT Astra Serif"/>
                <w:b/>
                <w:spacing w:val="20"/>
                <w:sz w:val="28"/>
                <w:szCs w:val="28"/>
              </w:rPr>
              <w:t>АДМИНИСТРАЦИЯ ГОРОДА НОВОАЛТАЙСКА</w:t>
            </w:r>
          </w:p>
          <w:p w:rsidR="00C53474" w:rsidRDefault="00C53474">
            <w:pPr>
              <w:spacing w:after="0"/>
              <w:jc w:val="center"/>
              <w:rPr>
                <w:rFonts w:ascii="PT Astra Serif" w:hAnsi="PT Astra Serif" w:cs="PT Astra Serif"/>
              </w:rPr>
            </w:pPr>
            <w:r>
              <w:rPr>
                <w:rFonts w:ascii="PT Astra Serif" w:hAnsi="PT Astra Serif" w:cs="PT Astra Serif"/>
                <w:b/>
                <w:sz w:val="28"/>
                <w:szCs w:val="28"/>
              </w:rPr>
              <w:t>АЛТАЙСКОГО КРАЯ</w:t>
            </w:r>
          </w:p>
          <w:p w:rsidR="00C53474" w:rsidRDefault="00C53474">
            <w:pPr>
              <w:spacing w:after="0"/>
              <w:jc w:val="center"/>
              <w:rPr>
                <w:rFonts w:ascii="PT Astra Serif" w:hAnsi="PT Astra Serif" w:cs="PT Astra Serif"/>
              </w:rPr>
            </w:pPr>
          </w:p>
          <w:p w:rsidR="00C53474" w:rsidRDefault="00C53474">
            <w:pPr>
              <w:pStyle w:val="Heading2"/>
              <w:pBdr>
                <w:top w:val="none" w:sz="0" w:space="0" w:color="auto"/>
                <w:left w:val="none" w:sz="0" w:space="0" w:color="auto"/>
                <w:bottom w:val="none" w:sz="0" w:space="0" w:color="auto"/>
                <w:right w:val="none" w:sz="0" w:space="0" w:color="auto"/>
                <w:between w:val="none" w:sz="0" w:space="0" w:color="auto"/>
              </w:pBdr>
              <w:spacing w:line="480" w:lineRule="auto"/>
              <w:rPr>
                <w:rFonts w:ascii="PT Astra Serif" w:hAnsi="PT Astra Serif" w:cs="PT Astra Serif"/>
              </w:rPr>
            </w:pPr>
            <w:r>
              <w:rPr>
                <w:rFonts w:ascii="PT Astra Serif" w:hAnsi="PT Astra Serif" w:cs="PT Astra Serif"/>
                <w:spacing w:val="84"/>
                <w:sz w:val="32"/>
                <w:szCs w:val="32"/>
              </w:rPr>
              <w:t>ПОСТАНОВЛЕНИЕ</w:t>
            </w:r>
          </w:p>
        </w:tc>
      </w:tr>
      <w:tr w:rsidR="00C53474">
        <w:trPr>
          <w:trHeight w:val="700"/>
        </w:trPr>
        <w:tc>
          <w:tcPr>
            <w:tcW w:w="9606" w:type="dxa"/>
            <w:tcBorders>
              <w:top w:val="none" w:sz="96" w:space="0" w:color="FFFFFF"/>
              <w:left w:val="none" w:sz="96" w:space="0" w:color="FFFFFF"/>
              <w:bottom w:val="none" w:sz="96" w:space="0" w:color="FFFFFF"/>
              <w:right w:val="none" w:sz="96" w:space="0" w:color="FFFFFF"/>
            </w:tcBorders>
          </w:tcPr>
          <w:p w:rsidR="00C53474" w:rsidRDefault="00C53474">
            <w:pPr>
              <w:spacing w:after="0"/>
              <w:jc w:val="center"/>
              <w:rPr>
                <w:rFonts w:ascii="PT Astra Serif" w:hAnsi="PT Astra Serif" w:cs="PT Astra Serif"/>
              </w:rPr>
            </w:pPr>
            <w:r>
              <w:rPr>
                <w:rFonts w:ascii="PT Astra Serif" w:hAnsi="PT Astra Serif" w:cs="PT Astra Serif"/>
                <w:sz w:val="28"/>
                <w:szCs w:val="28"/>
              </w:rPr>
              <w:t>29.12.2022                                                                                            № 2605</w:t>
            </w:r>
          </w:p>
          <w:p w:rsidR="00C53474" w:rsidRDefault="00C53474">
            <w:pPr>
              <w:spacing w:after="0"/>
              <w:jc w:val="center"/>
              <w:rPr>
                <w:rFonts w:ascii="PT Astra Serif" w:hAnsi="PT Astra Serif" w:cs="PT Astra Serif"/>
              </w:rPr>
            </w:pPr>
            <w:r>
              <w:rPr>
                <w:rFonts w:ascii="PT Astra Serif" w:hAnsi="PT Astra Serif" w:cs="PT Astra Serif"/>
                <w:sz w:val="28"/>
                <w:szCs w:val="28"/>
              </w:rPr>
              <w:t>г. Новоалтайск</w:t>
            </w:r>
          </w:p>
        </w:tc>
      </w:tr>
    </w:tbl>
    <w:p w:rsidR="00C53474" w:rsidRDefault="00C53474" w:rsidP="00F60BE0">
      <w:pPr>
        <w:spacing w:after="0"/>
        <w:ind w:right="5102"/>
        <w:jc w:val="both"/>
      </w:pPr>
    </w:p>
    <w:p w:rsidR="00C53474" w:rsidRDefault="00C53474" w:rsidP="00ED2FA0">
      <w:pPr>
        <w:spacing w:after="0" w:line="240" w:lineRule="auto"/>
        <w:ind w:firstLine="720"/>
        <w:jc w:val="both"/>
        <w:rPr>
          <w:rFonts w:ascii="Times New Roman" w:hAnsi="Times New Roman" w:cs="PT Astra Serif"/>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9pt;margin-top:6.85pt;width:243pt;height:216.05pt;z-index:251659264" stroked="f">
            <v:textbox style="mso-next-textbox:#_x0000_s1027">
              <w:txbxContent>
                <w:p w:rsidR="00C53474" w:rsidRPr="00C51FF8" w:rsidRDefault="00C53474" w:rsidP="00ED2FA0">
                  <w:pPr>
                    <w:spacing w:after="0" w:line="240" w:lineRule="auto"/>
                    <w:ind w:firstLine="1080"/>
                    <w:jc w:val="both"/>
                    <w:rPr>
                      <w:rFonts w:ascii="Times New Roman" w:hAnsi="Times New Roman"/>
                      <w:sz w:val="26"/>
                      <w:szCs w:val="26"/>
                    </w:rPr>
                  </w:pPr>
                  <w:r w:rsidRPr="00ED2FA0">
                    <w:rPr>
                      <w:rFonts w:ascii="Times New Roman" w:hAnsi="Times New Roman"/>
                      <w:sz w:val="28"/>
                      <w:szCs w:val="28"/>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xbxContent>
            </v:textbox>
          </v:shape>
        </w:pict>
      </w:r>
      <w:r>
        <w:rPr>
          <w:rFonts w:ascii="Times New Roman" w:hAnsi="Times New Roman" w:cs="PT Astra Serif"/>
          <w:sz w:val="28"/>
          <w:szCs w:val="28"/>
        </w:rPr>
        <w:t xml:space="preserve"> </w:t>
      </w: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rsidP="00ED2FA0">
      <w:pPr>
        <w:spacing w:after="0" w:line="240" w:lineRule="auto"/>
        <w:ind w:firstLine="720"/>
        <w:jc w:val="both"/>
        <w:rPr>
          <w:rFonts w:ascii="Times New Roman" w:hAnsi="Times New Roman" w:cs="PT Astra Serif"/>
          <w:sz w:val="28"/>
          <w:szCs w:val="28"/>
        </w:rPr>
      </w:pPr>
    </w:p>
    <w:p w:rsidR="00C53474" w:rsidRDefault="00C53474">
      <w:pPr>
        <w:spacing w:after="0" w:line="240" w:lineRule="auto"/>
        <w:ind w:firstLine="720"/>
        <w:jc w:val="both"/>
        <w:rPr>
          <w:rFonts w:ascii="Times New Roman" w:hAnsi="Times New Roman" w:cs="PT Astra Serif"/>
          <w:sz w:val="28"/>
          <w:szCs w:val="28"/>
        </w:rPr>
      </w:pPr>
    </w:p>
    <w:p w:rsidR="00C53474" w:rsidRDefault="00C53474">
      <w:pPr>
        <w:spacing w:after="0" w:line="240" w:lineRule="auto"/>
        <w:ind w:firstLine="720"/>
        <w:jc w:val="both"/>
        <w:rPr>
          <w:rFonts w:ascii="Times New Roman" w:hAnsi="Times New Roman" w:cs="PT Astra Serif"/>
          <w:sz w:val="28"/>
          <w:szCs w:val="28"/>
        </w:rPr>
      </w:pPr>
    </w:p>
    <w:p w:rsidR="00C53474" w:rsidRDefault="00C53474">
      <w:pPr>
        <w:spacing w:after="0" w:line="240" w:lineRule="auto"/>
        <w:ind w:firstLine="720"/>
        <w:jc w:val="both"/>
        <w:rPr>
          <w:rFonts w:ascii="Times New Roman" w:hAnsi="Times New Roman" w:cs="PT Astra Serif"/>
          <w:sz w:val="28"/>
          <w:szCs w:val="28"/>
        </w:rPr>
      </w:pPr>
    </w:p>
    <w:p w:rsidR="00C53474" w:rsidRDefault="00C53474">
      <w:pPr>
        <w:spacing w:after="0" w:line="240" w:lineRule="auto"/>
        <w:ind w:firstLine="720"/>
        <w:jc w:val="both"/>
        <w:rPr>
          <w:rFonts w:ascii="PT Astra Serif" w:hAnsi="PT Astra Serif" w:cs="PT Astra Serif"/>
          <w:spacing w:val="50"/>
          <w:sz w:val="28"/>
          <w:szCs w:val="28"/>
        </w:rPr>
      </w:pPr>
      <w:r>
        <w:rPr>
          <w:rFonts w:ascii="PT Astra Serif" w:hAnsi="PT Astra Serif" w:cs="PT Astra Serif"/>
          <w:sz w:val="28"/>
          <w:szCs w:val="28"/>
        </w:rPr>
        <w:t>Руководствуясь Федеральным законом от 27.07.2010 № 210-ФЗ «Об организации предоставления государственных и муниципальных услуг»,  постановлением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rFonts w:ascii="PT Astra Serif" w:hAnsi="PT Astra Serif" w:cs="PT Astra Serif"/>
          <w:spacing w:val="50"/>
          <w:sz w:val="28"/>
          <w:szCs w:val="28"/>
        </w:rPr>
        <w:t xml:space="preserve"> постановляю:</w:t>
      </w:r>
    </w:p>
    <w:p w:rsidR="00C53474" w:rsidRDefault="00C53474">
      <w:pPr>
        <w:widowControl w:val="0"/>
        <w:tabs>
          <w:tab w:val="num" w:pos="900"/>
          <w:tab w:val="left" w:pos="1080"/>
        </w:tabs>
        <w:spacing w:after="0" w:line="240" w:lineRule="auto"/>
        <w:ind w:firstLine="720"/>
        <w:jc w:val="both"/>
        <w:rPr>
          <w:rFonts w:ascii="PT Astra Serif" w:hAnsi="PT Astra Serif" w:cs="PT Astra Serif"/>
        </w:rPr>
      </w:pPr>
      <w:r>
        <w:rPr>
          <w:rFonts w:ascii="PT Astra Serif" w:hAnsi="PT Astra Serif" w:cs="PT Astra Serif"/>
          <w:sz w:val="28"/>
          <w:szCs w:val="28"/>
        </w:rPr>
        <w:t>1. Утвердить административный регламент по предоставлению муниципальной услуги «</w:t>
      </w:r>
      <w:r>
        <w:rPr>
          <w:rFonts w:ascii="PT Astra Serif" w:hAnsi="PT Astra Serif" w:cs="PT Astra Serif"/>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Pr>
          <w:rFonts w:ascii="PT Astra Serif" w:hAnsi="PT Astra Serif" w:cs="PT Astra Serif"/>
          <w:sz w:val="28"/>
          <w:szCs w:val="28"/>
        </w:rPr>
        <w:t>» согласно приложению к настоящему постановлению.</w:t>
      </w:r>
    </w:p>
    <w:p w:rsidR="00C53474" w:rsidRDefault="00C53474">
      <w:pPr>
        <w:widowControl w:val="0"/>
        <w:tabs>
          <w:tab w:val="num" w:pos="1260"/>
        </w:tabs>
        <w:spacing w:after="0" w:line="240" w:lineRule="auto"/>
        <w:ind w:firstLine="720"/>
        <w:jc w:val="both"/>
        <w:rPr>
          <w:rFonts w:ascii="PT Astra Serif" w:hAnsi="PT Astra Serif" w:cs="PT Astra Serif"/>
        </w:rPr>
      </w:pPr>
      <w:r>
        <w:rPr>
          <w:rFonts w:ascii="PT Astra Serif" w:hAnsi="PT Astra Serif" w:cs="PT Astra Serif"/>
          <w:sz w:val="28"/>
          <w:szCs w:val="28"/>
        </w:rPr>
        <w:t xml:space="preserve">2. Признать утратившим силу постановление Администрации города Новоалтайска от 26.12.2019 № 2318 (в редакции постановления от 11.06.2020 </w:t>
      </w:r>
      <w:r>
        <w:rPr>
          <w:rFonts w:ascii="PT Astra Serif" w:hAnsi="PT Astra Serif" w:cs="PT Astra Serif"/>
          <w:sz w:val="28"/>
          <w:szCs w:val="28"/>
        </w:rPr>
        <w:br/>
        <w:t>№ 830) «Об утверждении административного регламента предоставления муниципальной услуги «Выдача разрешений на строительство и ввод объектов в эксплуатацию».</w:t>
      </w:r>
    </w:p>
    <w:p w:rsidR="00C53474" w:rsidRDefault="00C53474">
      <w:pPr>
        <w:widowControl w:val="0"/>
        <w:tabs>
          <w:tab w:val="num" w:pos="1260"/>
        </w:tabs>
        <w:spacing w:after="0" w:line="240" w:lineRule="auto"/>
        <w:ind w:firstLine="720"/>
        <w:jc w:val="both"/>
        <w:rPr>
          <w:rFonts w:ascii="PT Astra Serif" w:hAnsi="PT Astra Serif" w:cs="PT Astra Serif"/>
        </w:rPr>
      </w:pPr>
      <w:r>
        <w:rPr>
          <w:rFonts w:ascii="PT Astra Serif" w:hAnsi="PT Astra Serif" w:cs="PT Astra Serif"/>
          <w:sz w:val="28"/>
          <w:szCs w:val="28"/>
        </w:rPr>
        <w:t>3.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C53474" w:rsidRDefault="00C53474">
      <w:pPr>
        <w:widowControl w:val="0"/>
        <w:tabs>
          <w:tab w:val="num" w:pos="1260"/>
        </w:tabs>
        <w:spacing w:after="0" w:line="240" w:lineRule="auto"/>
        <w:ind w:firstLine="720"/>
        <w:jc w:val="both"/>
        <w:rPr>
          <w:rFonts w:ascii="PT Astra Serif" w:hAnsi="PT Astra Serif" w:cs="PT Astra Serif"/>
        </w:rPr>
      </w:pPr>
      <w:r>
        <w:rPr>
          <w:rFonts w:ascii="PT Astra Serif" w:hAnsi="PT Astra Serif" w:cs="PT Astra Serif"/>
          <w:sz w:val="28"/>
          <w:szCs w:val="28"/>
        </w:rPr>
        <w:t>4. Контроль за исполнением настоящего постановления возложить на заместителя главы Администрации города Бондарева В. П.</w:t>
      </w:r>
    </w:p>
    <w:p w:rsidR="00C53474" w:rsidRDefault="00C53474">
      <w:pPr>
        <w:spacing w:after="0" w:line="240" w:lineRule="auto"/>
        <w:ind w:firstLine="720"/>
        <w:jc w:val="both"/>
        <w:rPr>
          <w:rFonts w:ascii="PT Astra Serif" w:hAnsi="PT Astra Serif" w:cs="PT Astra Serif"/>
        </w:rPr>
      </w:pPr>
    </w:p>
    <w:p w:rsidR="00C53474" w:rsidRDefault="00C53474">
      <w:pPr>
        <w:spacing w:after="0" w:line="240" w:lineRule="auto"/>
        <w:jc w:val="both"/>
        <w:rPr>
          <w:rFonts w:ascii="PT Astra Serif" w:hAnsi="PT Astra Serif" w:cs="PT Astra Serif"/>
        </w:rPr>
      </w:pPr>
    </w:p>
    <w:p w:rsidR="00C53474" w:rsidRDefault="00C53474">
      <w:pPr>
        <w:spacing w:after="0" w:line="240" w:lineRule="auto"/>
        <w:jc w:val="both"/>
        <w:rPr>
          <w:rFonts w:ascii="PT Astra Serif" w:hAnsi="PT Astra Serif" w:cs="PT Astra Serif"/>
        </w:rPr>
      </w:pPr>
    </w:p>
    <w:p w:rsidR="00C53474" w:rsidRDefault="00C53474">
      <w:pPr>
        <w:spacing w:after="0" w:line="240" w:lineRule="auto"/>
        <w:jc w:val="both"/>
        <w:rPr>
          <w:rFonts w:ascii="PT Astra Serif" w:hAnsi="PT Astra Serif" w:cs="PT Astra Serif"/>
        </w:rPr>
      </w:pPr>
      <w:r>
        <w:rPr>
          <w:rFonts w:ascii="PT Astra Serif" w:hAnsi="PT Astra Serif" w:cs="PT Astra Serif"/>
          <w:sz w:val="28"/>
        </w:rPr>
        <w:t xml:space="preserve">Глава города                </w:t>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r>
      <w:r>
        <w:rPr>
          <w:rFonts w:ascii="PT Astra Serif" w:hAnsi="PT Astra Serif" w:cs="PT Astra Serif"/>
          <w:sz w:val="28"/>
        </w:rPr>
        <w:tab/>
        <w:t xml:space="preserve">           В.Г. Бодунов</w:t>
      </w:r>
    </w:p>
    <w:p w:rsidR="00C53474" w:rsidRDefault="00C53474">
      <w:pPr>
        <w:tabs>
          <w:tab w:val="left" w:pos="3544"/>
          <w:tab w:val="left" w:pos="3969"/>
        </w:tabs>
        <w:spacing w:after="0" w:line="240" w:lineRule="exact"/>
        <w:jc w:val="center"/>
      </w:pPr>
    </w:p>
    <w:p w:rsidR="00C53474" w:rsidRDefault="00C53474">
      <w:pPr>
        <w:tabs>
          <w:tab w:val="left" w:pos="3544"/>
          <w:tab w:val="left" w:pos="3969"/>
        </w:tabs>
        <w:spacing w:line="240" w:lineRule="exact"/>
        <w:jc w:val="center"/>
      </w:pPr>
    </w:p>
    <w:p w:rsidR="00C53474" w:rsidRDefault="00C53474">
      <w:pPr>
        <w:tabs>
          <w:tab w:val="left" w:pos="3544"/>
          <w:tab w:val="left" w:pos="3969"/>
        </w:tabs>
        <w:spacing w:line="240" w:lineRule="exact"/>
        <w:jc w:val="center"/>
      </w:pPr>
    </w:p>
    <w:p w:rsidR="00C53474" w:rsidRDefault="00C53474">
      <w:pPr>
        <w:tabs>
          <w:tab w:val="left" w:pos="3544"/>
          <w:tab w:val="left" w:pos="3969"/>
        </w:tabs>
        <w:spacing w:line="240" w:lineRule="exact"/>
        <w:jc w:val="cente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firstLine="851"/>
        <w:jc w:val="center"/>
        <w:rPr>
          <w:rFonts w:ascii="Times New Roman" w:hAnsi="Times New Roman"/>
          <w:b/>
          <w:color w:val="000000"/>
          <w:sz w:val="28"/>
          <w:szCs w:val="28"/>
        </w:rPr>
      </w:pPr>
    </w:p>
    <w:p w:rsidR="00C53474" w:rsidRDefault="00C53474">
      <w:pPr>
        <w:widowControl w:val="0"/>
        <w:spacing w:after="0" w:line="240" w:lineRule="auto"/>
        <w:ind w:left="5386"/>
        <w:rPr>
          <w:rFonts w:ascii="PT Astra Serif" w:hAnsi="PT Astra Serif" w:cs="PT Astra Serif"/>
          <w:sz w:val="24"/>
        </w:rPr>
      </w:pPr>
      <w:r>
        <w:rPr>
          <w:rFonts w:ascii="PT Astra Serif" w:hAnsi="PT Astra Serif" w:cs="PT Astra Serif"/>
          <w:color w:val="000000"/>
          <w:sz w:val="24"/>
          <w:szCs w:val="28"/>
        </w:rPr>
        <w:t>Приложение</w:t>
      </w:r>
    </w:p>
    <w:p w:rsidR="00C53474" w:rsidRDefault="00C53474">
      <w:pPr>
        <w:widowControl w:val="0"/>
        <w:spacing w:after="0" w:line="240" w:lineRule="auto"/>
        <w:ind w:left="5386"/>
        <w:rPr>
          <w:rFonts w:ascii="PT Astra Serif" w:hAnsi="PT Astra Serif" w:cs="PT Astra Serif"/>
          <w:sz w:val="24"/>
        </w:rPr>
      </w:pPr>
      <w:r>
        <w:rPr>
          <w:rFonts w:ascii="PT Astra Serif" w:hAnsi="PT Astra Serif" w:cs="PT Astra Serif"/>
          <w:color w:val="000000"/>
          <w:sz w:val="24"/>
          <w:szCs w:val="28"/>
        </w:rPr>
        <w:t>к постановлению Администрации</w:t>
      </w:r>
    </w:p>
    <w:p w:rsidR="00C53474" w:rsidRDefault="00C53474">
      <w:pPr>
        <w:widowControl w:val="0"/>
        <w:spacing w:after="0" w:line="240" w:lineRule="auto"/>
        <w:ind w:left="5386"/>
        <w:rPr>
          <w:rFonts w:ascii="PT Astra Serif" w:hAnsi="PT Astra Serif" w:cs="PT Astra Serif"/>
          <w:sz w:val="24"/>
        </w:rPr>
      </w:pPr>
      <w:r>
        <w:rPr>
          <w:rFonts w:ascii="PT Astra Serif" w:hAnsi="PT Astra Serif" w:cs="PT Astra Serif"/>
          <w:color w:val="000000"/>
          <w:sz w:val="24"/>
          <w:szCs w:val="28"/>
        </w:rPr>
        <w:t>города Новоалтайска</w:t>
      </w:r>
    </w:p>
    <w:p w:rsidR="00C53474" w:rsidRDefault="00C53474">
      <w:pPr>
        <w:widowControl w:val="0"/>
        <w:spacing w:after="0" w:line="240" w:lineRule="auto"/>
        <w:ind w:left="5386"/>
        <w:rPr>
          <w:rFonts w:ascii="PT Astra Serif" w:hAnsi="PT Astra Serif" w:cs="PT Astra Serif"/>
          <w:sz w:val="24"/>
        </w:rPr>
      </w:pPr>
      <w:r>
        <w:rPr>
          <w:rFonts w:ascii="PT Astra Serif" w:hAnsi="PT Astra Serif" w:cs="PT Astra Serif"/>
          <w:color w:val="000000"/>
          <w:sz w:val="24"/>
          <w:szCs w:val="28"/>
        </w:rPr>
        <w:t>от 29.12.2022 № 2605</w:t>
      </w:r>
    </w:p>
    <w:p w:rsidR="00C53474" w:rsidRDefault="00C53474">
      <w:pPr>
        <w:widowControl w:val="0"/>
        <w:spacing w:after="0" w:line="240" w:lineRule="auto"/>
        <w:ind w:firstLine="851"/>
        <w:jc w:val="center"/>
        <w:rPr>
          <w:rFonts w:ascii="Times New Roman" w:hAnsi="Times New Roman"/>
          <w:b/>
          <w:color w:val="000000"/>
          <w:sz w:val="24"/>
          <w:szCs w:val="28"/>
        </w:rPr>
      </w:pPr>
    </w:p>
    <w:p w:rsidR="00C53474" w:rsidRDefault="00C53474">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sz w:val="24"/>
          <w:szCs w:val="28"/>
        </w:rPr>
        <w:t>Административный регламент</w:t>
      </w:r>
    </w:p>
    <w:p w:rsidR="00C53474" w:rsidRDefault="00C53474">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sz w:val="24"/>
          <w:szCs w:val="28"/>
        </w:rPr>
        <w:t>предоставления муниципальной услуги</w:t>
      </w:r>
    </w:p>
    <w:p w:rsidR="00C53474" w:rsidRDefault="00C53474">
      <w:pPr>
        <w:widowControl w:val="0"/>
        <w:spacing w:after="0" w:line="240" w:lineRule="auto"/>
        <w:ind w:firstLine="851"/>
        <w:jc w:val="center"/>
        <w:rPr>
          <w:rFonts w:ascii="Times New Roman" w:hAnsi="Times New Roman"/>
          <w:b/>
          <w:i/>
          <w:color w:val="000000"/>
          <w:sz w:val="24"/>
          <w:szCs w:val="28"/>
        </w:rPr>
      </w:pPr>
      <w:r>
        <w:rPr>
          <w:rFonts w:ascii="Times New Roman" w:hAnsi="Times New Roman"/>
          <w:b/>
          <w:color w:val="000000"/>
          <w:sz w:val="24"/>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w:t>
      </w:r>
    </w:p>
    <w:p w:rsidR="00C53474" w:rsidRDefault="00C53474">
      <w:pPr>
        <w:widowControl w:val="0"/>
        <w:tabs>
          <w:tab w:val="left" w:pos="567"/>
        </w:tabs>
        <w:spacing w:after="0" w:line="240" w:lineRule="auto"/>
        <w:ind w:left="1287"/>
        <w:contextualSpacing/>
        <w:jc w:val="center"/>
        <w:rPr>
          <w:rFonts w:ascii="Times New Roman" w:hAnsi="Times New Roman"/>
          <w:b/>
          <w:color w:val="000000"/>
          <w:sz w:val="24"/>
          <w:szCs w:val="28"/>
        </w:rPr>
      </w:pPr>
    </w:p>
    <w:p w:rsidR="00C53474" w:rsidRDefault="00C53474">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w:t>
      </w:r>
      <w:r>
        <w:rPr>
          <w:rFonts w:ascii="Times New Roman" w:hAnsi="Times New Roman"/>
          <w:b/>
          <w:color w:val="000000"/>
          <w:sz w:val="24"/>
          <w:szCs w:val="28"/>
        </w:rPr>
        <w:t>. Общие положения</w:t>
      </w:r>
    </w:p>
    <w:p w:rsidR="00C53474" w:rsidRDefault="00C53474">
      <w:pPr>
        <w:widowControl w:val="0"/>
        <w:tabs>
          <w:tab w:val="left" w:pos="567"/>
        </w:tabs>
        <w:spacing w:after="0" w:line="240" w:lineRule="auto"/>
        <w:ind w:left="1287"/>
        <w:contextualSpacing/>
        <w:jc w:val="center"/>
        <w:rPr>
          <w:rFonts w:ascii="Times New Roman" w:hAnsi="Times New Roman"/>
          <w:b/>
          <w:color w:val="000000"/>
          <w:sz w:val="24"/>
          <w:szCs w:val="28"/>
        </w:rPr>
      </w:pPr>
    </w:p>
    <w:p w:rsidR="00C53474" w:rsidRDefault="00C53474">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sz w:val="24"/>
          <w:szCs w:val="28"/>
        </w:rPr>
        <w:t>Предмет регулирования Административного регламента</w:t>
      </w:r>
    </w:p>
    <w:p w:rsidR="00C53474" w:rsidRDefault="00C53474">
      <w:pPr>
        <w:numPr>
          <w:ilvl w:val="1"/>
          <w:numId w:val="27"/>
        </w:numPr>
        <w:spacing w:after="0" w:line="240" w:lineRule="auto"/>
        <w:ind w:left="0" w:firstLine="709"/>
        <w:jc w:val="both"/>
        <w:rPr>
          <w:rFonts w:ascii="PT Astra Serif" w:hAnsi="PT Astra Serif" w:cs="PT Astra Serif"/>
          <w:color w:val="000000"/>
          <w:sz w:val="24"/>
        </w:rPr>
      </w:pPr>
      <w:r>
        <w:rPr>
          <w:rFonts w:ascii="PT Astra Serif" w:hAnsi="PT Astra Serif" w:cs="PT Astra Serif"/>
          <w:color w:val="000000"/>
          <w:sz w:val="24"/>
          <w:szCs w:val="28"/>
        </w:rPr>
        <w:t>Административный регламент предоставления муниципальной услуги «</w:t>
      </w:r>
      <w:r>
        <w:rPr>
          <w:rFonts w:ascii="PT Astra Serif" w:hAnsi="PT Astra Serif" w:cs="PT Astra Serif"/>
          <w:bCs/>
          <w:color w:val="000000"/>
          <w:sz w:val="24"/>
          <w:szCs w:val="28"/>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Pr>
          <w:rFonts w:ascii="PT Astra Serif" w:hAnsi="PT Astra Serif" w:cs="PT Astra Serif"/>
          <w:color w:val="000000"/>
          <w:sz w:val="24"/>
          <w:szCs w:val="28"/>
        </w:rPr>
        <w:t xml:space="preserve">» (далее – «Административный регламент») разработан в целях </w:t>
      </w:r>
      <w:r>
        <w:rPr>
          <w:rFonts w:ascii="PT Astra Serif" w:hAnsi="PT Astra Serif" w:cs="PT Astra Serif"/>
          <w:sz w:val="24"/>
        </w:rPr>
        <w:t xml:space="preserve">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 </w:t>
      </w:r>
      <w:hyperlink r:id="rId8" w:history="1">
        <w:r>
          <w:rPr>
            <w:rStyle w:val="Hyperlink"/>
            <w:rFonts w:ascii="PT Astra Serif" w:hAnsi="PT Astra Serif" w:cs="PT Astra Serif"/>
            <w:color w:val="000000"/>
            <w:sz w:val="24"/>
            <w:lang w:val="en-US"/>
          </w:rPr>
          <w:t>www</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gosuslugi</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ru</w:t>
        </w:r>
      </w:hyperlink>
      <w:r>
        <w:rPr>
          <w:rFonts w:ascii="PT Astra Serif" w:hAnsi="PT Astra Serif" w:cs="PT Astra Serif"/>
          <w:sz w:val="24"/>
        </w:rPr>
        <w:t xml:space="preserve"> (далее – ЕПГУ) и Регионального портала Алтайского края государственных и муниципальных услуг (функций) (далее – РПГУ) - </w:t>
      </w:r>
      <w:hyperlink r:id="rId9" w:history="1">
        <w:r>
          <w:rPr>
            <w:rStyle w:val="Hyperlink"/>
            <w:rFonts w:ascii="PT Astra Serif" w:hAnsi="PT Astra Serif" w:cs="PT Astra Serif"/>
            <w:color w:val="000000"/>
            <w:sz w:val="24"/>
            <w:lang w:val="en-US"/>
          </w:rPr>
          <w:t>www</w:t>
        </w:r>
        <w:r>
          <w:rPr>
            <w:rStyle w:val="Hyperlink"/>
            <w:rFonts w:ascii="PT Astra Serif" w:hAnsi="PT Astra Serif" w:cs="PT Astra Serif"/>
            <w:color w:val="000000"/>
            <w:sz w:val="24"/>
          </w:rPr>
          <w:t>.22.</w:t>
        </w:r>
        <w:r>
          <w:rPr>
            <w:rStyle w:val="Hyperlink"/>
            <w:rFonts w:ascii="PT Astra Serif" w:hAnsi="PT Astra Serif" w:cs="PT Astra Serif"/>
            <w:color w:val="000000"/>
            <w:sz w:val="24"/>
            <w:lang w:val="en-US"/>
          </w:rPr>
          <w:t>gosuslugi</w:t>
        </w:r>
        <w:r>
          <w:rPr>
            <w:rStyle w:val="Hyperlink"/>
            <w:rFonts w:ascii="PT Astra Serif" w:hAnsi="PT Astra Serif" w:cs="PT Astra Serif"/>
            <w:color w:val="000000"/>
            <w:sz w:val="24"/>
          </w:rPr>
          <w:t>.</w:t>
        </w:r>
        <w:r>
          <w:rPr>
            <w:rStyle w:val="Hyperlink"/>
            <w:rFonts w:ascii="PT Astra Serif" w:hAnsi="PT Astra Serif" w:cs="PT Astra Serif"/>
            <w:color w:val="000000"/>
            <w:sz w:val="24"/>
            <w:lang w:val="en-US"/>
          </w:rPr>
          <w:t>ru</w:t>
        </w:r>
      </w:hyperlink>
      <w:r>
        <w:rPr>
          <w:rFonts w:ascii="PT Astra Serif" w:hAnsi="PT Astra Serif" w:cs="PT Astra Serif"/>
          <w:sz w:val="24"/>
        </w:rPr>
        <w:t xml:space="preserve"> в информационно-коммуникационной сети «Интернет» с соблюдением норм законодательства Российской Федерации о защите персональных данных.</w:t>
      </w:r>
    </w:p>
    <w:p w:rsidR="00C53474" w:rsidRDefault="00C53474">
      <w:pPr>
        <w:pStyle w:val="ConsPlusNormal"/>
        <w:widowControl w:val="0"/>
        <w:numPr>
          <w:ilvl w:val="1"/>
          <w:numId w:val="28"/>
        </w:numPr>
        <w:ind w:firstLine="540"/>
        <w:jc w:val="both"/>
        <w:rPr>
          <w:sz w:val="24"/>
        </w:rPr>
      </w:pPr>
      <w:r>
        <w:rPr>
          <w:sz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C53474" w:rsidRDefault="00C53474">
      <w:pPr>
        <w:pStyle w:val="ListParagraph"/>
        <w:spacing w:after="0" w:line="240" w:lineRule="auto"/>
        <w:ind w:left="420"/>
        <w:jc w:val="center"/>
        <w:rPr>
          <w:rFonts w:ascii="Times New Roman" w:hAnsi="Times New Roman"/>
          <w:b/>
          <w:iCs/>
          <w:color w:val="000000"/>
          <w:sz w:val="24"/>
          <w:szCs w:val="28"/>
        </w:rPr>
      </w:pPr>
    </w:p>
    <w:p w:rsidR="00C53474" w:rsidRDefault="00C53474">
      <w:pPr>
        <w:pStyle w:val="ListParagraph"/>
        <w:spacing w:after="0" w:line="240" w:lineRule="auto"/>
        <w:ind w:left="420"/>
        <w:jc w:val="center"/>
        <w:rPr>
          <w:rFonts w:ascii="Times New Roman" w:hAnsi="Times New Roman"/>
          <w:b/>
          <w:iCs/>
          <w:color w:val="000000"/>
          <w:sz w:val="24"/>
          <w:szCs w:val="28"/>
        </w:rPr>
      </w:pPr>
      <w:r>
        <w:rPr>
          <w:rFonts w:ascii="Times New Roman" w:hAnsi="Times New Roman"/>
          <w:b/>
          <w:iCs/>
          <w:color w:val="000000"/>
          <w:sz w:val="24"/>
          <w:szCs w:val="28"/>
        </w:rPr>
        <w:t>Круг Заявителей</w:t>
      </w:r>
    </w:p>
    <w:p w:rsidR="00C53474" w:rsidRDefault="00C53474">
      <w:pPr>
        <w:pStyle w:val="ListParagraph"/>
        <w:spacing w:after="0" w:line="240" w:lineRule="auto"/>
        <w:ind w:left="420"/>
        <w:jc w:val="center"/>
        <w:rPr>
          <w:rFonts w:ascii="Times New Roman" w:hAnsi="Times New Roman"/>
          <w:b/>
          <w:iCs/>
          <w:color w:val="000000"/>
          <w:sz w:val="24"/>
          <w:szCs w:val="28"/>
        </w:rPr>
      </w:pPr>
    </w:p>
    <w:p w:rsidR="00C53474" w:rsidRDefault="00C53474">
      <w:pPr>
        <w:pStyle w:val="ListParagraph"/>
        <w:numPr>
          <w:ilvl w:val="1"/>
          <w:numId w:val="29"/>
        </w:numPr>
        <w:spacing w:after="0" w:line="240" w:lineRule="auto"/>
        <w:ind w:left="0" w:firstLine="720"/>
        <w:jc w:val="both"/>
        <w:rPr>
          <w:rFonts w:ascii="Times New Roman" w:hAnsi="Times New Roman"/>
          <w:color w:val="000000"/>
          <w:sz w:val="24"/>
          <w:szCs w:val="28"/>
        </w:rPr>
      </w:pPr>
      <w:r>
        <w:rPr>
          <w:rFonts w:ascii="Times New Roman" w:hAnsi="Times New Roman"/>
          <w:color w:val="000000"/>
          <w:sz w:val="24"/>
          <w:szCs w:val="28"/>
        </w:rPr>
        <w:t>Заявителями на получение государственной (муниципальной) услуги являются застройщики (далее – заявитель).</w:t>
      </w:r>
    </w:p>
    <w:p w:rsidR="00C53474" w:rsidRDefault="00C53474">
      <w:pPr>
        <w:pStyle w:val="ListParagraph"/>
        <w:numPr>
          <w:ilvl w:val="1"/>
          <w:numId w:val="29"/>
        </w:numPr>
        <w:spacing w:after="0" w:line="240" w:lineRule="auto"/>
        <w:ind w:left="0" w:firstLine="720"/>
        <w:jc w:val="both"/>
        <w:rPr>
          <w:rFonts w:ascii="Times New Roman" w:hAnsi="Times New Roman"/>
          <w:color w:val="000000"/>
          <w:sz w:val="24"/>
          <w:szCs w:val="28"/>
        </w:rPr>
      </w:pPr>
      <w:r>
        <w:rPr>
          <w:rFonts w:ascii="Times New Roman" w:hAnsi="Times New Roman"/>
          <w:color w:val="000000"/>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C53474" w:rsidRDefault="00C53474">
      <w:pPr>
        <w:spacing w:after="0" w:line="240" w:lineRule="auto"/>
        <w:jc w:val="both"/>
        <w:rPr>
          <w:rFonts w:ascii="Times New Roman" w:hAnsi="Times New Roman"/>
          <w:color w:val="000000"/>
          <w:sz w:val="24"/>
          <w:szCs w:val="28"/>
        </w:rPr>
      </w:pPr>
    </w:p>
    <w:p w:rsidR="00C53474" w:rsidRDefault="00C53474">
      <w:pPr>
        <w:widowControl w:val="0"/>
        <w:spacing w:after="0" w:line="240" w:lineRule="auto"/>
        <w:ind w:firstLine="709"/>
        <w:jc w:val="center"/>
        <w:outlineLvl w:val="2"/>
        <w:rPr>
          <w:rFonts w:ascii="Times New Roman" w:hAnsi="Times New Roman"/>
          <w:color w:val="000000"/>
          <w:sz w:val="24"/>
        </w:rPr>
      </w:pPr>
      <w:r>
        <w:rPr>
          <w:rFonts w:ascii="Times New Roman" w:hAnsi="Times New Roman"/>
          <w:b/>
          <w:color w:val="000000"/>
          <w:sz w:val="24"/>
          <w:szCs w:val="28"/>
        </w:rPr>
        <w:t>Требования к порядку информирования о предоставлении муниципальной услуги</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1.4. Информирование о порядке предоставления услуги осуществляется:</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 xml:space="preserve">1) непосредственно при личном приеме заявителя в </w:t>
      </w:r>
      <w:r>
        <w:rPr>
          <w:rFonts w:ascii="Times New Roman" w:hAnsi="Times New Roman"/>
          <w:bCs/>
          <w:color w:val="000000"/>
          <w:sz w:val="24"/>
          <w:szCs w:val="28"/>
        </w:rPr>
        <w:t>отделе архитектуры и градостроительства</w:t>
      </w:r>
      <w:r>
        <w:rPr>
          <w:rFonts w:ascii="Times New Roman" w:hAnsi="Times New Roman"/>
          <w:i/>
          <w:iCs/>
          <w:color w:val="000000"/>
          <w:sz w:val="24"/>
          <w:szCs w:val="28"/>
        </w:rPr>
        <w:t xml:space="preserve"> </w:t>
      </w:r>
      <w:r>
        <w:rPr>
          <w:rFonts w:ascii="Times New Roman" w:hAnsi="Times New Roman"/>
          <w:iCs/>
          <w:color w:val="000000"/>
          <w:sz w:val="24"/>
          <w:szCs w:val="28"/>
        </w:rPr>
        <w:t>Администрации города Новоалтайска</w:t>
      </w:r>
      <w:r>
        <w:rPr>
          <w:rFonts w:ascii="Times New Roman" w:hAnsi="Times New Roman"/>
          <w:i/>
          <w:iCs/>
          <w:color w:val="000000"/>
          <w:sz w:val="24"/>
          <w:szCs w:val="28"/>
        </w:rPr>
        <w:t xml:space="preserve"> </w:t>
      </w:r>
      <w:r>
        <w:rPr>
          <w:rFonts w:ascii="Times New Roman" w:hAnsi="Times New Roman"/>
          <w:color w:val="000000"/>
          <w:sz w:val="24"/>
          <w:szCs w:val="28"/>
        </w:rPr>
        <w:t>или в МФЦ;</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2) по телефону в Администрации города Новоалтайска или многофункциональном центре;</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3) письменно, в том числе посредством электронной почты, факсимильной связи;</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4) посредством размещения в открытой и доступной форме информации:</w:t>
      </w:r>
    </w:p>
    <w:p w:rsidR="00C53474" w:rsidRDefault="00C53474">
      <w:pPr>
        <w:widowControl w:val="0"/>
        <w:tabs>
          <w:tab w:val="left" w:pos="851"/>
          <w:tab w:val="left" w:pos="1134"/>
        </w:tabs>
        <w:spacing w:after="0" w:line="240" w:lineRule="auto"/>
        <w:ind w:firstLine="709"/>
        <w:contextualSpacing/>
        <w:jc w:val="both"/>
        <w:rPr>
          <w:rFonts w:ascii="Times New Roman" w:hAnsi="Times New Roman"/>
          <w:color w:val="000000"/>
          <w:sz w:val="24"/>
        </w:rPr>
      </w:pPr>
      <w:r>
        <w:rPr>
          <w:rFonts w:ascii="Times New Roman" w:hAnsi="Times New Roman"/>
          <w:color w:val="000000"/>
          <w:sz w:val="24"/>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sz w:val="24"/>
          <w:szCs w:val="24"/>
        </w:rPr>
        <w:t xml:space="preserve"> </w:t>
      </w:r>
      <w:r>
        <w:rPr>
          <w:rFonts w:ascii="Times New Roman" w:hAnsi="Times New Roman"/>
          <w:color w:val="000000"/>
          <w:sz w:val="24"/>
          <w:szCs w:val="28"/>
        </w:rPr>
        <w:t>(https://www.gosuslugi.ru/) (далее – Единый портал);</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 xml:space="preserve">на официальном сайте города Новоалтайска </w:t>
      </w:r>
      <w:r>
        <w:rPr>
          <w:rFonts w:ascii="Times New Roman" w:hAnsi="Times New Roman"/>
          <w:i/>
          <w:iCs/>
          <w:color w:val="000000"/>
          <w:sz w:val="24"/>
          <w:szCs w:val="28"/>
        </w:rPr>
        <w:t>(https://www.novoaltaysk.ru/)</w:t>
      </w:r>
      <w:r>
        <w:rPr>
          <w:rFonts w:ascii="Times New Roman" w:hAnsi="Times New Roman"/>
          <w:color w:val="000000"/>
          <w:sz w:val="24"/>
          <w:szCs w:val="28"/>
        </w:rPr>
        <w:t>;</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5) посредством размещения информации на информационных стендах Администрации города Новоалтайска или многофункционального центра.</w:t>
      </w:r>
    </w:p>
    <w:p w:rsidR="00C53474" w:rsidRDefault="00C53474">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1.5. Информирование осуществляется по вопросам, касающимся:</w:t>
      </w:r>
    </w:p>
    <w:p w:rsidR="00C53474" w:rsidRDefault="00C53474">
      <w:pPr>
        <w:tabs>
          <w:tab w:val="left" w:pos="7425"/>
        </w:tabs>
        <w:spacing w:after="0" w:line="240" w:lineRule="auto"/>
        <w:ind w:firstLine="709"/>
        <w:jc w:val="both"/>
        <w:rPr>
          <w:rFonts w:ascii="Times New Roman" w:hAnsi="Times New Roman"/>
          <w:bCs/>
          <w:color w:val="000000"/>
          <w:sz w:val="24"/>
          <w:szCs w:val="28"/>
        </w:rPr>
      </w:pPr>
      <w:r>
        <w:rPr>
          <w:rFonts w:ascii="Times New Roman" w:hAnsi="Times New Roman"/>
          <w:color w:val="000000"/>
          <w:sz w:val="24"/>
          <w:szCs w:val="28"/>
        </w:rPr>
        <w:t xml:space="preserve">способов подачи </w:t>
      </w:r>
      <w:r>
        <w:rPr>
          <w:rFonts w:ascii="Times New Roman" w:hAnsi="Times New Roman"/>
          <w:bCs/>
          <w:color w:val="000000"/>
          <w:sz w:val="24"/>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rFonts w:ascii="Times New Roman" w:hAnsi="Times New Roman"/>
          <w:color w:val="000000"/>
          <w:sz w:val="24"/>
          <w:szCs w:val="28"/>
        </w:rPr>
        <w:t>уведомления о переходе прав на земельный участок, права пользования недрами, об образовании земельного участка</w:t>
      </w:r>
      <w:r>
        <w:rPr>
          <w:rFonts w:ascii="Times New Roman" w:hAnsi="Times New Roman"/>
          <w:bCs/>
          <w:color w:val="000000"/>
          <w:sz w:val="24"/>
          <w:szCs w:val="28"/>
        </w:rPr>
        <w:t>, предусмотренного частью 21.10 статьи 51 Градостроительного кодекса Российской Федерации (далее - уведомление);</w:t>
      </w:r>
    </w:p>
    <w:p w:rsidR="00C53474" w:rsidRDefault="00C53474">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 предоставлении услуги;</w:t>
      </w:r>
    </w:p>
    <w:p w:rsidR="00C53474" w:rsidRDefault="00C53474">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C53474" w:rsidRDefault="00C53474">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документов, необходимых для предоставления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порядка и сроков предоставления услуги;</w:t>
      </w:r>
    </w:p>
    <w:p w:rsidR="00C53474" w:rsidRDefault="00C53474">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порядка получения сведений о ходе рассмотрения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о результатах предоставления муниципальной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Получение информации по вопросам предоставления услуги осуществляется бесплатно.</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1.6. При устном обращении заявителя (лично или по телефону) специалист отдела архитектуры и градостроительства Администрации города Новоалтайска,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Если специалист отдела архитектуры и градостроительства Администрации города Новоалтайска не может самостоятельно дать ответ, телефонный звонок</w:t>
      </w:r>
      <w:r>
        <w:rPr>
          <w:rFonts w:ascii="Times New Roman" w:hAnsi="Times New Roman"/>
          <w:i/>
          <w:color w:val="000000"/>
          <w:sz w:val="24"/>
          <w:szCs w:val="28"/>
        </w:rPr>
        <w:t xml:space="preserve"> </w:t>
      </w:r>
      <w:r>
        <w:rPr>
          <w:rFonts w:ascii="Times New Roman" w:hAnsi="Times New Roman"/>
          <w:color w:val="000000"/>
          <w:sz w:val="24"/>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 xml:space="preserve">изложить обращение в письменной форме; </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назначить другое время для консультаций.</w:t>
      </w:r>
    </w:p>
    <w:p w:rsidR="00C53474" w:rsidRDefault="00C53474">
      <w:pPr>
        <w:tabs>
          <w:tab w:val="left" w:pos="7425"/>
        </w:tabs>
        <w:spacing w:after="0" w:line="240" w:lineRule="auto"/>
        <w:ind w:firstLine="709"/>
        <w:jc w:val="both"/>
        <w:rPr>
          <w:rFonts w:ascii="Times New Roman" w:hAnsi="Times New Roman"/>
          <w:color w:val="000000"/>
          <w:sz w:val="24"/>
        </w:rPr>
      </w:pPr>
      <w:r>
        <w:rPr>
          <w:rFonts w:ascii="Times New Roman" w:hAnsi="Times New Roman"/>
          <w:color w:val="000000"/>
          <w:sz w:val="24"/>
          <w:szCs w:val="28"/>
        </w:rPr>
        <w:t>Специалист отдела архитектуры и градостроительства Администрации города Новоалтайска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Продолжительность информирования по телефону не должна превышать 10 минут.</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Информирование осуществляется в соответствии с графиком приема граждан.</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 xml:space="preserve">1.7. По письменному обращению специалист отдела архитектуры и градостроительства Администрации города Новоалтайска подробно в письменной форме разъясняет гражданину сведения по вопросам, указанным в </w:t>
      </w:r>
      <w:hyperlink w:anchor="Par84" w:tooltip="#Par84" w:history="1">
        <w:r>
          <w:rPr>
            <w:rFonts w:ascii="Times New Roman" w:hAnsi="Times New Roman"/>
            <w:color w:val="000000"/>
            <w:sz w:val="24"/>
            <w:szCs w:val="28"/>
          </w:rPr>
          <w:t>пункте</w:t>
        </w:r>
      </w:hyperlink>
      <w:r>
        <w:rPr>
          <w:rFonts w:ascii="Times New Roman" w:hAnsi="Times New Roman"/>
          <w:color w:val="000000"/>
          <w:sz w:val="24"/>
          <w:szCs w:val="28"/>
        </w:rPr>
        <w:t xml:space="preserve"> 1.5. настоящего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Pr>
            <w:rFonts w:ascii="Times New Roman" w:hAnsi="Times New Roman"/>
            <w:color w:val="000000"/>
            <w:sz w:val="24"/>
            <w:szCs w:val="28"/>
          </w:rPr>
          <w:t>2006 г</w:t>
        </w:r>
      </w:smartTag>
      <w:r>
        <w:rPr>
          <w:rFonts w:ascii="Times New Roman" w:hAnsi="Times New Roman"/>
          <w:color w:val="000000"/>
          <w:sz w:val="24"/>
          <w:szCs w:val="28"/>
        </w:rPr>
        <w:t xml:space="preserve">. № 59-ФЗ «О порядке рассмотрения обращений граждан Российской Федерации» (далее – Федеральный закон </w:t>
      </w:r>
      <w:r>
        <w:rPr>
          <w:rFonts w:ascii="Times New Roman" w:hAnsi="Times New Roman"/>
          <w:color w:val="000000"/>
          <w:sz w:val="24"/>
          <w:szCs w:val="28"/>
        </w:rPr>
        <w:br/>
        <w:t>№ 59-ФЗ).</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1.9. На официальном сайте города Новоалтайска, на стендах в местах предоставления услуги и в многофункциональном центре размещается следующая справочная информация:</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о месте нахождения и графике работы Администрации города Новоалтайска и его структурных подразделений, ответственных за предоставление услуги, а также многофункциональных центров;</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справочные телефоны отдела архитектуры и градостроительства Администрации города Новоалтайска, ответственных за предоставление услуги, в том числе номер телефона-автоинформатора (при наличии);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адрес официального сайта, а также электронной почты и (или) формы обратной связи Администрации города Новоалтайска в сети «Интернет».</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1.10. В залах ожидания Администрации города Новоалтайска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1.12. Информация о ходе рассмотрения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отделе архитектуры и градостроительства Администрации города Новоалтайска при обращении заявителя лично, по телефону, посредством электронной почты. </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center"/>
        <w:rPr>
          <w:rFonts w:ascii="Times New Roman" w:hAnsi="Times New Roman"/>
          <w:color w:val="000000"/>
          <w:sz w:val="24"/>
        </w:rPr>
      </w:pPr>
      <w:r>
        <w:rPr>
          <w:rFonts w:ascii="Times New Roman" w:hAnsi="Times New Roman"/>
          <w:b/>
          <w:color w:val="000000"/>
          <w:sz w:val="24"/>
          <w:szCs w:val="24"/>
        </w:rPr>
        <w:t xml:space="preserve">Раздел II. </w:t>
      </w:r>
      <w:r>
        <w:rPr>
          <w:rFonts w:ascii="Times New Roman" w:hAnsi="Times New Roman"/>
          <w:b/>
          <w:iCs/>
          <w:color w:val="000000"/>
          <w:sz w:val="24"/>
          <w:szCs w:val="28"/>
        </w:rPr>
        <w:t>Стандарт предоставления</w:t>
      </w:r>
      <w:r>
        <w:rPr>
          <w:rFonts w:ascii="Times New Roman" w:hAnsi="Times New Roman"/>
          <w:b/>
          <w:bCs/>
          <w:color w:val="000000"/>
          <w:sz w:val="24"/>
          <w:szCs w:val="28"/>
        </w:rPr>
        <w:t xml:space="preserve"> муниципальной </w:t>
      </w:r>
      <w:r>
        <w:rPr>
          <w:rFonts w:ascii="Times New Roman" w:hAnsi="Times New Roman"/>
          <w:b/>
          <w:iCs/>
          <w:color w:val="000000"/>
          <w:sz w:val="24"/>
          <w:szCs w:val="28"/>
        </w:rPr>
        <w:t>услуги</w:t>
      </w:r>
    </w:p>
    <w:p w:rsidR="00C53474" w:rsidRDefault="00C53474">
      <w:pPr>
        <w:spacing w:after="0" w:line="240" w:lineRule="auto"/>
        <w:ind w:firstLine="709"/>
        <w:jc w:val="center"/>
        <w:rPr>
          <w:rFonts w:ascii="Times New Roman" w:hAnsi="Times New Roman"/>
          <w:color w:val="000000"/>
          <w:sz w:val="24"/>
        </w:rPr>
      </w:pPr>
    </w:p>
    <w:p w:rsidR="00C53474" w:rsidRDefault="00C53474">
      <w:pPr>
        <w:spacing w:after="0" w:line="240" w:lineRule="auto"/>
        <w:ind w:firstLine="709"/>
        <w:jc w:val="center"/>
        <w:rPr>
          <w:rFonts w:ascii="Times New Roman" w:hAnsi="Times New Roman"/>
          <w:color w:val="000000"/>
          <w:sz w:val="24"/>
        </w:rPr>
      </w:pPr>
      <w:r>
        <w:rPr>
          <w:rFonts w:ascii="Times New Roman" w:hAnsi="Times New Roman"/>
          <w:b/>
          <w:bCs/>
          <w:color w:val="000000"/>
          <w:sz w:val="24"/>
          <w:szCs w:val="28"/>
        </w:rPr>
        <w:t>Наименование муниципальной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2.1.</w:t>
      </w:r>
      <w:r>
        <w:rPr>
          <w:rFonts w:ascii="Times New Roman" w:hAnsi="Times New Roman"/>
          <w:color w:val="000000"/>
          <w:sz w:val="24"/>
          <w:szCs w:val="28"/>
        </w:rPr>
        <w:tab/>
        <w:t>Наименование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center"/>
        <w:rPr>
          <w:rFonts w:ascii="Times New Roman" w:hAnsi="Times New Roman"/>
          <w:color w:val="000000"/>
          <w:sz w:val="24"/>
        </w:rPr>
      </w:pPr>
      <w:r>
        <w:rPr>
          <w:rFonts w:ascii="Times New Roman" w:hAnsi="Times New Roman"/>
          <w:b/>
          <w:bCs/>
          <w:color w:val="000000"/>
          <w:sz w:val="24"/>
          <w:szCs w:val="28"/>
        </w:rPr>
        <w:t>Наименование органа  местного самоуправления , предоставляющего муниципальную услугу</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rPr>
        <w:t>Предоставление муниципальной услуги «</w:t>
      </w:r>
      <w:r>
        <w:rPr>
          <w:rFonts w:ascii="Times New Roman" w:hAnsi="Times New Roman"/>
          <w:color w:val="000000"/>
          <w:sz w:val="24"/>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color w:val="000000"/>
          <w:sz w:val="24"/>
          <w:szCs w:val="28"/>
        </w:rPr>
        <w:t>» осуществляется Администрацией города Новоалтайска Алтайского края на территории муниципального образования города Новоалтайска (далее – «Администрация города Новоалтайска», «орган местного самоуправления»).</w:t>
      </w:r>
    </w:p>
    <w:p w:rsidR="00C53474" w:rsidRDefault="00C53474">
      <w:pPr>
        <w:pStyle w:val="14"/>
        <w:pBdr>
          <w:top w:val="none" w:sz="0" w:space="0" w:color="auto"/>
          <w:left w:val="none" w:sz="0" w:space="0" w:color="auto"/>
          <w:bottom w:val="none" w:sz="0" w:space="0" w:color="auto"/>
          <w:right w:val="none" w:sz="0" w:space="0" w:color="auto"/>
          <w:between w:val="none" w:sz="0" w:space="0" w:color="auto"/>
        </w:pBdr>
        <w:rPr>
          <w:sz w:val="24"/>
        </w:rPr>
      </w:pPr>
      <w:r>
        <w:rPr>
          <w:sz w:val="24"/>
        </w:rPr>
        <w:t>Процедура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отдела архитектуры и градостроительства Администрации города Новоалтайска (далее – «отдел архитектуры и градостроительства», «структурное подразделение»).</w:t>
      </w:r>
    </w:p>
    <w:p w:rsidR="00C53474" w:rsidRDefault="00C53474">
      <w:pPr>
        <w:spacing w:after="0" w:line="240" w:lineRule="auto"/>
        <w:ind w:firstLine="709"/>
        <w:jc w:val="both"/>
        <w:rPr>
          <w:rFonts w:ascii="Times New Roman" w:hAnsi="Times New Roman"/>
          <w:bCs/>
          <w:color w:val="000000"/>
          <w:sz w:val="24"/>
          <w:szCs w:val="28"/>
        </w:rPr>
      </w:pP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2.2.</w:t>
      </w:r>
      <w:r>
        <w:rPr>
          <w:rFonts w:ascii="Times New Roman" w:hAnsi="Times New Roman"/>
          <w:bCs/>
          <w:color w:val="000000"/>
          <w:sz w:val="24"/>
          <w:szCs w:val="28"/>
        </w:rPr>
        <w:tab/>
        <w:t>Состав заявителей.</w:t>
      </w:r>
    </w:p>
    <w:p w:rsidR="00C53474" w:rsidRDefault="00C53474">
      <w:pPr>
        <w:pStyle w:val="ConsPlusNormal"/>
        <w:ind w:firstLine="709"/>
        <w:jc w:val="both"/>
        <w:rPr>
          <w:color w:val="000000"/>
          <w:sz w:val="24"/>
        </w:rPr>
      </w:pPr>
      <w:r>
        <w:rPr>
          <w:bCs/>
          <w:color w:val="000000"/>
          <w:sz w:val="24"/>
        </w:rPr>
        <w:t>Заявителями при обращении за получением услуги являются застройщики.</w:t>
      </w:r>
      <w:r>
        <w:rPr>
          <w:color w:val="000000"/>
          <w:sz w:val="24"/>
        </w:rPr>
        <w:t xml:space="preserve"> </w:t>
      </w:r>
    </w:p>
    <w:p w:rsidR="00C53474" w:rsidRDefault="00C53474">
      <w:pPr>
        <w:pStyle w:val="ConsPlusNormal"/>
        <w:ind w:firstLine="709"/>
        <w:jc w:val="both"/>
        <w:rPr>
          <w:color w:val="000000"/>
          <w:sz w:val="24"/>
        </w:rPr>
      </w:pPr>
      <w:r>
        <w:rPr>
          <w:color w:val="000000"/>
          <w:sz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53474" w:rsidRDefault="00C53474">
      <w:pPr>
        <w:pStyle w:val="ConsPlusNormal"/>
        <w:ind w:firstLine="709"/>
        <w:jc w:val="both"/>
        <w:rPr>
          <w:color w:val="000000"/>
          <w:sz w:val="24"/>
        </w:rPr>
      </w:pPr>
    </w:p>
    <w:p w:rsidR="00C53474" w:rsidRDefault="00C53474">
      <w:pPr>
        <w:spacing w:after="0" w:line="240" w:lineRule="auto"/>
        <w:ind w:firstLine="720"/>
        <w:jc w:val="both"/>
        <w:rPr>
          <w:rFonts w:ascii="Times New Roman" w:hAnsi="Times New Roman"/>
          <w:color w:val="000000"/>
          <w:sz w:val="24"/>
        </w:rPr>
      </w:pPr>
      <w:r>
        <w:rPr>
          <w:rFonts w:ascii="Times New Roman" w:hAnsi="Times New Roman"/>
          <w:b/>
          <w:bCs/>
          <w:color w:val="000000"/>
          <w:sz w:val="24"/>
          <w:szCs w:val="28"/>
        </w:rPr>
        <w:t>Нормативные правовые акты, регулирующие предоставление муниципальной услуги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 xml:space="preserve">2.3. Предоставление муниципальной услуги осуществляется в соответствии со следующими нормативными правовыми актами: </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1) Конституцией Российской Федерации;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2) Градостроительным кодексом Российской Федерации от 29.12.2004 №190-ФЗ;</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3) Федеральным законом от 29.12.2004 №191-ФЗ «О введении в действие Градостроительного кодекса Российской Федерации»;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4) Федеральным законом от 06.10.2003 №131-ФЗ «Об общих принципах организации местного самоуправления в Российской Федерации»;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5) Федеральным законом от 27.07.2010 №210-ФЗ «Об организации предоставления государственных и муниципальных услуг»;</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6) Федеральным законом от 27.07.2006 № 152-ФЗ «О персональных данных»;</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7) Федеральным законом от 24.11.1995 № 181-ФЗ «О социальной защите инвалидов в Российской Федерации»;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8) Федеральным законом от 13.07.2015 № 218-ФЗ «О государственной регистрации недвижимости»;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9) Постановлением Правительства РФ от 26.03.2016 № 236 «О требованиях к предоставлению в электронной форме государственных и муниципальных услуг»;</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10) Постановлением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bCs/>
          <w:color w:val="000000"/>
          <w:sz w:val="24"/>
          <w:szCs w:val="28"/>
          <w:lang w:eastAsia="en-US"/>
        </w:rPr>
        <w:t>11) Постановлением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C53474" w:rsidRDefault="00C53474">
      <w:pPr>
        <w:spacing w:after="0" w:line="240" w:lineRule="auto"/>
        <w:ind w:firstLine="709"/>
        <w:jc w:val="both"/>
        <w:rPr>
          <w:sz w:val="24"/>
          <w:highlight w:val="white"/>
        </w:rPr>
      </w:pPr>
      <w:r>
        <w:rPr>
          <w:rFonts w:ascii="Times New Roman" w:hAnsi="Times New Roman"/>
          <w:bCs/>
          <w:color w:val="000000"/>
          <w:sz w:val="24"/>
          <w:szCs w:val="28"/>
          <w:highlight w:val="white"/>
          <w:lang w:eastAsia="en-US"/>
        </w:rPr>
        <w:t>12) Приказом Министерства строительства и жилищно-коммунального хозяйства Российской Федерации от 03.06.2022 г. № 446/пр «Об утверждении формы разрешения на строительство и формы разрешения на ввод объекта в эксплуатацию»</w:t>
      </w:r>
    </w:p>
    <w:p w:rsidR="00C53474" w:rsidRDefault="00C53474">
      <w:pPr>
        <w:spacing w:after="0" w:line="240" w:lineRule="auto"/>
        <w:ind w:firstLine="709"/>
        <w:jc w:val="both"/>
        <w:rPr>
          <w:sz w:val="24"/>
        </w:rPr>
      </w:pPr>
      <w:r>
        <w:rPr>
          <w:rFonts w:ascii="Times New Roman" w:hAnsi="Times New Roman"/>
          <w:bCs/>
          <w:color w:val="000000"/>
          <w:sz w:val="24"/>
          <w:szCs w:val="28"/>
          <w:lang w:eastAsia="en-US"/>
        </w:rPr>
        <w:t>13) Уставом городского округа город Новоалтайск Алтайского края, принятым решением НГСД от 28.12.2021 №84;</w:t>
      </w:r>
    </w:p>
    <w:p w:rsidR="00C53474" w:rsidRDefault="00C53474">
      <w:pPr>
        <w:spacing w:after="0" w:line="240" w:lineRule="auto"/>
        <w:ind w:firstLine="709"/>
        <w:jc w:val="both"/>
        <w:rPr>
          <w:sz w:val="24"/>
        </w:rPr>
      </w:pPr>
      <w:r>
        <w:rPr>
          <w:rFonts w:ascii="Times New Roman" w:hAnsi="Times New Roman"/>
          <w:bCs/>
          <w:color w:val="000000"/>
          <w:sz w:val="24"/>
          <w:szCs w:val="28"/>
          <w:lang w:eastAsia="en-US"/>
        </w:rPr>
        <w:t>14) Решением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C53474" w:rsidRDefault="00C53474">
      <w:pPr>
        <w:spacing w:after="0" w:line="240" w:lineRule="auto"/>
        <w:ind w:firstLine="709"/>
        <w:jc w:val="both"/>
        <w:rPr>
          <w:sz w:val="24"/>
        </w:rPr>
      </w:pPr>
      <w:r>
        <w:rPr>
          <w:rFonts w:ascii="Times New Roman" w:hAnsi="Times New Roman"/>
          <w:bCs/>
          <w:color w:val="000000"/>
          <w:sz w:val="24"/>
          <w:szCs w:val="28"/>
          <w:lang w:eastAsia="en-US"/>
        </w:rPr>
        <w:t>15) Положением об отделе архитектуры и градостроительства Администрации города Новоалтайска, утвержденным распоряжением Администрации города Новоалтайска Алтайского края от 27.02.2019 № 38-р;</w:t>
      </w:r>
    </w:p>
    <w:p w:rsidR="00C53474" w:rsidRDefault="00C53474">
      <w:pPr>
        <w:spacing w:after="0" w:line="240" w:lineRule="auto"/>
        <w:ind w:firstLine="709"/>
        <w:jc w:val="both"/>
        <w:rPr>
          <w:sz w:val="24"/>
        </w:rPr>
      </w:pPr>
      <w:r>
        <w:rPr>
          <w:rFonts w:ascii="Times New Roman" w:hAnsi="Times New Roman"/>
          <w:bCs/>
          <w:color w:val="000000"/>
          <w:sz w:val="24"/>
          <w:szCs w:val="28"/>
          <w:lang w:eastAsia="en-US"/>
        </w:rPr>
        <w:t>16) Иные муниципальные правовые акты.</w:t>
      </w:r>
    </w:p>
    <w:p w:rsidR="00C53474" w:rsidRDefault="00C53474">
      <w:pPr>
        <w:spacing w:after="0" w:line="240" w:lineRule="auto"/>
        <w:ind w:firstLine="709"/>
        <w:jc w:val="both"/>
        <w:rPr>
          <w:sz w:val="24"/>
        </w:rPr>
      </w:pPr>
    </w:p>
    <w:p w:rsidR="00C53474" w:rsidRDefault="00C53474">
      <w:pPr>
        <w:widowControl w:val="0"/>
        <w:spacing w:after="0" w:line="240" w:lineRule="auto"/>
        <w:ind w:firstLine="567"/>
        <w:jc w:val="center"/>
        <w:rPr>
          <w:rFonts w:ascii="Times New Roman" w:hAnsi="Times New Roman"/>
          <w:color w:val="000000"/>
          <w:sz w:val="24"/>
        </w:rPr>
      </w:pPr>
      <w:r>
        <w:rPr>
          <w:rFonts w:ascii="Times New Roman" w:hAnsi="Times New Roman"/>
          <w:b/>
          <w:bCs/>
          <w:color w:val="000000"/>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53474" w:rsidRDefault="00C53474">
      <w:pPr>
        <w:pStyle w:val="ConsPlusNormal"/>
        <w:ind w:firstLine="709"/>
        <w:jc w:val="both"/>
        <w:rPr>
          <w:bCs/>
          <w:color w:val="000000"/>
          <w:sz w:val="24"/>
        </w:rPr>
      </w:pPr>
      <w:r>
        <w:rPr>
          <w:bCs/>
          <w:color w:val="000000"/>
          <w:sz w:val="24"/>
        </w:rPr>
        <w:t xml:space="preserve">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sz w:val="24"/>
        </w:rPr>
        <w:t>уведомление о переходе прав на земельный участок, права пользования недрами, об образовании земельного участка</w:t>
      </w:r>
      <w:r>
        <w:rPr>
          <w:bCs/>
          <w:color w:val="000000"/>
          <w:sz w:val="24"/>
        </w:rPr>
        <w:t>,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C53474" w:rsidRDefault="00C53474">
      <w:pPr>
        <w:pStyle w:val="ConsPlusNormal"/>
        <w:ind w:firstLine="709"/>
        <w:jc w:val="both"/>
        <w:rPr>
          <w:bCs/>
          <w:color w:val="000000"/>
          <w:sz w:val="24"/>
        </w:rPr>
      </w:pPr>
      <w:r>
        <w:rPr>
          <w:bCs/>
          <w:color w:val="000000"/>
          <w:sz w:val="24"/>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53474" w:rsidRDefault="00C53474">
      <w:pPr>
        <w:pStyle w:val="ConsPlusNormal"/>
        <w:ind w:firstLine="709"/>
        <w:jc w:val="both"/>
        <w:rPr>
          <w:bCs/>
          <w:color w:val="000000"/>
          <w:sz w:val="24"/>
        </w:rPr>
      </w:pPr>
      <w:r>
        <w:rPr>
          <w:bCs/>
          <w:color w:val="000000"/>
          <w:sz w:val="24"/>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Pr>
          <w:color w:val="000000"/>
          <w:sz w:val="24"/>
        </w:rPr>
        <w:t>идентификации и аутентификации</w:t>
      </w:r>
      <w:r>
        <w:rPr>
          <w:bCs/>
          <w:color w:val="000000"/>
          <w:sz w:val="24"/>
        </w:rPr>
        <w:t xml:space="preserve"> с использованием </w:t>
      </w:r>
      <w:r>
        <w:rPr>
          <w:color w:val="000000"/>
          <w:sz w:val="24"/>
        </w:rPr>
        <w:t>федеральной государственной информационной системы «</w:t>
      </w:r>
      <w:r>
        <w:rPr>
          <w:bCs/>
          <w:color w:val="000000"/>
          <w:sz w:val="24"/>
        </w:rPr>
        <w:t xml:space="preserve">Единая система идентификации и аутентификации </w:t>
      </w:r>
      <w:r>
        <w:rPr>
          <w:color w:val="000000"/>
          <w:sz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bCs/>
          <w:color w:val="000000"/>
          <w:sz w:val="24"/>
        </w:rPr>
        <w:t xml:space="preserve"> (далее – </w:t>
      </w:r>
      <w:r>
        <w:rPr>
          <w:color w:val="000000"/>
          <w:sz w:val="24"/>
        </w:rPr>
        <w:t>ЕСИА</w:t>
      </w:r>
      <w:r>
        <w:rPr>
          <w:bCs/>
          <w:color w:val="000000"/>
          <w:sz w:val="24"/>
        </w:rPr>
        <w:t>)</w:t>
      </w:r>
      <w:r>
        <w:rPr>
          <w:color w:val="000000"/>
          <w:sz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bCs/>
          <w:color w:val="000000"/>
          <w:sz w:val="24"/>
        </w:rPr>
        <w:t xml:space="preserve">, заполняют формы указанных заявлений, уведомления с использованием интерактивной формы в электронном виде. </w:t>
      </w:r>
    </w:p>
    <w:p w:rsidR="00C53474" w:rsidRDefault="00C53474">
      <w:pPr>
        <w:pStyle w:val="ConsPlusNormal"/>
        <w:ind w:firstLine="709"/>
        <w:jc w:val="both"/>
        <w:rPr>
          <w:bCs/>
          <w:color w:val="000000"/>
          <w:sz w:val="24"/>
        </w:rPr>
      </w:pPr>
      <w:r>
        <w:rPr>
          <w:bCs/>
          <w:color w:val="000000"/>
          <w:sz w:val="24"/>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Pr>
          <w:color w:val="000000"/>
          <w:sz w:val="24"/>
        </w:rPr>
        <w:t>указанными в подпунктах «</w:t>
      </w:r>
      <w:r>
        <w:rPr>
          <w:bCs/>
          <w:color w:val="000000"/>
          <w:sz w:val="24"/>
        </w:rPr>
        <w:t xml:space="preserve">б»-«д» пункта 2.8 </w:t>
      </w:r>
      <w:r>
        <w:rPr>
          <w:color w:val="000000"/>
          <w:sz w:val="24"/>
        </w:rPr>
        <w:t xml:space="preserve">настоящего </w:t>
      </w:r>
      <w:r>
        <w:rPr>
          <w:bCs/>
          <w:color w:val="000000"/>
          <w:sz w:val="24"/>
        </w:rPr>
        <w:t>Административного регламента</w:t>
      </w:r>
      <w:r>
        <w:rPr>
          <w:color w:val="000000"/>
          <w:sz w:val="24"/>
        </w:rPr>
        <w:t xml:space="preserve">. </w:t>
      </w:r>
      <w:r>
        <w:rPr>
          <w:bCs/>
          <w:color w:val="000000"/>
          <w:sz w:val="24"/>
        </w:rPr>
        <w:t>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w:t>
      </w:r>
      <w:r>
        <w:rPr>
          <w:color w:val="000000"/>
          <w:sz w:val="24"/>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w:t>
      </w:r>
      <w:smartTag w:uri="urn:schemas-microsoft-com:office:smarttags" w:element="metricconverter">
        <w:smartTagPr>
          <w:attr w:name="ProductID" w:val="2013 г"/>
        </w:smartTagPr>
        <w:r>
          <w:rPr>
            <w:color w:val="000000"/>
            <w:sz w:val="24"/>
          </w:rPr>
          <w:t>2013 г</w:t>
        </w:r>
      </w:smartTag>
      <w:r>
        <w:rPr>
          <w:color w:val="000000"/>
          <w:sz w:val="24"/>
        </w:rPr>
        <w:t xml:space="preserve">. № 33 «Об использовании простой электронной подписи при оказании государственных и муниципальных услуг», </w:t>
      </w:r>
      <w:r>
        <w:rPr>
          <w:bCs/>
          <w:color w:val="000000"/>
          <w:sz w:val="24"/>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smartTag w:uri="urn:schemas-microsoft-com:office:smarttags" w:element="metricconverter">
        <w:smartTagPr>
          <w:attr w:name="ProductID" w:val="2012 г"/>
        </w:smartTagPr>
        <w:r>
          <w:rPr>
            <w:bCs/>
            <w:color w:val="000000"/>
            <w:sz w:val="24"/>
          </w:rPr>
          <w:t>2012 г</w:t>
        </w:r>
      </w:smartTag>
      <w:r>
        <w:rPr>
          <w:bCs/>
          <w:color w:val="000000"/>
          <w:sz w:val="24"/>
        </w:rPr>
        <w:t>.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53474" w:rsidRDefault="00C53474">
      <w:pPr>
        <w:pStyle w:val="ConsPlusNormal"/>
        <w:ind w:firstLine="709"/>
        <w:jc w:val="both"/>
        <w:rPr>
          <w:bCs/>
          <w:color w:val="000000"/>
          <w:sz w:val="24"/>
        </w:rPr>
      </w:pPr>
      <w:r>
        <w:rPr>
          <w:bCs/>
          <w:color w:val="000000"/>
          <w:sz w:val="24"/>
        </w:rPr>
        <w:t>Заявление о выдаче разрешения на строительство, заявление о внесении изменений, уведомление и прилагаемые к ним документы направляются в отдел архитектуры и градостроительства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53474" w:rsidRDefault="00C53474">
      <w:pPr>
        <w:pStyle w:val="ConsPlusNormal"/>
        <w:ind w:firstLine="709"/>
        <w:jc w:val="both"/>
        <w:rPr>
          <w:bCs/>
          <w:color w:val="000000"/>
          <w:sz w:val="24"/>
        </w:rPr>
      </w:pPr>
      <w:r>
        <w:rPr>
          <w:bCs/>
          <w:color w:val="000000"/>
          <w:sz w:val="24"/>
        </w:rPr>
        <w:t>Заявление о выдаче разрешения на строительство, заявление о внесении изменений, уведомление и прилагаемые к ним документы направляются в отдел архитектуры и градостроительства исключительно в электронной форме в случаях, установленных нормативным правовым актом субъекта Российской Федерации.</w:t>
      </w:r>
    </w:p>
    <w:p w:rsidR="00C53474" w:rsidRDefault="00C53474">
      <w:pPr>
        <w:pStyle w:val="ConsPlusNormal"/>
        <w:ind w:firstLine="709"/>
        <w:jc w:val="both"/>
        <w:rPr>
          <w:bCs/>
          <w:color w:val="000000"/>
          <w:sz w:val="24"/>
        </w:rPr>
      </w:pPr>
      <w:r>
        <w:rPr>
          <w:bCs/>
          <w:color w:val="000000"/>
          <w:sz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w:t>
      </w:r>
      <w:smartTag w:uri="urn:schemas-microsoft-com:office:smarttags" w:element="metricconverter">
        <w:smartTagPr>
          <w:attr w:name="ProductID" w:val="2012 г"/>
        </w:smartTagPr>
        <w:r>
          <w:rPr>
            <w:bCs/>
            <w:color w:val="000000"/>
            <w:sz w:val="24"/>
          </w:rPr>
          <w:t>2012 г</w:t>
        </w:r>
      </w:smartTag>
      <w:r>
        <w:rPr>
          <w:bCs/>
          <w:color w:val="000000"/>
          <w:sz w:val="24"/>
        </w:rPr>
        <w:t>. № 1376 «Об утверждении Правил организации деятельности многофункциональных центров предоставления государственных и муниципальных услуг».</w:t>
      </w:r>
    </w:p>
    <w:p w:rsidR="00C53474" w:rsidRDefault="00C53474">
      <w:pPr>
        <w:pStyle w:val="ConsPlusNormal"/>
        <w:ind w:firstLine="709"/>
        <w:jc w:val="both"/>
        <w:rPr>
          <w:bCs/>
          <w:color w:val="000000"/>
          <w:sz w:val="24"/>
        </w:rPr>
      </w:pPr>
      <w:r>
        <w:rPr>
          <w:bCs/>
          <w:color w:val="000000"/>
          <w:sz w:val="24"/>
        </w:rPr>
        <w:t>б) на бумажном носителе посредством личного обращения в отдел архитектуры и градостроительства либо посредством почтового отправления с уведомлением о вручении;</w:t>
      </w:r>
    </w:p>
    <w:p w:rsidR="00C53474" w:rsidRDefault="00C53474">
      <w:pPr>
        <w:pStyle w:val="ConsPlusNormal"/>
        <w:ind w:firstLine="709"/>
        <w:jc w:val="both"/>
        <w:rPr>
          <w:bCs/>
          <w:color w:val="000000"/>
          <w:sz w:val="24"/>
        </w:rPr>
      </w:pPr>
      <w:r>
        <w:rPr>
          <w:bCs/>
          <w:color w:val="000000"/>
          <w:sz w:val="24"/>
        </w:rPr>
        <w:t xml:space="preserve">в) на бумажном носителе посредством обращения в отдел архитектуры и градостроительства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w:t>
      </w:r>
      <w:smartTag w:uri="urn:schemas-microsoft-com:office:smarttags" w:element="metricconverter">
        <w:smartTagPr>
          <w:attr w:name="ProductID" w:val="2011 г"/>
        </w:smartTagPr>
        <w:r>
          <w:rPr>
            <w:bCs/>
            <w:color w:val="000000"/>
            <w:sz w:val="24"/>
          </w:rPr>
          <w:t>2011 г</w:t>
        </w:r>
      </w:smartTag>
      <w:r>
        <w:rPr>
          <w:bCs/>
          <w:color w:val="000000"/>
          <w:sz w:val="24"/>
        </w:rPr>
        <w:t>. № 797 «</w:t>
      </w:r>
      <w:r>
        <w:rPr>
          <w:color w:val="000000"/>
          <w:sz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bCs/>
          <w:color w:val="000000"/>
          <w:sz w:val="24"/>
        </w:rPr>
        <w:t>.</w:t>
      </w:r>
    </w:p>
    <w:p w:rsidR="00C53474" w:rsidRDefault="00C53474">
      <w:pPr>
        <w:pStyle w:val="ConsPlusNormal"/>
        <w:ind w:firstLine="709"/>
        <w:jc w:val="both"/>
        <w:rPr>
          <w:bCs/>
          <w:color w:val="000000"/>
          <w:sz w:val="24"/>
        </w:rPr>
      </w:pPr>
      <w:r>
        <w:rPr>
          <w:bCs/>
          <w:color w:val="000000"/>
          <w:sz w:val="24"/>
        </w:rPr>
        <w:t>г) в электронной форме посредством единой информационной системы жилищного строительства.</w:t>
      </w:r>
    </w:p>
    <w:p w:rsidR="00C53474" w:rsidRDefault="00C53474">
      <w:pPr>
        <w:pStyle w:val="ConsPlusNormal"/>
        <w:ind w:firstLine="709"/>
        <w:jc w:val="both"/>
        <w:rPr>
          <w:bCs/>
          <w:color w:val="000000"/>
          <w:sz w:val="24"/>
        </w:rPr>
      </w:pPr>
      <w:r>
        <w:rPr>
          <w:bCs/>
          <w:color w:val="000000"/>
          <w:sz w:val="24"/>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53474" w:rsidRDefault="00C53474">
      <w:pPr>
        <w:pStyle w:val="ConsPlusNormal"/>
        <w:ind w:firstLine="709"/>
        <w:jc w:val="both"/>
        <w:rPr>
          <w:bCs/>
          <w:color w:val="000000"/>
          <w:sz w:val="24"/>
        </w:rPr>
      </w:pPr>
    </w:p>
    <w:p w:rsidR="00C53474" w:rsidRDefault="00C53474">
      <w:pPr>
        <w:spacing w:after="0" w:line="240" w:lineRule="auto"/>
        <w:jc w:val="center"/>
        <w:rPr>
          <w:rFonts w:ascii="Times New Roman" w:hAnsi="Times New Roman"/>
          <w:color w:val="000000"/>
          <w:sz w:val="24"/>
        </w:rPr>
      </w:pPr>
      <w:r>
        <w:rPr>
          <w:rFonts w:ascii="Times New Roman" w:hAnsi="Times New Roman"/>
          <w:b/>
          <w:bCs/>
          <w:color w:val="000000"/>
          <w:sz w:val="24"/>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53474" w:rsidRDefault="00C53474">
      <w:pPr>
        <w:pStyle w:val="ConsPlusNormal"/>
        <w:ind w:firstLine="709"/>
        <w:jc w:val="both"/>
        <w:rPr>
          <w:bCs/>
          <w:color w:val="000000"/>
          <w:sz w:val="24"/>
        </w:rPr>
      </w:pPr>
      <w:r>
        <w:rPr>
          <w:bCs/>
          <w:color w:val="000000"/>
          <w:sz w:val="24"/>
        </w:rPr>
        <w:t>2.5. Документы, прилагаемые</w:t>
      </w:r>
      <w:r>
        <w:rPr>
          <w:color w:val="000000"/>
          <w:sz w:val="24"/>
        </w:rPr>
        <w:t xml:space="preserve"> заявителем к </w:t>
      </w:r>
      <w:r>
        <w:rPr>
          <w:bCs/>
          <w:color w:val="000000"/>
          <w:sz w:val="24"/>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C53474" w:rsidRDefault="00C53474">
      <w:pPr>
        <w:pStyle w:val="ConsPlusNormal"/>
        <w:ind w:firstLine="709"/>
        <w:jc w:val="both"/>
        <w:rPr>
          <w:bCs/>
          <w:color w:val="000000"/>
          <w:sz w:val="24"/>
        </w:rPr>
      </w:pPr>
      <w:r>
        <w:rPr>
          <w:bCs/>
          <w:color w:val="000000"/>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C53474" w:rsidRDefault="00C53474">
      <w:pPr>
        <w:pStyle w:val="ConsPlusNormal"/>
        <w:ind w:firstLine="709"/>
        <w:jc w:val="both"/>
        <w:rPr>
          <w:bCs/>
          <w:color w:val="000000"/>
          <w:sz w:val="24"/>
        </w:rPr>
      </w:pPr>
      <w:r>
        <w:rPr>
          <w:bCs/>
          <w:color w:val="000000"/>
          <w:sz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53474" w:rsidRDefault="00C53474">
      <w:pPr>
        <w:pStyle w:val="ConsPlusNormal"/>
        <w:ind w:firstLine="709"/>
        <w:jc w:val="both"/>
        <w:rPr>
          <w:bCs/>
          <w:color w:val="000000"/>
          <w:sz w:val="24"/>
        </w:rPr>
      </w:pPr>
      <w:r>
        <w:rPr>
          <w:bCs/>
          <w:color w:val="000000"/>
          <w:sz w:val="24"/>
        </w:rPr>
        <w:t>в) xls, xlsx, ods - для документов, содержащих расчеты;</w:t>
      </w:r>
    </w:p>
    <w:p w:rsidR="00C53474" w:rsidRDefault="00C53474">
      <w:pPr>
        <w:pStyle w:val="ConsPlusNormal"/>
        <w:ind w:firstLine="709"/>
        <w:jc w:val="both"/>
        <w:rPr>
          <w:bCs/>
          <w:color w:val="000000"/>
          <w:sz w:val="24"/>
        </w:rPr>
      </w:pPr>
      <w:r>
        <w:rPr>
          <w:bCs/>
          <w:color w:val="000000"/>
          <w:sz w:val="24"/>
        </w:rPr>
        <w:t xml:space="preserve">г) pdf, jpg, jpeg, </w:t>
      </w:r>
      <w:r>
        <w:rPr>
          <w:bCs/>
          <w:color w:val="000000"/>
          <w:sz w:val="24"/>
          <w:lang w:val="en-US"/>
        </w:rPr>
        <w:t>png</w:t>
      </w:r>
      <w:r>
        <w:rPr>
          <w:bCs/>
          <w:color w:val="000000"/>
          <w:sz w:val="24"/>
        </w:rPr>
        <w:t xml:space="preserve">, </w:t>
      </w:r>
      <w:r>
        <w:rPr>
          <w:bCs/>
          <w:color w:val="000000"/>
          <w:sz w:val="24"/>
          <w:lang w:val="en-US"/>
        </w:rPr>
        <w:t>bmp</w:t>
      </w:r>
      <w:r>
        <w:rPr>
          <w:bCs/>
          <w:color w:val="000000"/>
          <w:sz w:val="24"/>
        </w:rPr>
        <w:t xml:space="preserve">, </w:t>
      </w:r>
      <w:r>
        <w:rPr>
          <w:bCs/>
          <w:color w:val="000000"/>
          <w:sz w:val="24"/>
          <w:lang w:val="en-US"/>
        </w:rPr>
        <w:t>tiff</w:t>
      </w:r>
      <w:r>
        <w:rPr>
          <w:bCs/>
          <w:color w:val="000000"/>
          <w:sz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 xml:space="preserve">д) </w:t>
      </w:r>
      <w:r>
        <w:rPr>
          <w:rFonts w:ascii="Times New Roman" w:hAnsi="Times New Roman"/>
          <w:bCs/>
          <w:color w:val="000000"/>
          <w:sz w:val="24"/>
          <w:szCs w:val="28"/>
          <w:lang w:val="en-US"/>
        </w:rPr>
        <w:t>zip</w:t>
      </w:r>
      <w:r>
        <w:rPr>
          <w:rFonts w:ascii="Times New Roman" w:hAnsi="Times New Roman"/>
          <w:bCs/>
          <w:color w:val="000000"/>
          <w:sz w:val="24"/>
          <w:szCs w:val="28"/>
        </w:rPr>
        <w:t xml:space="preserve">, </w:t>
      </w:r>
      <w:r>
        <w:rPr>
          <w:rFonts w:ascii="Times New Roman" w:hAnsi="Times New Roman"/>
          <w:bCs/>
          <w:color w:val="000000"/>
          <w:sz w:val="24"/>
          <w:szCs w:val="28"/>
          <w:lang w:val="en-US"/>
        </w:rPr>
        <w:t>rar</w:t>
      </w:r>
      <w:r>
        <w:rPr>
          <w:rFonts w:ascii="Times New Roman" w:hAnsi="Times New Roman"/>
          <w:bCs/>
          <w:color w:val="000000"/>
          <w:sz w:val="24"/>
          <w:szCs w:val="28"/>
        </w:rPr>
        <w:t xml:space="preserve"> – для сжатых документов в один файл;</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 xml:space="preserve">е) </w:t>
      </w:r>
      <w:r>
        <w:rPr>
          <w:rFonts w:ascii="Times New Roman" w:hAnsi="Times New Roman"/>
          <w:bCs/>
          <w:color w:val="000000"/>
          <w:sz w:val="24"/>
          <w:szCs w:val="28"/>
          <w:lang w:val="en-US"/>
        </w:rPr>
        <w:t>sig</w:t>
      </w:r>
      <w:r>
        <w:rPr>
          <w:rFonts w:ascii="Times New Roman" w:hAnsi="Times New Roman"/>
          <w:bCs/>
          <w:color w:val="000000"/>
          <w:sz w:val="24"/>
          <w:szCs w:val="28"/>
        </w:rPr>
        <w:t xml:space="preserve"> – для открепленной усиленной квалифицированной электронной подписи.</w:t>
      </w:r>
    </w:p>
    <w:p w:rsidR="00C53474" w:rsidRDefault="00C53474">
      <w:pPr>
        <w:pStyle w:val="ConsPlusNormal"/>
        <w:ind w:firstLine="709"/>
        <w:jc w:val="both"/>
        <w:rPr>
          <w:bCs/>
          <w:color w:val="000000"/>
          <w:sz w:val="24"/>
        </w:rPr>
      </w:pPr>
      <w:r>
        <w:rPr>
          <w:bCs/>
          <w:color w:val="000000"/>
          <w:sz w:val="24"/>
        </w:rPr>
        <w:t xml:space="preserve">2.6. В случае, если </w:t>
      </w:r>
      <w:r>
        <w:rPr>
          <w:color w:val="000000"/>
          <w:sz w:val="24"/>
        </w:rPr>
        <w:t xml:space="preserve">оригиналы документов, прилагаемых к </w:t>
      </w:r>
      <w:r>
        <w:rPr>
          <w:bCs/>
          <w:color w:val="000000"/>
          <w:sz w:val="24"/>
        </w:rPr>
        <w:t xml:space="preserve">заявлению о выдаче разрешения на строительство, заявлению о внесении изменений, уведомлению, </w:t>
      </w:r>
      <w:r>
        <w:rPr>
          <w:color w:val="000000"/>
          <w:sz w:val="24"/>
        </w:rPr>
        <w:t>выданы и подписаны уполномоченным органом</w:t>
      </w:r>
      <w:r>
        <w:rPr>
          <w:bCs/>
          <w:color w:val="000000"/>
          <w:sz w:val="24"/>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53474" w:rsidRDefault="00C53474">
      <w:pPr>
        <w:pStyle w:val="ConsPlusNormal"/>
        <w:ind w:firstLine="709"/>
        <w:jc w:val="both"/>
        <w:rPr>
          <w:bCs/>
          <w:color w:val="000000"/>
          <w:sz w:val="24"/>
        </w:rPr>
      </w:pPr>
      <w:r>
        <w:rPr>
          <w:bCs/>
          <w:color w:val="000000"/>
          <w:sz w:val="24"/>
        </w:rPr>
        <w:t>«черно-белый» (при отсутствии в документе графических изображений и (или) цветного текста);</w:t>
      </w:r>
    </w:p>
    <w:p w:rsidR="00C53474" w:rsidRDefault="00C53474">
      <w:pPr>
        <w:pStyle w:val="ConsPlusNormal"/>
        <w:ind w:firstLine="709"/>
        <w:jc w:val="both"/>
        <w:rPr>
          <w:bCs/>
          <w:color w:val="000000"/>
          <w:sz w:val="24"/>
        </w:rPr>
      </w:pPr>
      <w:r>
        <w:rPr>
          <w:bCs/>
          <w:color w:val="000000"/>
          <w:sz w:val="24"/>
        </w:rPr>
        <w:t>«оттенки серого» (при наличии в документе графических изображений, отличных от цветного графического изображения);</w:t>
      </w:r>
    </w:p>
    <w:p w:rsidR="00C53474" w:rsidRDefault="00C53474">
      <w:pPr>
        <w:pStyle w:val="ConsPlusNormal"/>
        <w:ind w:firstLine="709"/>
        <w:jc w:val="both"/>
        <w:rPr>
          <w:bCs/>
          <w:color w:val="000000"/>
          <w:sz w:val="24"/>
        </w:rPr>
      </w:pPr>
      <w:r>
        <w:rPr>
          <w:bCs/>
          <w:color w:val="000000"/>
          <w:sz w:val="24"/>
        </w:rPr>
        <w:t>«цветной» или «режим полной цветопередачи» (при наличии в документе цветных графических изображений либо цветного текста).</w:t>
      </w:r>
    </w:p>
    <w:p w:rsidR="00C53474" w:rsidRDefault="00C53474">
      <w:pPr>
        <w:pStyle w:val="ConsPlusNormal"/>
        <w:ind w:firstLine="709"/>
        <w:jc w:val="both"/>
        <w:rPr>
          <w:bCs/>
          <w:color w:val="000000"/>
          <w:sz w:val="24"/>
        </w:rPr>
      </w:pPr>
      <w:r>
        <w:rPr>
          <w:bCs/>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C53474" w:rsidRDefault="00C53474">
      <w:pPr>
        <w:pStyle w:val="ConsPlusNormal"/>
        <w:ind w:firstLine="709"/>
        <w:jc w:val="both"/>
        <w:rPr>
          <w:bCs/>
          <w:color w:val="000000"/>
          <w:sz w:val="24"/>
        </w:rPr>
      </w:pPr>
      <w:r>
        <w:rPr>
          <w:bCs/>
          <w:color w:val="000000"/>
          <w:sz w:val="24"/>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C53474" w:rsidRDefault="00C53474">
      <w:pPr>
        <w:pStyle w:val="ConsPlusNormal"/>
        <w:ind w:firstLine="709"/>
        <w:jc w:val="both"/>
        <w:rPr>
          <w:bCs/>
          <w:color w:val="000000"/>
          <w:sz w:val="24"/>
        </w:rPr>
      </w:pPr>
      <w:r>
        <w:rPr>
          <w:bCs/>
          <w:color w:val="000000"/>
          <w:sz w:val="24"/>
        </w:rPr>
        <w:t>возможность идентифицировать документ и количество листов в документе;</w:t>
      </w:r>
    </w:p>
    <w:p w:rsidR="00C53474" w:rsidRDefault="00C53474">
      <w:pPr>
        <w:pStyle w:val="ConsPlusNormal"/>
        <w:ind w:firstLine="709"/>
        <w:jc w:val="both"/>
        <w:rPr>
          <w:bCs/>
          <w:color w:val="000000"/>
          <w:sz w:val="24"/>
        </w:rPr>
      </w:pPr>
      <w:r>
        <w:rPr>
          <w:bCs/>
          <w:color w:val="000000"/>
          <w:sz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53474" w:rsidRDefault="00C53474">
      <w:pPr>
        <w:pStyle w:val="ConsPlusNormal"/>
        <w:ind w:firstLine="709"/>
        <w:jc w:val="both"/>
        <w:rPr>
          <w:bCs/>
          <w:color w:val="000000"/>
          <w:sz w:val="24"/>
        </w:rPr>
      </w:pPr>
      <w:r>
        <w:rPr>
          <w:bCs/>
          <w:color w:val="000000"/>
          <w:sz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53474" w:rsidRDefault="00C53474">
      <w:pPr>
        <w:pStyle w:val="ConsPlusNormal"/>
        <w:ind w:firstLine="709"/>
        <w:jc w:val="both"/>
        <w:rPr>
          <w:color w:val="000000"/>
          <w:sz w:val="24"/>
        </w:rPr>
      </w:pPr>
      <w:r>
        <w:rPr>
          <w:color w:val="000000"/>
          <w:sz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C53474" w:rsidRDefault="00C53474">
      <w:pPr>
        <w:pStyle w:val="ConsPlusNormal"/>
        <w:ind w:firstLine="709"/>
        <w:jc w:val="both"/>
        <w:rPr>
          <w:bCs/>
          <w:color w:val="000000"/>
          <w:sz w:val="24"/>
        </w:rPr>
      </w:pPr>
      <w:r>
        <w:rPr>
          <w:bCs/>
          <w:color w:val="000000"/>
          <w:sz w:val="24"/>
        </w:rPr>
        <w:t>2.8. Исчерпывающий перечень документов, необходимых для предоставления услуги, подлежащих представлению заявителем самостоятельно:</w:t>
      </w:r>
    </w:p>
    <w:p w:rsidR="00C53474" w:rsidRDefault="00C53474">
      <w:pPr>
        <w:pStyle w:val="ConsPlusNormal"/>
        <w:ind w:firstLine="709"/>
        <w:jc w:val="both"/>
        <w:rPr>
          <w:bCs/>
          <w:color w:val="000000"/>
          <w:sz w:val="24"/>
        </w:rPr>
      </w:pPr>
      <w:r>
        <w:rPr>
          <w:bCs/>
          <w:color w:val="000000"/>
          <w:sz w:val="24"/>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Pr>
          <w:color w:val="000000"/>
          <w:sz w:val="24"/>
        </w:rPr>
        <w:t xml:space="preserve"> подпунктом «а» пункта 2.4 настоящего </w:t>
      </w:r>
      <w:r>
        <w:rPr>
          <w:bCs/>
          <w:color w:val="000000"/>
          <w:sz w:val="24"/>
        </w:rPr>
        <w:t>Административного регламента</w:t>
      </w:r>
      <w:r>
        <w:rPr>
          <w:color w:val="000000"/>
          <w:sz w:val="24"/>
        </w:rPr>
        <w:t xml:space="preserve"> указанные уведомления заполняются</w:t>
      </w:r>
      <w:r>
        <w:rPr>
          <w:bCs/>
          <w:color w:val="000000"/>
          <w:sz w:val="24"/>
        </w:rPr>
        <w:t xml:space="preserve"> путем внесения соответствующих сведений в форму на Едином портале, региональном портале;</w:t>
      </w:r>
    </w:p>
    <w:p w:rsidR="00C53474" w:rsidRDefault="00C53474">
      <w:pPr>
        <w:pStyle w:val="ConsPlusNormal"/>
        <w:ind w:firstLine="709"/>
        <w:jc w:val="both"/>
        <w:rPr>
          <w:bCs/>
          <w:color w:val="000000"/>
          <w:sz w:val="24"/>
        </w:rPr>
      </w:pPr>
      <w:r>
        <w:rPr>
          <w:bCs/>
          <w:color w:val="000000"/>
          <w:sz w:val="24"/>
        </w:rPr>
        <w:t>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отдел архитектуры и градостроительства,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53474" w:rsidRDefault="00C53474">
      <w:pPr>
        <w:pStyle w:val="ConsPlusNormal"/>
        <w:ind w:firstLine="709"/>
        <w:jc w:val="both"/>
        <w:rPr>
          <w:bCs/>
          <w:color w:val="000000"/>
          <w:sz w:val="24"/>
        </w:rPr>
      </w:pPr>
      <w:r>
        <w:rPr>
          <w:bCs/>
          <w:color w:val="000000"/>
          <w:sz w:val="24"/>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Pr>
          <w:color w:val="000000"/>
          <w:sz w:val="24"/>
        </w:rPr>
        <w:t xml:space="preserve">или усиленной неквалифицированной электронной подписью </w:t>
      </w:r>
      <w:r>
        <w:rPr>
          <w:bCs/>
          <w:color w:val="000000"/>
          <w:sz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53474" w:rsidRDefault="00C53474">
      <w:pPr>
        <w:pStyle w:val="ConsPlusNormal"/>
        <w:ind w:firstLine="709"/>
        <w:jc w:val="both"/>
        <w:rPr>
          <w:bCs/>
          <w:color w:val="000000"/>
          <w:sz w:val="24"/>
        </w:rPr>
      </w:pPr>
      <w:r>
        <w:rPr>
          <w:bCs/>
          <w:color w:val="000000"/>
          <w:sz w:val="24"/>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w:t>
      </w:r>
      <w:r>
        <w:rPr>
          <w:color w:val="000000"/>
          <w:sz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sz w:val="24"/>
        </w:rPr>
        <w:t>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Pr>
          <w:color w:val="000000"/>
          <w:sz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sz w:val="24"/>
        </w:rPr>
        <w:t>действия разрешения на строительство).</w:t>
      </w:r>
    </w:p>
    <w:p w:rsidR="00C53474" w:rsidRDefault="00C53474">
      <w:pPr>
        <w:pStyle w:val="ConsPlusNormal"/>
        <w:ind w:firstLine="709"/>
        <w:jc w:val="both"/>
        <w:rPr>
          <w:bCs/>
          <w:color w:val="000000"/>
          <w:sz w:val="24"/>
        </w:rPr>
      </w:pPr>
    </w:p>
    <w:p w:rsidR="00C53474" w:rsidRDefault="00C53474">
      <w:pPr>
        <w:widowControl w:val="0"/>
        <w:tabs>
          <w:tab w:val="left" w:pos="567"/>
        </w:tabs>
        <w:spacing w:after="0" w:line="240" w:lineRule="auto"/>
        <w:ind w:firstLine="709"/>
        <w:contextualSpacing/>
        <w:jc w:val="center"/>
        <w:rPr>
          <w:rFonts w:ascii="Times New Roman" w:hAnsi="Times New Roman"/>
          <w:color w:val="000000"/>
          <w:sz w:val="24"/>
        </w:rPr>
      </w:pPr>
      <w:r>
        <w:rPr>
          <w:rFonts w:ascii="Times New Roman" w:hAnsi="Times New Roman"/>
          <w:b/>
          <w:bCs/>
          <w:color w:val="000000"/>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C53474" w:rsidRDefault="00C53474">
      <w:pPr>
        <w:pStyle w:val="ConsPlusNormal"/>
        <w:ind w:firstLine="709"/>
        <w:jc w:val="both"/>
        <w:rPr>
          <w:bCs/>
          <w:color w:val="000000"/>
          <w:sz w:val="24"/>
        </w:rPr>
      </w:pPr>
      <w:r>
        <w:rPr>
          <w:bCs/>
          <w:color w:val="000000"/>
          <w:sz w:val="24"/>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color w:val="000000"/>
          <w:sz w:val="24"/>
        </w:rPr>
        <w:t xml:space="preserve">которых </w:t>
      </w:r>
      <w:r>
        <w:rPr>
          <w:bCs/>
          <w:color w:val="000000"/>
          <w:sz w:val="24"/>
        </w:rPr>
        <w:t xml:space="preserve">находятся </w:t>
      </w:r>
      <w:r>
        <w:rPr>
          <w:color w:val="000000"/>
          <w:sz w:val="24"/>
        </w:rPr>
        <w:t xml:space="preserve">указанные документы, </w:t>
      </w:r>
      <w:r>
        <w:rPr>
          <w:bCs/>
          <w:color w:val="000000"/>
          <w:sz w:val="24"/>
        </w:rPr>
        <w:t>и которые заявитель вправе представить по собственной инициативе:</w:t>
      </w:r>
    </w:p>
    <w:p w:rsidR="00C53474" w:rsidRDefault="00C53474">
      <w:pPr>
        <w:pStyle w:val="ConsPlusNormal"/>
        <w:ind w:firstLine="709"/>
        <w:jc w:val="both"/>
        <w:rPr>
          <w:bCs/>
          <w:color w:val="000000"/>
          <w:sz w:val="24"/>
        </w:rPr>
      </w:pPr>
      <w:r>
        <w:rPr>
          <w:bCs/>
          <w:color w:val="000000"/>
          <w:sz w:val="24"/>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rsidR="00C53474" w:rsidRDefault="00C53474">
      <w:pPr>
        <w:pStyle w:val="ConsPlusNormal"/>
        <w:ind w:firstLine="709"/>
        <w:jc w:val="both"/>
        <w:rPr>
          <w:bCs/>
          <w:color w:val="000000"/>
          <w:sz w:val="24"/>
        </w:rPr>
      </w:pPr>
      <w:r>
        <w:rPr>
          <w:bCs/>
          <w:color w:val="000000"/>
          <w:sz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53474" w:rsidRDefault="00C53474">
      <w:pPr>
        <w:pStyle w:val="ConsPlusNormal"/>
        <w:ind w:firstLine="709"/>
        <w:jc w:val="both"/>
        <w:rPr>
          <w:bCs/>
          <w:color w:val="000000"/>
          <w:sz w:val="24"/>
        </w:rPr>
      </w:pPr>
      <w:r>
        <w:rPr>
          <w:bCs/>
          <w:color w:val="000000"/>
          <w:sz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53474" w:rsidRDefault="00C53474">
      <w:pPr>
        <w:pStyle w:val="ConsPlusNormal"/>
        <w:ind w:firstLine="709"/>
        <w:jc w:val="both"/>
        <w:rPr>
          <w:bCs/>
          <w:color w:val="000000"/>
          <w:sz w:val="24"/>
        </w:rPr>
      </w:pPr>
      <w:r>
        <w:rPr>
          <w:bCs/>
          <w:color w:val="000000"/>
          <w:sz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C53474" w:rsidRDefault="00C53474">
      <w:pPr>
        <w:pStyle w:val="ConsPlusNormal"/>
        <w:ind w:firstLine="709"/>
        <w:jc w:val="both"/>
        <w:rPr>
          <w:bCs/>
          <w:color w:val="000000"/>
          <w:sz w:val="24"/>
        </w:rPr>
      </w:pPr>
      <w:r>
        <w:rPr>
          <w:bCs/>
          <w:color w:val="000000"/>
          <w:sz w:val="24"/>
        </w:rPr>
        <w:t>пояснительная записка;</w:t>
      </w:r>
    </w:p>
    <w:p w:rsidR="00C53474" w:rsidRDefault="00C53474">
      <w:pPr>
        <w:pStyle w:val="ConsPlusNormal"/>
        <w:ind w:firstLine="709"/>
        <w:jc w:val="both"/>
        <w:rPr>
          <w:bCs/>
          <w:color w:val="000000"/>
          <w:sz w:val="24"/>
        </w:rPr>
      </w:pPr>
      <w:r>
        <w:rPr>
          <w:bCs/>
          <w:color w:val="000000"/>
          <w:sz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53474" w:rsidRDefault="00C53474">
      <w:pPr>
        <w:pStyle w:val="ConsPlusNormal"/>
        <w:ind w:firstLine="709"/>
        <w:jc w:val="both"/>
        <w:rPr>
          <w:bCs/>
          <w:color w:val="000000"/>
          <w:sz w:val="24"/>
        </w:rPr>
      </w:pPr>
      <w:r>
        <w:rPr>
          <w:bCs/>
          <w:color w:val="000000"/>
          <w:sz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53474" w:rsidRDefault="00C53474">
      <w:pPr>
        <w:pStyle w:val="ConsPlusNormal"/>
        <w:ind w:firstLine="709"/>
        <w:jc w:val="both"/>
        <w:rPr>
          <w:bCs/>
          <w:color w:val="000000"/>
          <w:sz w:val="24"/>
        </w:rPr>
      </w:pPr>
      <w:r>
        <w:rPr>
          <w:bCs/>
          <w:color w:val="000000"/>
          <w:sz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53474" w:rsidRDefault="00C53474">
      <w:pPr>
        <w:pStyle w:val="ConsPlusNormal"/>
        <w:ind w:firstLine="709"/>
        <w:jc w:val="both"/>
        <w:rPr>
          <w:bCs/>
          <w:color w:val="000000"/>
          <w:sz w:val="24"/>
        </w:rPr>
      </w:pPr>
      <w:r>
        <w:rPr>
          <w:bCs/>
          <w:color w:val="000000"/>
          <w:sz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C53474" w:rsidRDefault="00C53474">
      <w:pPr>
        <w:pStyle w:val="ConsPlusNormal"/>
        <w:ind w:firstLine="709"/>
        <w:jc w:val="both"/>
        <w:rPr>
          <w:bCs/>
          <w:color w:val="000000"/>
          <w:sz w:val="24"/>
        </w:rPr>
      </w:pPr>
      <w:r>
        <w:rPr>
          <w:bCs/>
          <w:color w:val="000000"/>
          <w:sz w:val="24"/>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w:t>
      </w:r>
    </w:p>
    <w:p w:rsidR="00C53474" w:rsidRDefault="00C53474">
      <w:pPr>
        <w:pStyle w:val="ConsPlusNormal"/>
        <w:ind w:firstLine="709"/>
        <w:jc w:val="both"/>
        <w:rPr>
          <w:bCs/>
          <w:color w:val="000000"/>
          <w:sz w:val="24"/>
        </w:rPr>
      </w:pPr>
      <w:r>
        <w:rPr>
          <w:bCs/>
          <w:color w:val="000000"/>
          <w:sz w:val="24"/>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C53474" w:rsidRDefault="00C53474">
      <w:pPr>
        <w:pStyle w:val="ConsPlusNormal"/>
        <w:ind w:firstLine="709"/>
        <w:jc w:val="both"/>
        <w:rPr>
          <w:bCs/>
          <w:color w:val="000000"/>
          <w:sz w:val="24"/>
        </w:rPr>
      </w:pPr>
      <w:r>
        <w:rPr>
          <w:bCs/>
          <w:color w:val="000000"/>
          <w:sz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C53474" w:rsidRDefault="00C53474">
      <w:pPr>
        <w:pStyle w:val="ConsPlusNormal"/>
        <w:ind w:firstLine="709"/>
        <w:jc w:val="both"/>
        <w:rPr>
          <w:bCs/>
          <w:color w:val="000000"/>
          <w:sz w:val="24"/>
        </w:rPr>
      </w:pPr>
      <w:r>
        <w:rPr>
          <w:bCs/>
          <w:color w:val="000000"/>
          <w:sz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3474" w:rsidRDefault="00C53474">
      <w:pPr>
        <w:pStyle w:val="ConsPlusNormal"/>
        <w:ind w:firstLine="709"/>
        <w:jc w:val="both"/>
        <w:rPr>
          <w:bCs/>
          <w:color w:val="000000"/>
          <w:sz w:val="24"/>
        </w:rPr>
      </w:pPr>
      <w:r>
        <w:rPr>
          <w:bCs/>
          <w:color w:val="000000"/>
          <w:sz w:val="24"/>
        </w:rPr>
        <w:t>к)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C53474" w:rsidRDefault="00C53474">
      <w:pPr>
        <w:pStyle w:val="ConsPlusNormal"/>
        <w:ind w:firstLine="709"/>
        <w:jc w:val="both"/>
        <w:rPr>
          <w:bCs/>
          <w:color w:val="000000"/>
          <w:sz w:val="24"/>
        </w:rPr>
      </w:pPr>
      <w:r>
        <w:rPr>
          <w:bCs/>
          <w:color w:val="000000"/>
          <w:sz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C53474" w:rsidRDefault="00C53474">
      <w:pPr>
        <w:pStyle w:val="ConsPlusNormal"/>
        <w:ind w:firstLine="709"/>
        <w:jc w:val="both"/>
        <w:rPr>
          <w:bCs/>
          <w:color w:val="000000"/>
          <w:sz w:val="24"/>
        </w:rPr>
      </w:pPr>
      <w:r>
        <w:rPr>
          <w:color w:val="000000"/>
          <w:sz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bCs/>
          <w:color w:val="000000"/>
          <w:sz w:val="24"/>
        </w:rPr>
        <w:t>;</w:t>
      </w:r>
    </w:p>
    <w:p w:rsidR="00C53474" w:rsidRDefault="00C53474">
      <w:pPr>
        <w:pStyle w:val="ConsPlusNormal"/>
        <w:ind w:firstLine="709"/>
        <w:jc w:val="both"/>
        <w:rPr>
          <w:bCs/>
          <w:color w:val="000000"/>
          <w:sz w:val="24"/>
        </w:rPr>
      </w:pPr>
      <w:r>
        <w:rPr>
          <w:bCs/>
          <w:color w:val="000000"/>
          <w:sz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C53474" w:rsidRDefault="00C53474">
      <w:pPr>
        <w:pStyle w:val="ConsPlusNormal"/>
        <w:ind w:firstLine="709"/>
        <w:jc w:val="both"/>
        <w:rPr>
          <w:bCs/>
          <w:color w:val="000000"/>
          <w:sz w:val="24"/>
        </w:rPr>
      </w:pPr>
      <w:r>
        <w:rPr>
          <w:bCs/>
          <w:color w:val="000000"/>
          <w:sz w:val="24"/>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C53474" w:rsidRDefault="00C53474">
      <w:pPr>
        <w:pStyle w:val="ConsPlusNormal"/>
        <w:ind w:firstLine="709"/>
        <w:jc w:val="both"/>
        <w:rPr>
          <w:bCs/>
          <w:color w:val="000000"/>
          <w:sz w:val="24"/>
        </w:rPr>
      </w:pPr>
      <w:r>
        <w:rPr>
          <w:bCs/>
          <w:color w:val="000000"/>
          <w:sz w:val="24"/>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C53474" w:rsidRDefault="00C53474">
      <w:pPr>
        <w:pStyle w:val="ConsPlusNormal"/>
        <w:ind w:firstLine="709"/>
        <w:jc w:val="both"/>
        <w:rPr>
          <w:bCs/>
          <w:color w:val="000000"/>
          <w:sz w:val="24"/>
        </w:rPr>
      </w:pPr>
      <w:r>
        <w:rPr>
          <w:bCs/>
          <w:color w:val="000000"/>
          <w:sz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53474" w:rsidRDefault="00C53474">
      <w:pPr>
        <w:pStyle w:val="ConsPlusNormal"/>
        <w:ind w:firstLine="709"/>
        <w:jc w:val="both"/>
        <w:rPr>
          <w:bCs/>
          <w:color w:val="000000"/>
          <w:sz w:val="24"/>
        </w:rPr>
      </w:pPr>
      <w:r>
        <w:rPr>
          <w:bCs/>
          <w:color w:val="000000"/>
          <w:sz w:val="24"/>
        </w:rPr>
        <w:t xml:space="preserve">2.9.2. В случае представления </w:t>
      </w:r>
      <w:r>
        <w:rPr>
          <w:bCs/>
          <w:color w:val="000000"/>
          <w:sz w:val="24"/>
          <w:lang w:eastAsia="ru-RU"/>
        </w:rPr>
        <w:t xml:space="preserve">уведомления об </w:t>
      </w:r>
      <w:r>
        <w:rPr>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53474" w:rsidRDefault="00C53474">
      <w:pPr>
        <w:pStyle w:val="ConsPlusNormal"/>
        <w:ind w:firstLine="709"/>
        <w:jc w:val="both"/>
        <w:rPr>
          <w:bCs/>
          <w:color w:val="000000"/>
          <w:sz w:val="24"/>
        </w:rPr>
      </w:pPr>
      <w:r>
        <w:rPr>
          <w:bCs/>
          <w:color w:val="000000"/>
          <w:sz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C53474" w:rsidRDefault="00C53474">
      <w:pPr>
        <w:pStyle w:val="ConsPlusNormal"/>
        <w:ind w:firstLine="709"/>
        <w:jc w:val="both"/>
        <w:rPr>
          <w:bCs/>
          <w:color w:val="000000"/>
          <w:sz w:val="24"/>
        </w:rPr>
      </w:pPr>
      <w:r>
        <w:rPr>
          <w:bCs/>
          <w:color w:val="000000"/>
          <w:sz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53474" w:rsidRDefault="00C53474">
      <w:pPr>
        <w:pStyle w:val="ConsPlusNormal"/>
        <w:ind w:firstLine="709"/>
        <w:jc w:val="both"/>
        <w:rPr>
          <w:bCs/>
          <w:color w:val="000000"/>
          <w:sz w:val="24"/>
        </w:rPr>
      </w:pPr>
      <w:r>
        <w:rPr>
          <w:bCs/>
          <w:color w:val="000000"/>
          <w:sz w:val="24"/>
        </w:rPr>
        <w:t xml:space="preserve">2.9.3. В случае представления </w:t>
      </w:r>
      <w:r>
        <w:rPr>
          <w:bCs/>
          <w:color w:val="000000"/>
          <w:sz w:val="24"/>
          <w:lang w:eastAsia="ru-RU"/>
        </w:rPr>
        <w:t xml:space="preserve">уведомления об </w:t>
      </w:r>
      <w:r>
        <w:rPr>
          <w:bCs/>
          <w:color w:val="000000"/>
          <w:sz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53474" w:rsidRDefault="00C53474">
      <w:pPr>
        <w:pStyle w:val="ConsPlusNormal"/>
        <w:ind w:firstLine="709"/>
        <w:jc w:val="both"/>
        <w:rPr>
          <w:bCs/>
          <w:color w:val="000000"/>
          <w:sz w:val="24"/>
        </w:rPr>
      </w:pPr>
      <w:r>
        <w:rPr>
          <w:bCs/>
          <w:color w:val="000000"/>
          <w:sz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53474" w:rsidRDefault="00C53474">
      <w:pPr>
        <w:pStyle w:val="ConsPlusNormal"/>
        <w:ind w:firstLine="709"/>
        <w:jc w:val="both"/>
        <w:rPr>
          <w:bCs/>
          <w:color w:val="000000"/>
          <w:sz w:val="24"/>
        </w:rPr>
      </w:pPr>
      <w:r>
        <w:rPr>
          <w:bCs/>
          <w:color w:val="000000"/>
          <w:sz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53474" w:rsidRDefault="00C53474">
      <w:pPr>
        <w:pStyle w:val="ConsPlusNormal"/>
        <w:ind w:firstLine="709"/>
        <w:jc w:val="both"/>
        <w:rPr>
          <w:bCs/>
          <w:color w:val="000000"/>
          <w:sz w:val="24"/>
        </w:rPr>
      </w:pPr>
      <w:r>
        <w:rPr>
          <w:bCs/>
          <w:color w:val="000000"/>
          <w:sz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C53474" w:rsidRDefault="00C53474">
      <w:pPr>
        <w:pStyle w:val="ConsPlusNormal"/>
        <w:ind w:firstLine="709"/>
        <w:jc w:val="both"/>
        <w:rPr>
          <w:bCs/>
          <w:color w:val="000000"/>
          <w:sz w:val="24"/>
        </w:rPr>
      </w:pPr>
      <w:r>
        <w:rPr>
          <w:bCs/>
          <w:color w:val="000000"/>
          <w:sz w:val="24"/>
        </w:rPr>
        <w:t xml:space="preserve">2.9.4. В случае представления </w:t>
      </w:r>
      <w:r>
        <w:rPr>
          <w:bCs/>
          <w:color w:val="000000"/>
          <w:sz w:val="24"/>
          <w:lang w:eastAsia="ru-RU"/>
        </w:rPr>
        <w:t xml:space="preserve">уведомления о </w:t>
      </w:r>
      <w:r>
        <w:rPr>
          <w:bCs/>
          <w:color w:val="000000"/>
          <w:sz w:val="24"/>
        </w:rPr>
        <w:t>переходе права пользования недрами:</w:t>
      </w:r>
    </w:p>
    <w:p w:rsidR="00C53474" w:rsidRDefault="00C53474">
      <w:pPr>
        <w:pStyle w:val="ConsPlusNormal"/>
        <w:ind w:firstLine="709"/>
        <w:jc w:val="both"/>
        <w:rPr>
          <w:bCs/>
          <w:color w:val="000000"/>
          <w:sz w:val="24"/>
        </w:rPr>
      </w:pPr>
      <w:r>
        <w:rPr>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53474" w:rsidRDefault="00C53474">
      <w:pPr>
        <w:pStyle w:val="ConsPlusNormal"/>
        <w:ind w:firstLine="709"/>
        <w:jc w:val="both"/>
        <w:rPr>
          <w:bCs/>
          <w:color w:val="000000"/>
          <w:sz w:val="24"/>
        </w:rPr>
      </w:pPr>
      <w:r>
        <w:rPr>
          <w:bCs/>
          <w:color w:val="000000"/>
          <w:sz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C53474" w:rsidRDefault="00C53474">
      <w:pPr>
        <w:pStyle w:val="ConsPlusNormal"/>
        <w:ind w:firstLine="709"/>
        <w:jc w:val="both"/>
        <w:rPr>
          <w:bCs/>
          <w:color w:val="000000"/>
          <w:sz w:val="24"/>
        </w:rPr>
      </w:pPr>
      <w:r>
        <w:rPr>
          <w:bCs/>
          <w:color w:val="000000"/>
          <w:sz w:val="24"/>
        </w:rPr>
        <w:t>в) решение о предоставлении права пользования недрами и решение о переоформлении лицензии на право пользования недрами.</w:t>
      </w:r>
    </w:p>
    <w:p w:rsidR="00C53474" w:rsidRDefault="00C53474">
      <w:pPr>
        <w:pStyle w:val="ConsPlusNormal"/>
        <w:ind w:firstLine="709"/>
        <w:jc w:val="both"/>
        <w:rPr>
          <w:bCs/>
          <w:color w:val="000000"/>
          <w:sz w:val="24"/>
        </w:rPr>
      </w:pPr>
      <w:r>
        <w:rPr>
          <w:bCs/>
          <w:color w:val="000000"/>
          <w:sz w:val="24"/>
        </w:rPr>
        <w:t xml:space="preserve">2.9.5. В случае представления </w:t>
      </w:r>
      <w:r>
        <w:rPr>
          <w:bCs/>
          <w:color w:val="000000"/>
          <w:sz w:val="24"/>
          <w:lang w:eastAsia="ru-RU"/>
        </w:rPr>
        <w:t xml:space="preserve">уведомления </w:t>
      </w:r>
      <w:r>
        <w:rPr>
          <w:bCs/>
          <w:color w:val="000000"/>
          <w:sz w:val="24"/>
        </w:rPr>
        <w:t>о переходе прав на земельный участок:</w:t>
      </w:r>
    </w:p>
    <w:p w:rsidR="00C53474" w:rsidRDefault="00C53474">
      <w:pPr>
        <w:pStyle w:val="ConsPlusNormal"/>
        <w:ind w:firstLine="709"/>
        <w:jc w:val="both"/>
        <w:rPr>
          <w:bCs/>
          <w:color w:val="000000"/>
          <w:sz w:val="24"/>
        </w:rPr>
      </w:pPr>
      <w:r>
        <w:rPr>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53474" w:rsidRDefault="00C53474">
      <w:pPr>
        <w:pStyle w:val="ConsPlusNormal"/>
        <w:ind w:firstLine="709"/>
        <w:jc w:val="both"/>
        <w:rPr>
          <w:bCs/>
          <w:color w:val="000000"/>
          <w:sz w:val="24"/>
        </w:rPr>
      </w:pPr>
      <w:r>
        <w:rPr>
          <w:bCs/>
          <w:color w:val="000000"/>
          <w:sz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C53474" w:rsidRDefault="00C53474">
      <w:pPr>
        <w:pStyle w:val="ConsPlusNormal"/>
        <w:ind w:firstLine="709"/>
        <w:jc w:val="both"/>
        <w:rPr>
          <w:bCs/>
          <w:color w:val="000000"/>
          <w:sz w:val="24"/>
          <w:highlight w:val="white"/>
        </w:rPr>
      </w:pPr>
      <w:r>
        <w:rPr>
          <w:bCs/>
          <w:color w:val="000000"/>
          <w:sz w:val="24"/>
        </w:rPr>
        <w:t>2.9.6. В случае представления заявления о внесении изменений в связи с не</w:t>
      </w:r>
      <w:r>
        <w:rPr>
          <w:bCs/>
          <w:color w:val="000000"/>
          <w:sz w:val="24"/>
          <w:highlight w:val="white"/>
        </w:rPr>
        <w:t>обходимостью продления срока действия разрешения на строительство:</w:t>
      </w:r>
    </w:p>
    <w:p w:rsidR="00C53474" w:rsidRDefault="00C53474">
      <w:pPr>
        <w:pStyle w:val="ConsPlusNormal"/>
        <w:ind w:firstLine="709"/>
        <w:jc w:val="both"/>
        <w:rPr>
          <w:bCs/>
          <w:color w:val="000000"/>
          <w:sz w:val="24"/>
          <w:highlight w:val="white"/>
        </w:rPr>
      </w:pPr>
      <w:r>
        <w:rPr>
          <w:bCs/>
          <w:color w:val="000000"/>
          <w:sz w:val="24"/>
          <w:highlight w:val="white"/>
        </w:rPr>
        <w:t>а) информация о наличии факта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C53474" w:rsidRDefault="00C53474">
      <w:pPr>
        <w:pStyle w:val="ConsPlusNormal"/>
        <w:ind w:firstLine="709"/>
        <w:jc w:val="both"/>
        <w:rPr>
          <w:bCs/>
          <w:color w:val="000000"/>
          <w:sz w:val="24"/>
        </w:rPr>
      </w:pPr>
      <w:r>
        <w:rPr>
          <w:bCs/>
          <w:color w:val="000000"/>
          <w:sz w:val="24"/>
          <w:highlight w:val="white"/>
        </w:rPr>
        <w:t>б) информация о наличии извещения о на</w:t>
      </w:r>
      <w:r>
        <w:rPr>
          <w:bCs/>
          <w:color w:val="000000"/>
          <w:sz w:val="24"/>
        </w:rPr>
        <w:t>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53474" w:rsidRDefault="00C53474">
      <w:pPr>
        <w:pStyle w:val="ConsPlusNormal"/>
        <w:ind w:firstLine="709"/>
        <w:jc w:val="both"/>
        <w:rPr>
          <w:bCs/>
          <w:color w:val="000000"/>
          <w:sz w:val="24"/>
        </w:rPr>
      </w:pPr>
      <w:r>
        <w:rPr>
          <w:bCs/>
          <w:color w:val="000000"/>
          <w:sz w:val="24"/>
        </w:rPr>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 xml:space="preserve">2.11. Непредставление (несвоевременное представление) государственными </w:t>
      </w:r>
      <w:r>
        <w:rPr>
          <w:rFonts w:ascii="Times New Roman" w:hAnsi="Times New Roman"/>
          <w:color w:val="000000"/>
          <w:sz w:val="24"/>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hAnsi="Times New Roman"/>
          <w:bCs/>
          <w:color w:val="000000"/>
          <w:sz w:val="24"/>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C53474" w:rsidRDefault="00C53474">
      <w:pPr>
        <w:spacing w:after="0" w:line="240" w:lineRule="auto"/>
        <w:ind w:firstLine="709"/>
        <w:jc w:val="both"/>
        <w:rPr>
          <w:rFonts w:ascii="Times New Roman" w:hAnsi="Times New Roman"/>
          <w:bCs/>
          <w:color w:val="000000"/>
          <w:sz w:val="24"/>
          <w:szCs w:val="28"/>
        </w:rPr>
      </w:pPr>
    </w:p>
    <w:p w:rsidR="00C53474" w:rsidRDefault="00C53474">
      <w:pPr>
        <w:widowControl w:val="0"/>
        <w:spacing w:after="0" w:line="240" w:lineRule="auto"/>
        <w:ind w:firstLine="709"/>
        <w:jc w:val="center"/>
        <w:rPr>
          <w:rFonts w:ascii="Times New Roman" w:hAnsi="Times New Roman"/>
          <w:color w:val="000000"/>
          <w:sz w:val="24"/>
        </w:rPr>
      </w:pPr>
      <w:r>
        <w:rPr>
          <w:rFonts w:ascii="Times New Roman" w:hAnsi="Times New Roman"/>
          <w:b/>
          <w:bCs/>
          <w:color w:val="000000"/>
          <w:sz w:val="24"/>
          <w:szCs w:val="28"/>
        </w:rPr>
        <w:t>Срок и порядок регистрации запроса заявителя о предоставлении муниципальной услуги, в том числе в электронной форме</w:t>
      </w:r>
    </w:p>
    <w:p w:rsidR="00C53474" w:rsidRDefault="00C53474">
      <w:pPr>
        <w:pStyle w:val="ConsPlusNormal"/>
        <w:ind w:firstLine="709"/>
        <w:jc w:val="both"/>
        <w:rPr>
          <w:bCs/>
          <w:color w:val="000000"/>
          <w:sz w:val="24"/>
        </w:rPr>
      </w:pPr>
      <w:r>
        <w:rPr>
          <w:bCs/>
          <w:color w:val="000000"/>
          <w:sz w:val="24"/>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получения.</w:t>
      </w:r>
    </w:p>
    <w:p w:rsidR="00C53474" w:rsidRDefault="00C53474">
      <w:pPr>
        <w:pStyle w:val="ConsPlusNormal"/>
        <w:ind w:firstLine="709"/>
        <w:jc w:val="both"/>
        <w:rPr>
          <w:bCs/>
          <w:color w:val="000000"/>
          <w:sz w:val="24"/>
        </w:rPr>
      </w:pPr>
      <w:r>
        <w:rPr>
          <w:bCs/>
          <w:color w:val="000000"/>
          <w:sz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C53474" w:rsidRDefault="00C53474">
      <w:pPr>
        <w:pStyle w:val="ConsPlusNormal"/>
        <w:ind w:firstLine="709"/>
        <w:jc w:val="both"/>
        <w:rPr>
          <w:bCs/>
          <w:color w:val="000000"/>
          <w:sz w:val="24"/>
        </w:rPr>
      </w:pPr>
    </w:p>
    <w:p w:rsidR="00C53474" w:rsidRDefault="00C53474">
      <w:pPr>
        <w:spacing w:after="0" w:line="240" w:lineRule="auto"/>
        <w:ind w:firstLine="709"/>
        <w:jc w:val="center"/>
        <w:outlineLvl w:val="0"/>
        <w:rPr>
          <w:rFonts w:ascii="Times New Roman" w:hAnsi="Times New Roman"/>
          <w:color w:val="000000"/>
          <w:sz w:val="24"/>
        </w:rPr>
      </w:pPr>
      <w:r>
        <w:rPr>
          <w:rFonts w:ascii="Times New Roman" w:hAnsi="Times New Roman"/>
          <w:b/>
          <w:bCs/>
          <w:color w:val="000000"/>
          <w:sz w:val="24"/>
          <w:szCs w:val="28"/>
        </w:rPr>
        <w:t xml:space="preserve">Срок предоставления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 срок приостановления предоставления</w:t>
      </w:r>
      <w:r>
        <w:rPr>
          <w:rFonts w:ascii="Times New Roman" w:hAnsi="Times New Roman"/>
          <w:b/>
          <w:color w:val="000000"/>
          <w:sz w:val="24"/>
          <w:szCs w:val="28"/>
        </w:rPr>
        <w:t xml:space="preserve"> муниципальной</w:t>
      </w:r>
      <w:r>
        <w:rPr>
          <w:rFonts w:ascii="Times New Roman" w:hAnsi="Times New Roman"/>
          <w:b/>
          <w:bCs/>
          <w:color w:val="000000"/>
          <w:sz w:val="24"/>
          <w:szCs w:val="28"/>
        </w:rPr>
        <w:t xml:space="preserve"> услуги, срок выдачи (направления) документов, являющихся результатом предоставления </w:t>
      </w:r>
      <w:r>
        <w:rPr>
          <w:rFonts w:ascii="Times New Roman" w:hAnsi="Times New Roman"/>
          <w:b/>
          <w:color w:val="000000"/>
          <w:sz w:val="24"/>
          <w:szCs w:val="28"/>
        </w:rPr>
        <w:t>муниципальной</w:t>
      </w:r>
      <w:r>
        <w:rPr>
          <w:rFonts w:ascii="Times New Roman" w:hAnsi="Times New Roman"/>
          <w:b/>
          <w:bCs/>
          <w:color w:val="000000"/>
          <w:sz w:val="24"/>
          <w:szCs w:val="28"/>
        </w:rPr>
        <w:t xml:space="preserve"> услуги</w:t>
      </w:r>
    </w:p>
    <w:p w:rsidR="00C53474" w:rsidRDefault="00C53474">
      <w:pPr>
        <w:pStyle w:val="ConsPlusNormal"/>
        <w:ind w:firstLine="709"/>
        <w:jc w:val="both"/>
        <w:rPr>
          <w:bCs/>
          <w:color w:val="000000"/>
          <w:sz w:val="24"/>
        </w:rPr>
      </w:pPr>
      <w:r>
        <w:rPr>
          <w:bCs/>
          <w:color w:val="000000"/>
          <w:sz w:val="24"/>
        </w:rPr>
        <w:t>2.13. Срок предоставления услуги составляет:</w:t>
      </w:r>
    </w:p>
    <w:p w:rsidR="00C53474" w:rsidRDefault="00C53474">
      <w:pPr>
        <w:pStyle w:val="ConsPlusNormal"/>
        <w:ind w:firstLine="709"/>
        <w:jc w:val="both"/>
        <w:rPr>
          <w:bCs/>
          <w:color w:val="000000"/>
          <w:sz w:val="24"/>
        </w:rPr>
      </w:pPr>
      <w:r>
        <w:rPr>
          <w:bCs/>
          <w:color w:val="000000"/>
          <w:sz w:val="24"/>
        </w:rPr>
        <w:t>не более пяти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w:t>
      </w:r>
    </w:p>
    <w:p w:rsidR="00C53474" w:rsidRDefault="00C53474">
      <w:pPr>
        <w:pStyle w:val="ConsPlusNormal"/>
        <w:ind w:firstLine="709"/>
        <w:jc w:val="both"/>
        <w:rPr>
          <w:bCs/>
          <w:color w:val="000000"/>
          <w:sz w:val="24"/>
        </w:rPr>
      </w:pPr>
      <w:r>
        <w:rPr>
          <w:bCs/>
          <w:color w:val="000000"/>
          <w:sz w:val="24"/>
        </w:rPr>
        <w:t>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w:t>
      </w:r>
    </w:p>
    <w:p w:rsidR="00C53474" w:rsidRDefault="00C53474">
      <w:pPr>
        <w:pStyle w:val="ConsPlusNormal"/>
        <w:ind w:firstLine="709"/>
        <w:jc w:val="both"/>
        <w:rPr>
          <w:color w:val="000000"/>
          <w:sz w:val="24"/>
        </w:rPr>
      </w:pPr>
      <w:r>
        <w:rPr>
          <w:color w:val="000000"/>
          <w:sz w:val="24"/>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p>
    <w:p w:rsidR="00C53474" w:rsidRDefault="00C53474">
      <w:pPr>
        <w:widowControl w:val="0"/>
        <w:tabs>
          <w:tab w:val="left" w:pos="567"/>
        </w:tabs>
        <w:spacing w:after="0" w:line="240" w:lineRule="auto"/>
        <w:ind w:firstLine="709"/>
        <w:contextualSpacing/>
        <w:jc w:val="center"/>
        <w:rPr>
          <w:rFonts w:ascii="Times New Roman" w:hAnsi="Times New Roman"/>
          <w:b/>
          <w:bCs/>
          <w:color w:val="000000"/>
          <w:sz w:val="24"/>
          <w:szCs w:val="28"/>
        </w:rPr>
      </w:pPr>
    </w:p>
    <w:p w:rsidR="00C53474" w:rsidRDefault="00C53474">
      <w:pPr>
        <w:widowControl w:val="0"/>
        <w:tabs>
          <w:tab w:val="left" w:pos="567"/>
        </w:tabs>
        <w:spacing w:after="0" w:line="240" w:lineRule="auto"/>
        <w:ind w:firstLine="709"/>
        <w:contextualSpacing/>
        <w:jc w:val="center"/>
        <w:rPr>
          <w:rFonts w:ascii="Times New Roman" w:hAnsi="Times New Roman"/>
          <w:color w:val="000000"/>
          <w:sz w:val="24"/>
        </w:rPr>
      </w:pPr>
      <w:r>
        <w:rPr>
          <w:rFonts w:ascii="Times New Roman" w:hAnsi="Times New Roman"/>
          <w:b/>
          <w:bCs/>
          <w:color w:val="000000"/>
          <w:sz w:val="24"/>
          <w:szCs w:val="28"/>
        </w:rPr>
        <w:t>Исчерпывающий перечень оснований для приостановления или отказа в предоставлении муниципальной услуги</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53474" w:rsidRDefault="00C53474">
      <w:pPr>
        <w:pStyle w:val="ConsPlusNormal"/>
        <w:ind w:firstLine="709"/>
        <w:jc w:val="both"/>
        <w:rPr>
          <w:bCs/>
          <w:color w:val="000000"/>
          <w:sz w:val="24"/>
        </w:rPr>
      </w:pPr>
      <w:r>
        <w:rPr>
          <w:bCs/>
          <w:color w:val="000000"/>
          <w:sz w:val="24"/>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C53474" w:rsidRDefault="00C53474">
      <w:pPr>
        <w:pStyle w:val="ConsPlusNormal"/>
        <w:ind w:firstLine="709"/>
        <w:jc w:val="both"/>
        <w:rPr>
          <w:bCs/>
          <w:color w:val="000000"/>
          <w:sz w:val="24"/>
        </w:rPr>
      </w:pPr>
    </w:p>
    <w:p w:rsidR="00C53474" w:rsidRDefault="00C53474">
      <w:pPr>
        <w:pStyle w:val="ConsPlusNormal"/>
        <w:ind w:firstLine="709"/>
        <w:jc w:val="both"/>
        <w:rPr>
          <w:color w:val="000000"/>
          <w:sz w:val="24"/>
        </w:rPr>
      </w:pPr>
      <w:r>
        <w:rPr>
          <w:b/>
          <w:bCs/>
          <w:color w:val="000000"/>
          <w:sz w:val="24"/>
        </w:rPr>
        <w:t>Исчерпывающий перечень оснований для отказа в приеме документов, необходимых для предоставления муниципальной услуги</w:t>
      </w:r>
    </w:p>
    <w:p w:rsidR="00C53474" w:rsidRDefault="00C53474">
      <w:pPr>
        <w:pStyle w:val="ConsPlusNormal"/>
        <w:ind w:firstLine="709"/>
        <w:jc w:val="both"/>
        <w:rPr>
          <w:bCs/>
          <w:color w:val="000000"/>
          <w:sz w:val="24"/>
        </w:rPr>
      </w:pPr>
      <w:r>
        <w:rPr>
          <w:bCs/>
          <w:color w:val="000000"/>
          <w:sz w:val="24"/>
        </w:rPr>
        <w:t xml:space="preserve">2.15. Исчерпывающий перечень оснований для отказа в приеме документов, </w:t>
      </w:r>
      <w:r>
        <w:rPr>
          <w:color w:val="000000"/>
          <w:sz w:val="24"/>
        </w:rPr>
        <w:t xml:space="preserve">указанных в пункте 2.8 настоящего </w:t>
      </w:r>
      <w:r>
        <w:rPr>
          <w:bCs/>
          <w:color w:val="000000"/>
          <w:sz w:val="24"/>
        </w:rPr>
        <w:t>Административного регламента, в том числе представленных в электронной форме:</w:t>
      </w:r>
    </w:p>
    <w:p w:rsidR="00C53474" w:rsidRDefault="00C53474">
      <w:pPr>
        <w:pStyle w:val="ConsPlusNormal"/>
        <w:ind w:firstLine="709"/>
        <w:jc w:val="both"/>
        <w:rPr>
          <w:bCs/>
          <w:color w:val="000000"/>
          <w:sz w:val="24"/>
        </w:rPr>
      </w:pPr>
      <w:r>
        <w:rPr>
          <w:bCs/>
          <w:color w:val="000000"/>
          <w:sz w:val="24"/>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которго не входит предоставление услуги;</w:t>
      </w:r>
    </w:p>
    <w:p w:rsidR="00C53474" w:rsidRDefault="00C53474">
      <w:pPr>
        <w:pStyle w:val="ConsPlusNormal"/>
        <w:ind w:firstLine="709"/>
        <w:jc w:val="both"/>
        <w:rPr>
          <w:color w:val="000000"/>
          <w:sz w:val="24"/>
        </w:rPr>
      </w:pPr>
      <w:r>
        <w:rPr>
          <w:color w:val="000000"/>
          <w:sz w:val="24"/>
        </w:rPr>
        <w:t xml:space="preserve">б) неполное заполнение полей в форме </w:t>
      </w:r>
      <w:r>
        <w:rPr>
          <w:bCs/>
          <w:color w:val="000000"/>
          <w:sz w:val="24"/>
        </w:rPr>
        <w:t>заявления о выдаче разрешения на строительство, заявления о внесении изменений, уведомления</w:t>
      </w:r>
      <w:r>
        <w:rPr>
          <w:color w:val="000000"/>
          <w:sz w:val="24"/>
        </w:rPr>
        <w:t>, в том числе в интерактивной форме заявления (уведомления) на Едином портале, региональном портале;</w:t>
      </w:r>
    </w:p>
    <w:p w:rsidR="00C53474" w:rsidRDefault="00C53474">
      <w:pPr>
        <w:pStyle w:val="ConsPlusNormal"/>
        <w:ind w:firstLine="709"/>
        <w:jc w:val="both"/>
        <w:rPr>
          <w:bCs/>
          <w:color w:val="000000"/>
          <w:sz w:val="24"/>
        </w:rPr>
      </w:pPr>
      <w:r>
        <w:rPr>
          <w:color w:val="000000"/>
          <w:sz w:val="24"/>
        </w:rPr>
        <w:t>в) непредставление документов, являющихся обязательными для предоставления муниципальной услуги;</w:t>
      </w:r>
    </w:p>
    <w:p w:rsidR="00C53474" w:rsidRDefault="00C53474">
      <w:pPr>
        <w:pStyle w:val="ConsPlusNormal"/>
        <w:ind w:firstLine="709"/>
        <w:jc w:val="both"/>
        <w:rPr>
          <w:bCs/>
          <w:color w:val="000000"/>
          <w:sz w:val="24"/>
        </w:rPr>
      </w:pPr>
      <w:r>
        <w:rPr>
          <w:bCs/>
          <w:color w:val="000000"/>
          <w:sz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53474" w:rsidRDefault="00C53474">
      <w:pPr>
        <w:pStyle w:val="ConsPlusNormal"/>
        <w:ind w:firstLine="709"/>
        <w:jc w:val="both"/>
        <w:rPr>
          <w:bCs/>
          <w:color w:val="000000"/>
          <w:sz w:val="24"/>
        </w:rPr>
      </w:pPr>
      <w:r>
        <w:rPr>
          <w:bCs/>
          <w:color w:val="000000"/>
          <w:sz w:val="24"/>
        </w:rPr>
        <w:t>д) представленные документы содержат подчистки и исправления текста;</w:t>
      </w:r>
    </w:p>
    <w:p w:rsidR="00C53474" w:rsidRDefault="00C53474">
      <w:pPr>
        <w:pStyle w:val="ConsPlusNormal"/>
        <w:ind w:firstLine="709"/>
        <w:jc w:val="both"/>
        <w:rPr>
          <w:bCs/>
          <w:color w:val="000000"/>
          <w:sz w:val="24"/>
        </w:rPr>
      </w:pPr>
      <w:r>
        <w:rPr>
          <w:bCs/>
          <w:color w:val="000000"/>
          <w:sz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53474" w:rsidRDefault="00C53474">
      <w:pPr>
        <w:pStyle w:val="ConsPlusNormal"/>
        <w:ind w:firstLine="709"/>
        <w:jc w:val="both"/>
        <w:rPr>
          <w:bCs/>
          <w:color w:val="000000"/>
          <w:sz w:val="24"/>
        </w:rPr>
      </w:pPr>
      <w:r>
        <w:rPr>
          <w:bCs/>
          <w:color w:val="000000"/>
          <w:sz w:val="24"/>
        </w:rPr>
        <w:t xml:space="preserve">ж) </w:t>
      </w:r>
      <w:r>
        <w:rPr>
          <w:bCs/>
          <w:color w:val="000000"/>
          <w:sz w:val="24"/>
          <w:lang w:eastAsia="ru-RU"/>
        </w:rPr>
        <w:t xml:space="preserve">заявление о выдаче разрешения на строительство, заявление о внесении изменений, уведомление </w:t>
      </w:r>
      <w:r>
        <w:rPr>
          <w:bCs/>
          <w:color w:val="000000"/>
          <w:sz w:val="24"/>
        </w:rPr>
        <w:t xml:space="preserve">и документы, </w:t>
      </w:r>
      <w:r>
        <w:rPr>
          <w:color w:val="000000"/>
          <w:sz w:val="24"/>
        </w:rPr>
        <w:t xml:space="preserve">указанные в подпунктах «б» - «д» пункта 2.8 настоящего </w:t>
      </w:r>
      <w:r>
        <w:rPr>
          <w:bCs/>
          <w:color w:val="000000"/>
          <w:sz w:val="24"/>
        </w:rPr>
        <w:t>Административного регламента</w:t>
      </w:r>
      <w:r>
        <w:rPr>
          <w:color w:val="000000"/>
          <w:sz w:val="24"/>
        </w:rPr>
        <w:t xml:space="preserve">, </w:t>
      </w:r>
      <w:r>
        <w:rPr>
          <w:bCs/>
          <w:color w:val="000000"/>
          <w:sz w:val="24"/>
        </w:rPr>
        <w:t>представлены в электронной форме с нарушением требований, установленных пунктами 2.5 – 2.7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Pr>
          <w:color w:val="000000"/>
          <w:sz w:val="24"/>
        </w:rPr>
        <w:t xml:space="preserve"> действительной в документах, представленных в электронной форме</w:t>
      </w:r>
      <w:r>
        <w:rPr>
          <w:bCs/>
          <w:color w:val="000000"/>
          <w:sz w:val="24"/>
        </w:rPr>
        <w:t>.</w:t>
      </w:r>
    </w:p>
    <w:p w:rsidR="00C53474" w:rsidRDefault="00C53474">
      <w:pPr>
        <w:pStyle w:val="ConsPlusNormal"/>
        <w:ind w:firstLine="709"/>
        <w:jc w:val="both"/>
        <w:rPr>
          <w:bCs/>
          <w:color w:val="000000"/>
          <w:sz w:val="24"/>
        </w:rPr>
      </w:pPr>
      <w:r>
        <w:rPr>
          <w:bCs/>
          <w:color w:val="000000"/>
          <w:sz w:val="24"/>
        </w:rPr>
        <w:t xml:space="preserve">2.16. Решение об отказе в приеме документов, </w:t>
      </w:r>
      <w:r>
        <w:rPr>
          <w:color w:val="000000"/>
          <w:sz w:val="24"/>
        </w:rPr>
        <w:t xml:space="preserve">указанных в пункте 2.8 настоящего </w:t>
      </w:r>
      <w:r>
        <w:rPr>
          <w:bCs/>
          <w:color w:val="000000"/>
          <w:sz w:val="24"/>
        </w:rPr>
        <w:t xml:space="preserve">Административного регламента, оформляется по форме согласно Приложению № 5 к настоящему Административному регламенту. </w:t>
      </w:r>
    </w:p>
    <w:p w:rsidR="00C53474" w:rsidRDefault="00C53474">
      <w:pPr>
        <w:pStyle w:val="ConsPlusNormal"/>
        <w:ind w:firstLine="709"/>
        <w:jc w:val="both"/>
        <w:rPr>
          <w:bCs/>
          <w:color w:val="000000"/>
          <w:sz w:val="24"/>
        </w:rPr>
      </w:pPr>
      <w:r>
        <w:rPr>
          <w:bCs/>
          <w:color w:val="000000"/>
          <w:sz w:val="24"/>
        </w:rPr>
        <w:t xml:space="preserve">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Pr>
          <w:bCs/>
          <w:color w:val="000000"/>
          <w:sz w:val="24"/>
          <w:lang w:eastAsia="ru-RU"/>
        </w:rPr>
        <w:t xml:space="preserve">заявлении о выдаче разрешения на строительство, заявлении о внесении изменений, уведомлении, </w:t>
      </w:r>
      <w:r>
        <w:rPr>
          <w:bCs/>
          <w:color w:val="000000"/>
          <w:sz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w:t>
      </w:r>
    </w:p>
    <w:p w:rsidR="00C53474" w:rsidRDefault="00C53474">
      <w:pPr>
        <w:pStyle w:val="ConsPlusNormal"/>
        <w:ind w:firstLine="709"/>
        <w:jc w:val="both"/>
        <w:rPr>
          <w:bCs/>
          <w:color w:val="000000"/>
          <w:sz w:val="24"/>
        </w:rPr>
      </w:pPr>
      <w:r>
        <w:rPr>
          <w:bCs/>
          <w:color w:val="000000"/>
          <w:sz w:val="24"/>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C53474" w:rsidRDefault="00C53474">
      <w:pPr>
        <w:pStyle w:val="ConsPlusNormal"/>
        <w:ind w:firstLine="709"/>
        <w:jc w:val="both"/>
        <w:rPr>
          <w:bCs/>
          <w:color w:val="000000"/>
          <w:sz w:val="24"/>
        </w:rPr>
      </w:pPr>
    </w:p>
    <w:p w:rsidR="00C53474" w:rsidRDefault="00C53474">
      <w:pPr>
        <w:spacing w:after="0" w:line="240" w:lineRule="auto"/>
        <w:ind w:firstLine="709"/>
        <w:jc w:val="center"/>
        <w:rPr>
          <w:rFonts w:ascii="Times New Roman" w:hAnsi="Times New Roman"/>
          <w:color w:val="000000"/>
          <w:sz w:val="24"/>
        </w:rPr>
      </w:pPr>
      <w:r>
        <w:rPr>
          <w:rFonts w:ascii="Times New Roman" w:hAnsi="Times New Roman"/>
          <w:b/>
          <w:bCs/>
          <w:color w:val="000000"/>
          <w:sz w:val="24"/>
          <w:szCs w:val="28"/>
        </w:rPr>
        <w:t>Описание результата предоставления муниципальной услуги</w:t>
      </w:r>
    </w:p>
    <w:p w:rsidR="00C53474" w:rsidRDefault="00C53474">
      <w:pPr>
        <w:pStyle w:val="ConsPlusNormal"/>
        <w:ind w:firstLine="709"/>
        <w:jc w:val="both"/>
        <w:rPr>
          <w:bCs/>
          <w:color w:val="000000"/>
          <w:sz w:val="24"/>
        </w:rPr>
      </w:pPr>
      <w:r>
        <w:rPr>
          <w:bCs/>
          <w:color w:val="000000"/>
          <w:sz w:val="24"/>
        </w:rPr>
        <w:t>2.19. Результатом предоставления услуги является:</w:t>
      </w:r>
    </w:p>
    <w:p w:rsidR="00C53474" w:rsidRDefault="00C53474">
      <w:pPr>
        <w:pStyle w:val="ConsPlusNormal"/>
        <w:ind w:firstLine="709"/>
        <w:jc w:val="both"/>
        <w:rPr>
          <w:bCs/>
          <w:color w:val="000000"/>
          <w:sz w:val="24"/>
        </w:rPr>
      </w:pPr>
      <w:r>
        <w:rPr>
          <w:bCs/>
          <w:color w:val="000000"/>
          <w:sz w:val="24"/>
        </w:rPr>
        <w:t>а) разрешение на строительство (в том числе на отдельные этапы строительства, реконструкции объекта капитального строительства);</w:t>
      </w:r>
    </w:p>
    <w:p w:rsidR="00C53474" w:rsidRDefault="00C53474">
      <w:pPr>
        <w:pStyle w:val="ConsPlusNormal"/>
        <w:ind w:firstLine="709"/>
        <w:jc w:val="both"/>
        <w:rPr>
          <w:bCs/>
          <w:color w:val="000000"/>
          <w:sz w:val="24"/>
        </w:rPr>
      </w:pPr>
      <w:r>
        <w:rPr>
          <w:bCs/>
          <w:color w:val="000000"/>
          <w:sz w:val="24"/>
        </w:rPr>
        <w:t>б) уведомление об отказе в выдаче разрешения на строительство;</w:t>
      </w:r>
    </w:p>
    <w:p w:rsidR="00C53474" w:rsidRDefault="00C53474">
      <w:pPr>
        <w:pStyle w:val="ConsPlusNormal"/>
        <w:ind w:firstLine="709"/>
        <w:jc w:val="both"/>
        <w:rPr>
          <w:bCs/>
          <w:color w:val="000000"/>
          <w:sz w:val="24"/>
        </w:rPr>
      </w:pPr>
      <w:r>
        <w:rPr>
          <w:bCs/>
          <w:color w:val="000000"/>
          <w:sz w:val="24"/>
        </w:rPr>
        <w:t>в) решение об отказе во внесении изменений в разрешение на строительство.</w:t>
      </w:r>
    </w:p>
    <w:p w:rsidR="00C53474" w:rsidRDefault="00C53474">
      <w:pPr>
        <w:pStyle w:val="ConsPlusNormal"/>
        <w:ind w:firstLine="709"/>
        <w:jc w:val="both"/>
        <w:rPr>
          <w:color w:val="000000"/>
          <w:sz w:val="24"/>
        </w:rPr>
      </w:pPr>
      <w:r>
        <w:rPr>
          <w:color w:val="000000"/>
          <w:sz w:val="24"/>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3474" w:rsidRDefault="00C53474">
      <w:pPr>
        <w:pStyle w:val="ConsPlusNormal"/>
        <w:ind w:firstLine="709"/>
        <w:jc w:val="both"/>
        <w:rPr>
          <w:bCs/>
          <w:color w:val="000000"/>
          <w:sz w:val="24"/>
        </w:rPr>
      </w:pPr>
      <w:r>
        <w:rPr>
          <w:color w:val="000000"/>
          <w:sz w:val="24"/>
        </w:rPr>
        <w:t xml:space="preserve">Уведомление об отказе </w:t>
      </w:r>
      <w:r>
        <w:rPr>
          <w:bCs/>
          <w:color w:val="000000"/>
          <w:sz w:val="24"/>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C53474" w:rsidRDefault="00C53474">
      <w:pPr>
        <w:pStyle w:val="ConsPlusNormal"/>
        <w:ind w:firstLine="709"/>
        <w:jc w:val="both"/>
        <w:rPr>
          <w:bCs/>
          <w:color w:val="000000"/>
          <w:sz w:val="24"/>
        </w:rPr>
      </w:pPr>
      <w:r>
        <w:rPr>
          <w:color w:val="000000"/>
          <w:sz w:val="24"/>
        </w:rPr>
        <w:t xml:space="preserve">Уведомление об отказе </w:t>
      </w:r>
      <w:r>
        <w:rPr>
          <w:bCs/>
          <w:color w:val="000000"/>
          <w:sz w:val="24"/>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C53474" w:rsidRDefault="00C53474">
      <w:pPr>
        <w:pStyle w:val="ConsPlusNormal"/>
        <w:ind w:firstLine="709"/>
        <w:jc w:val="both"/>
        <w:rPr>
          <w:color w:val="000000"/>
          <w:sz w:val="24"/>
        </w:rPr>
      </w:pPr>
      <w:r>
        <w:rPr>
          <w:color w:val="000000"/>
          <w:sz w:val="24"/>
        </w:rPr>
        <w:t xml:space="preserve">2.21. При предоставлении заявителем </w:t>
      </w:r>
      <w:r>
        <w:rPr>
          <w:bCs/>
          <w:color w:val="000000"/>
          <w:sz w:val="24"/>
          <w:lang w:eastAsia="ru-RU"/>
        </w:rPr>
        <w:t xml:space="preserve">заявления о внесении изменений, уведомления </w:t>
      </w:r>
      <w:r>
        <w:rPr>
          <w:color w:val="000000"/>
          <w:sz w:val="24"/>
        </w:rPr>
        <w:t xml:space="preserve">о внесении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Pr>
          <w:bCs/>
          <w:color w:val="000000"/>
          <w:sz w:val="24"/>
        </w:rPr>
        <w:t>внесения изменений (</w:t>
      </w:r>
      <w:r>
        <w:rPr>
          <w:color w:val="000000"/>
          <w:sz w:val="24"/>
        </w:rPr>
        <w:t>реквизиты заявления либо уведомления</w:t>
      </w:r>
      <w:r>
        <w:rPr>
          <w:bCs/>
          <w:color w:val="000000"/>
          <w:sz w:val="24"/>
        </w:rPr>
        <w:t xml:space="preserve"> и</w:t>
      </w:r>
      <w:r>
        <w:rPr>
          <w:color w:val="000000"/>
          <w:sz w:val="24"/>
        </w:rPr>
        <w:t xml:space="preserve"> ссылка на соответствующую норму Градостроительного кодекса Российской Федерации) и дата внесения изменений. </w:t>
      </w:r>
    </w:p>
    <w:p w:rsidR="00C53474" w:rsidRDefault="00C53474">
      <w:pPr>
        <w:pStyle w:val="ConsPlusNormal"/>
        <w:ind w:firstLine="709"/>
        <w:jc w:val="both"/>
        <w:rPr>
          <w:bCs/>
          <w:color w:val="000000"/>
          <w:sz w:val="24"/>
        </w:rPr>
      </w:pPr>
      <w:r>
        <w:rPr>
          <w:bCs/>
          <w:color w:val="000000"/>
          <w:sz w:val="24"/>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C53474" w:rsidRDefault="00C53474">
      <w:pPr>
        <w:pStyle w:val="ConsPlusNormal"/>
        <w:ind w:firstLine="709"/>
        <w:jc w:val="both"/>
        <w:rPr>
          <w:bCs/>
          <w:color w:val="000000"/>
          <w:sz w:val="24"/>
        </w:rPr>
      </w:pPr>
      <w:r>
        <w:rPr>
          <w:bCs/>
          <w:color w:val="000000"/>
          <w:sz w:val="24"/>
        </w:rPr>
        <w:t xml:space="preserve">2.22.1. В случае представления заявления о выдаче разрешения на строительство: </w:t>
      </w:r>
    </w:p>
    <w:p w:rsidR="00C53474" w:rsidRDefault="00C53474">
      <w:pPr>
        <w:pStyle w:val="ConsPlusNormal"/>
        <w:ind w:firstLine="709"/>
        <w:jc w:val="both"/>
        <w:rPr>
          <w:bCs/>
          <w:color w:val="000000"/>
          <w:sz w:val="24"/>
        </w:rPr>
      </w:pPr>
      <w:r>
        <w:rPr>
          <w:bCs/>
          <w:color w:val="000000"/>
          <w:sz w:val="24"/>
        </w:rPr>
        <w:t>а) отсутствие документов, предусмотренных подпунктами «г», «д» пункта 2.8, пунктом 2.9.1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53474" w:rsidRDefault="00C53474">
      <w:pPr>
        <w:pStyle w:val="ConsPlusNormal"/>
        <w:ind w:firstLine="709"/>
        <w:jc w:val="both"/>
        <w:rPr>
          <w:bCs/>
          <w:color w:val="000000"/>
          <w:sz w:val="24"/>
        </w:rPr>
      </w:pPr>
      <w:r>
        <w:rPr>
          <w:bCs/>
          <w:color w:val="000000"/>
          <w:sz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53474" w:rsidRDefault="00C53474">
      <w:pPr>
        <w:pStyle w:val="ConsPlusNormal"/>
        <w:ind w:firstLine="709"/>
        <w:jc w:val="both"/>
        <w:rPr>
          <w:bCs/>
          <w:color w:val="000000"/>
          <w:sz w:val="24"/>
        </w:rPr>
      </w:pPr>
      <w:r>
        <w:rPr>
          <w:bCs/>
          <w:color w:val="000000"/>
          <w:sz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53474" w:rsidRDefault="00C53474">
      <w:pPr>
        <w:pStyle w:val="ConsPlusNormal"/>
        <w:ind w:firstLine="709"/>
        <w:jc w:val="both"/>
        <w:rPr>
          <w:bCs/>
          <w:color w:val="000000"/>
          <w:sz w:val="24"/>
        </w:rPr>
      </w:pPr>
      <w:r>
        <w:rPr>
          <w:bCs/>
          <w:color w:val="000000"/>
          <w:sz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53474" w:rsidRDefault="00C53474">
      <w:pPr>
        <w:pStyle w:val="ConsPlusNormal"/>
        <w:ind w:firstLine="709"/>
        <w:jc w:val="both"/>
        <w:rPr>
          <w:bCs/>
          <w:color w:val="000000"/>
          <w:sz w:val="24"/>
        </w:rPr>
      </w:pPr>
      <w:r>
        <w:rPr>
          <w:bCs/>
          <w:color w:val="000000"/>
          <w:sz w:val="24"/>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3474" w:rsidRDefault="00C53474">
      <w:pPr>
        <w:pStyle w:val="ConsPlusNormal"/>
        <w:ind w:firstLine="709"/>
        <w:jc w:val="both"/>
        <w:rPr>
          <w:bCs/>
          <w:color w:val="000000"/>
          <w:sz w:val="24"/>
        </w:rPr>
      </w:pPr>
      <w:r>
        <w:rPr>
          <w:bCs/>
          <w:color w:val="000000"/>
          <w:sz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C53474" w:rsidRDefault="00C53474">
      <w:pPr>
        <w:pStyle w:val="ConsPlusNormal"/>
        <w:ind w:firstLine="709"/>
        <w:jc w:val="both"/>
        <w:rPr>
          <w:bCs/>
          <w:color w:val="000000"/>
          <w:sz w:val="24"/>
        </w:rPr>
      </w:pPr>
      <w:r>
        <w:rPr>
          <w:bCs/>
          <w:color w:val="000000"/>
          <w:sz w:val="24"/>
        </w:rPr>
        <w:t xml:space="preserve">2.22.2. В случае представления </w:t>
      </w:r>
      <w:r>
        <w:rPr>
          <w:bCs/>
          <w:color w:val="000000"/>
          <w:sz w:val="24"/>
          <w:lang w:eastAsia="ru-RU"/>
        </w:rPr>
        <w:t xml:space="preserve">уведомления об </w:t>
      </w:r>
      <w:r>
        <w:rPr>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53474" w:rsidRDefault="00C53474">
      <w:pPr>
        <w:pStyle w:val="ConsPlusNormal"/>
        <w:ind w:firstLine="709"/>
        <w:jc w:val="both"/>
        <w:rPr>
          <w:bCs/>
          <w:color w:val="000000"/>
          <w:sz w:val="24"/>
        </w:rPr>
      </w:pPr>
      <w:r>
        <w:rPr>
          <w:bCs/>
          <w:color w:val="000000"/>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 xml:space="preserve">2.22.3. В случае представления </w:t>
      </w:r>
      <w:r>
        <w:rPr>
          <w:bCs/>
          <w:color w:val="000000"/>
          <w:sz w:val="24"/>
          <w:lang w:eastAsia="ru-RU"/>
        </w:rPr>
        <w:t xml:space="preserve">уведомления об образовании земельного участка </w:t>
      </w:r>
      <w:r>
        <w:rPr>
          <w:bCs/>
          <w:color w:val="000000"/>
          <w:sz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Pr>
          <w:color w:val="000000"/>
          <w:sz w:val="24"/>
        </w:rPr>
        <w:t xml:space="preserve"> </w:t>
      </w:r>
    </w:p>
    <w:p w:rsidR="00C53474" w:rsidRDefault="00C53474">
      <w:pPr>
        <w:pStyle w:val="ConsPlusNormal"/>
        <w:ind w:firstLine="709"/>
        <w:jc w:val="both"/>
        <w:rPr>
          <w:bCs/>
          <w:color w:val="000000"/>
          <w:sz w:val="24"/>
        </w:rPr>
      </w:pPr>
      <w:r>
        <w:rPr>
          <w:bCs/>
          <w:color w:val="000000"/>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53474" w:rsidRDefault="00C53474">
      <w:pPr>
        <w:pStyle w:val="ConsPlusNormal"/>
        <w:ind w:firstLine="709"/>
        <w:jc w:val="both"/>
        <w:rPr>
          <w:bCs/>
          <w:color w:val="000000"/>
          <w:sz w:val="24"/>
        </w:rPr>
      </w:pPr>
      <w:r>
        <w:rPr>
          <w:bCs/>
          <w:color w:val="000000"/>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C53474" w:rsidRDefault="00C53474">
      <w:pPr>
        <w:pStyle w:val="ConsPlusNormal"/>
        <w:ind w:firstLine="709"/>
        <w:jc w:val="both"/>
        <w:rPr>
          <w:bCs/>
          <w:color w:val="000000"/>
          <w:sz w:val="24"/>
        </w:rPr>
      </w:pPr>
      <w:r>
        <w:rPr>
          <w:bCs/>
          <w:color w:val="000000"/>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 xml:space="preserve">2.22.4. В случае представления </w:t>
      </w:r>
      <w:r>
        <w:rPr>
          <w:bCs/>
          <w:color w:val="000000"/>
          <w:sz w:val="24"/>
          <w:lang w:eastAsia="ru-RU"/>
        </w:rPr>
        <w:t xml:space="preserve">уведомления о </w:t>
      </w:r>
      <w:r>
        <w:rPr>
          <w:bCs/>
          <w:color w:val="000000"/>
          <w:sz w:val="24"/>
        </w:rPr>
        <w:t>переходе права пользования недрами:</w:t>
      </w:r>
    </w:p>
    <w:p w:rsidR="00C53474" w:rsidRDefault="00C53474">
      <w:pPr>
        <w:pStyle w:val="ConsPlusNormal"/>
        <w:ind w:firstLine="709"/>
        <w:jc w:val="both"/>
        <w:rPr>
          <w:bCs/>
          <w:color w:val="000000"/>
          <w:sz w:val="24"/>
        </w:rPr>
      </w:pPr>
      <w:r>
        <w:rPr>
          <w:bCs/>
          <w:color w:val="000000"/>
          <w:sz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C53474" w:rsidRDefault="00C53474">
      <w:pPr>
        <w:pStyle w:val="ConsPlusNormal"/>
        <w:ind w:firstLine="709"/>
        <w:jc w:val="both"/>
        <w:rPr>
          <w:bCs/>
          <w:color w:val="000000"/>
          <w:sz w:val="24"/>
        </w:rPr>
      </w:pPr>
      <w:r>
        <w:rPr>
          <w:bCs/>
          <w:color w:val="000000"/>
          <w:sz w:val="24"/>
        </w:rPr>
        <w:t>б) недостоверность сведений, указанных в уведомлении о переходе права пользования недрами.</w:t>
      </w:r>
    </w:p>
    <w:p w:rsidR="00C53474" w:rsidRDefault="00C53474">
      <w:pPr>
        <w:pStyle w:val="ConsPlusNormal"/>
        <w:ind w:firstLine="709"/>
        <w:jc w:val="both"/>
        <w:rPr>
          <w:bCs/>
          <w:color w:val="000000"/>
          <w:sz w:val="24"/>
        </w:rPr>
      </w:pPr>
      <w:r>
        <w:rPr>
          <w:bCs/>
          <w:color w:val="000000"/>
          <w:sz w:val="24"/>
        </w:rPr>
        <w:t xml:space="preserve">2.22.5. В случае представления заявителем </w:t>
      </w:r>
      <w:r>
        <w:rPr>
          <w:bCs/>
          <w:color w:val="000000"/>
          <w:sz w:val="24"/>
          <w:lang w:eastAsia="ru-RU"/>
        </w:rPr>
        <w:t>уведомления о переходе прав на земельный участок</w:t>
      </w:r>
      <w:r>
        <w:rPr>
          <w:bCs/>
          <w:color w:val="000000"/>
          <w:sz w:val="24"/>
        </w:rPr>
        <w:t>:</w:t>
      </w:r>
    </w:p>
    <w:p w:rsidR="00C53474" w:rsidRDefault="00C53474">
      <w:pPr>
        <w:pStyle w:val="ConsPlusNormal"/>
        <w:ind w:firstLine="709"/>
        <w:jc w:val="both"/>
        <w:rPr>
          <w:bCs/>
          <w:color w:val="000000"/>
          <w:sz w:val="24"/>
        </w:rPr>
      </w:pPr>
      <w:r>
        <w:rPr>
          <w:bCs/>
          <w:color w:val="000000"/>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C53474" w:rsidRDefault="00C53474">
      <w:pPr>
        <w:pStyle w:val="ConsPlusNormal"/>
        <w:ind w:firstLine="709"/>
        <w:jc w:val="both"/>
        <w:rPr>
          <w:bCs/>
          <w:color w:val="000000"/>
          <w:sz w:val="24"/>
        </w:rPr>
      </w:pPr>
      <w:r>
        <w:rPr>
          <w:bCs/>
          <w:color w:val="000000"/>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C53474" w:rsidRDefault="00C53474">
      <w:pPr>
        <w:pStyle w:val="ConsPlusNormal"/>
        <w:ind w:firstLine="709"/>
        <w:jc w:val="both"/>
        <w:rPr>
          <w:bCs/>
          <w:color w:val="000000"/>
          <w:sz w:val="24"/>
        </w:rPr>
      </w:pPr>
      <w:r>
        <w:rPr>
          <w:bCs/>
          <w:color w:val="000000"/>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C53474" w:rsidRDefault="00C53474">
      <w:pPr>
        <w:pStyle w:val="ConsPlusNormal"/>
        <w:ind w:firstLine="709"/>
        <w:jc w:val="both"/>
        <w:rPr>
          <w:bCs/>
          <w:color w:val="000000"/>
          <w:sz w:val="24"/>
        </w:rPr>
      </w:pPr>
      <w:r>
        <w:rPr>
          <w:bCs/>
          <w:color w:val="000000"/>
          <w:sz w:val="24"/>
        </w:rPr>
        <w:t>2.22.6. В случае представления заявления о внесении изменений в связи с необходимостью продления срока действия разрешения на строительство:</w:t>
      </w:r>
    </w:p>
    <w:p w:rsidR="00C53474" w:rsidRDefault="00C53474">
      <w:pPr>
        <w:pStyle w:val="ConsPlusNormal"/>
        <w:ind w:firstLine="709"/>
        <w:jc w:val="both"/>
        <w:rPr>
          <w:bCs/>
          <w:color w:val="000000"/>
          <w:sz w:val="24"/>
          <w:highlight w:val="white"/>
        </w:rPr>
      </w:pPr>
      <w:r>
        <w:rPr>
          <w:bCs/>
          <w:color w:val="000000"/>
          <w:sz w:val="24"/>
          <w:highlight w:val="white"/>
        </w:rPr>
        <w:t>а) наличие информации о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C53474" w:rsidRDefault="00C53474">
      <w:pPr>
        <w:pStyle w:val="ConsPlusNormal"/>
        <w:ind w:firstLine="709"/>
        <w:jc w:val="both"/>
        <w:rPr>
          <w:bCs/>
          <w:color w:val="000000"/>
          <w:sz w:val="24"/>
        </w:rPr>
      </w:pPr>
      <w:r>
        <w:rPr>
          <w:bCs/>
          <w:color w:val="000000"/>
          <w:sz w:val="24"/>
        </w:rPr>
        <w:t>в) подача заявления о внесении изменений менее чем за десять рабочих дней до истечения срока 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а) отсутствие документов, предусмотренных пунктом 2.9.1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C53474" w:rsidRDefault="00C53474">
      <w:pPr>
        <w:pStyle w:val="ConsPlusNormal"/>
        <w:ind w:firstLine="709"/>
        <w:jc w:val="both"/>
        <w:rPr>
          <w:bCs/>
          <w:color w:val="000000"/>
          <w:sz w:val="24"/>
        </w:rPr>
      </w:pPr>
      <w:r>
        <w:rPr>
          <w:bCs/>
          <w:color w:val="000000"/>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C53474" w:rsidRDefault="00C53474">
      <w:pPr>
        <w:pStyle w:val="ConsPlusNormal"/>
        <w:ind w:firstLine="709"/>
        <w:jc w:val="both"/>
        <w:rPr>
          <w:bCs/>
          <w:color w:val="000000"/>
          <w:sz w:val="24"/>
        </w:rPr>
      </w:pPr>
      <w:r>
        <w:rPr>
          <w:bCs/>
          <w:color w:val="000000"/>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53474" w:rsidRDefault="00C53474">
      <w:pPr>
        <w:pStyle w:val="ConsPlusNormal"/>
        <w:ind w:firstLine="709"/>
        <w:jc w:val="both"/>
        <w:rPr>
          <w:bCs/>
          <w:color w:val="000000"/>
          <w:sz w:val="24"/>
        </w:rPr>
      </w:pPr>
      <w:r>
        <w:rPr>
          <w:bCs/>
          <w:color w:val="000000"/>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53474" w:rsidRDefault="00C53474">
      <w:pPr>
        <w:pStyle w:val="ConsPlusNormal"/>
        <w:ind w:firstLine="709"/>
        <w:jc w:val="both"/>
        <w:rPr>
          <w:bCs/>
          <w:color w:val="000000"/>
          <w:sz w:val="24"/>
        </w:rPr>
      </w:pPr>
      <w:r>
        <w:rPr>
          <w:bCs/>
          <w:color w:val="000000"/>
          <w:sz w:val="24"/>
        </w:rPr>
        <w:t>е) подача заявления о внесении изменений менее чем за десять рабочих дней до истечения срока действия разрешения на строительство.</w:t>
      </w:r>
    </w:p>
    <w:p w:rsidR="00C53474" w:rsidRDefault="00C53474">
      <w:pPr>
        <w:pStyle w:val="ConsPlusNormal"/>
        <w:ind w:firstLine="709"/>
        <w:jc w:val="both"/>
        <w:rPr>
          <w:bCs/>
          <w:color w:val="000000"/>
          <w:sz w:val="24"/>
        </w:rPr>
      </w:pPr>
      <w:r>
        <w:rPr>
          <w:bCs/>
          <w:color w:val="000000"/>
          <w:sz w:val="24"/>
        </w:rPr>
        <w:t>2.23. Результат предоставления услуги, указанный в пункте 2.19 настоящего Административного регламента:</w:t>
      </w:r>
    </w:p>
    <w:p w:rsidR="00C53474" w:rsidRDefault="00C53474">
      <w:pPr>
        <w:pStyle w:val="ConsPlusNormal"/>
        <w:ind w:firstLine="709"/>
        <w:jc w:val="both"/>
        <w:rPr>
          <w:color w:val="000000"/>
          <w:sz w:val="24"/>
        </w:rPr>
      </w:pPr>
      <w:r>
        <w:rPr>
          <w:bCs/>
          <w:color w:val="000000"/>
          <w:sz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w:t>
      </w:r>
      <w:r>
        <w:rPr>
          <w:bCs/>
          <w:color w:val="000000"/>
          <w:sz w:val="24"/>
          <w:lang w:eastAsia="ru-RU"/>
        </w:rPr>
        <w:t>заявлении о выдаче разрешения на строительство, заявлении о внесении изменений, уведомлении</w:t>
      </w:r>
      <w:r>
        <w:rPr>
          <w:bCs/>
          <w:color w:val="000000"/>
          <w:sz w:val="24"/>
        </w:rPr>
        <w:t>;</w:t>
      </w:r>
    </w:p>
    <w:p w:rsidR="00C53474" w:rsidRDefault="00C53474">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выдается заявителю на бумажном носителе при личном обращении в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53474" w:rsidRDefault="00C53474">
      <w:pPr>
        <w:pStyle w:val="ConsPlusNormal"/>
        <w:ind w:firstLine="709"/>
        <w:jc w:val="both"/>
        <w:rPr>
          <w:bCs/>
          <w:color w:val="000000"/>
          <w:sz w:val="24"/>
        </w:rPr>
      </w:pPr>
      <w:r>
        <w:rPr>
          <w:bCs/>
          <w:color w:val="000000"/>
          <w:sz w:val="24"/>
        </w:rPr>
        <w:t xml:space="preserve">Разрешение на строительство выдается </w:t>
      </w:r>
      <w:r>
        <w:rPr>
          <w:color w:val="000000"/>
          <w:sz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 </w:t>
      </w:r>
      <w:r>
        <w:rPr>
          <w:bCs/>
          <w:color w:val="000000"/>
          <w:sz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C53474" w:rsidRDefault="00C53474">
      <w:pPr>
        <w:pStyle w:val="ConsPlusNormal"/>
        <w:ind w:firstLine="709"/>
        <w:jc w:val="both"/>
        <w:rPr>
          <w:color w:val="000000"/>
          <w:sz w:val="24"/>
        </w:rPr>
      </w:pPr>
      <w:r>
        <w:rPr>
          <w:bCs/>
          <w:color w:val="000000"/>
          <w:sz w:val="24"/>
        </w:rPr>
        <w:t xml:space="preserve">Разрешение на строительство выдается </w:t>
      </w:r>
      <w:r>
        <w:rPr>
          <w:color w:val="000000"/>
          <w:sz w:val="24"/>
        </w:rPr>
        <w:t>уполномоченным в соответствии со статьей 51 Градостроительного кодекса Российской Федерации на выдачу разрешения на строительство органом органом местного самоуправления</w:t>
      </w:r>
      <w:r>
        <w:rPr>
          <w:bCs/>
          <w:color w:val="000000"/>
          <w:sz w:val="24"/>
        </w:rPr>
        <w:t xml:space="preserve"> исключительно в электронной форме </w:t>
      </w:r>
      <w:r>
        <w:rPr>
          <w:color w:val="000000"/>
          <w:sz w:val="24"/>
        </w:rPr>
        <w:t xml:space="preserve">в случаях, установленных нормативным правовым актом субъекта Российской Федерации. </w:t>
      </w:r>
    </w:p>
    <w:p w:rsidR="00C53474" w:rsidRDefault="00C53474">
      <w:pPr>
        <w:pStyle w:val="ConsPlusNormal"/>
        <w:ind w:firstLine="709"/>
        <w:jc w:val="both"/>
        <w:rPr>
          <w:color w:val="000000"/>
          <w:sz w:val="24"/>
        </w:rPr>
      </w:pPr>
    </w:p>
    <w:p w:rsidR="00C53474" w:rsidRDefault="00C53474">
      <w:pPr>
        <w:widowControl w:val="0"/>
        <w:spacing w:after="0" w:line="240" w:lineRule="auto"/>
        <w:ind w:firstLine="709"/>
        <w:jc w:val="center"/>
        <w:outlineLvl w:val="2"/>
        <w:rPr>
          <w:rFonts w:ascii="Times New Roman" w:hAnsi="Times New Roman"/>
          <w:color w:val="000000"/>
          <w:sz w:val="24"/>
        </w:rPr>
      </w:pPr>
      <w:r>
        <w:rPr>
          <w:rFonts w:ascii="Times New Roman" w:hAnsi="Times New Roman"/>
          <w:b/>
          <w:color w:val="000000"/>
          <w:sz w:val="24"/>
          <w:szCs w:val="28"/>
        </w:rPr>
        <w:t>Порядок, размер и основания взимания государственной пошлины или иной оплаты, взимаемой за предоставление муниципальной услуги</w:t>
      </w:r>
    </w:p>
    <w:p w:rsidR="00C53474" w:rsidRDefault="00C53474">
      <w:pPr>
        <w:pStyle w:val="ConsPlusNormal"/>
        <w:ind w:firstLine="709"/>
        <w:jc w:val="both"/>
        <w:rPr>
          <w:bCs/>
          <w:color w:val="000000"/>
          <w:sz w:val="24"/>
        </w:rPr>
      </w:pPr>
      <w:r>
        <w:rPr>
          <w:bCs/>
          <w:color w:val="000000"/>
          <w:sz w:val="24"/>
        </w:rPr>
        <w:t>2.24. Предоставление услуги осуществляется без взимания платы.</w:t>
      </w:r>
    </w:p>
    <w:p w:rsidR="00C53474" w:rsidRDefault="00C53474">
      <w:pPr>
        <w:pStyle w:val="ConsPlusNormal"/>
        <w:ind w:firstLine="709"/>
        <w:jc w:val="both"/>
        <w:rPr>
          <w:color w:val="000000"/>
          <w:sz w:val="24"/>
        </w:rPr>
      </w:pPr>
      <w:r>
        <w:rPr>
          <w:color w:val="000000"/>
          <w:sz w:val="24"/>
        </w:rPr>
        <w:t xml:space="preserve">2.25. Сведения о ходе рассмотрения </w:t>
      </w:r>
      <w:r>
        <w:rPr>
          <w:bCs/>
          <w:color w:val="000000"/>
          <w:sz w:val="24"/>
        </w:rPr>
        <w:t xml:space="preserve">заявления о выдаче разрешения на строительство, заявления о внесении изменений, уведомления, представленных </w:t>
      </w:r>
      <w:r>
        <w:rPr>
          <w:color w:val="000000"/>
          <w:sz w:val="24"/>
        </w:rPr>
        <w:t>посредством Единого портала, регионального портала, единой информационной системы жилищного строительства,</w:t>
      </w:r>
      <w:r>
        <w:rPr>
          <w:bCs/>
          <w:color w:val="000000"/>
          <w:sz w:val="24"/>
        </w:rPr>
        <w:t xml:space="preserve"> </w:t>
      </w:r>
      <w:r>
        <w:rPr>
          <w:color w:val="000000"/>
          <w:sz w:val="24"/>
        </w:rPr>
        <w:t xml:space="preserve">доводятся до заявителя </w:t>
      </w:r>
      <w:r>
        <w:rPr>
          <w:bCs/>
          <w:color w:val="000000"/>
          <w:sz w:val="24"/>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C53474" w:rsidRDefault="00C53474">
      <w:pPr>
        <w:pStyle w:val="ConsPlusNormal"/>
        <w:ind w:firstLine="709"/>
        <w:jc w:val="both"/>
        <w:rPr>
          <w:color w:val="000000"/>
          <w:sz w:val="24"/>
        </w:rPr>
      </w:pPr>
      <w:r>
        <w:rPr>
          <w:color w:val="000000"/>
          <w:sz w:val="24"/>
        </w:rPr>
        <w:t xml:space="preserve">Сведения о ходе рассмотрения </w:t>
      </w:r>
      <w:r>
        <w:rPr>
          <w:bCs/>
          <w:color w:val="000000"/>
          <w:sz w:val="24"/>
        </w:rPr>
        <w:t>заявления о выдаче разрешения на строительство, заявления о внесении изменений, уведомления</w:t>
      </w:r>
      <w:r>
        <w:rPr>
          <w:color w:val="000000"/>
          <w:sz w:val="24"/>
        </w:rPr>
        <w:t>, представленных способами, указанными в подпунктах «б», «в» пункта 2.4 настоящего Административного регламента,</w:t>
      </w:r>
      <w:r>
        <w:rPr>
          <w:bCs/>
          <w:color w:val="000000"/>
          <w:sz w:val="24"/>
        </w:rPr>
        <w:t xml:space="preserve"> </w:t>
      </w:r>
      <w:r>
        <w:rPr>
          <w:color w:val="000000"/>
          <w:sz w:val="24"/>
        </w:rPr>
        <w:t xml:space="preserve">предоставляются заявителю на основании его устного (при личном обращении либо по телефону в орган местного самоуправления, </w:t>
      </w:r>
      <w:r>
        <w:rPr>
          <w:bCs/>
          <w:color w:val="000000"/>
          <w:sz w:val="24"/>
        </w:rPr>
        <w:t>многофункциональный центр</w:t>
      </w:r>
      <w:r>
        <w:rPr>
          <w:color w:val="000000"/>
          <w:sz w:val="24"/>
        </w:rPr>
        <w:t>) либо письменного запроса, составляемого в произвольной форме, без взимания платы. Письменный запрос может быть подан:</w:t>
      </w:r>
    </w:p>
    <w:p w:rsidR="00C53474" w:rsidRDefault="00C53474">
      <w:pPr>
        <w:pStyle w:val="ConsPlusNormal"/>
        <w:ind w:firstLine="709"/>
        <w:jc w:val="both"/>
        <w:rPr>
          <w:bCs/>
          <w:color w:val="000000"/>
          <w:sz w:val="24"/>
        </w:rPr>
      </w:pPr>
      <w:r>
        <w:rPr>
          <w:bCs/>
          <w:color w:val="000000"/>
          <w:sz w:val="24"/>
        </w:rPr>
        <w:t xml:space="preserve">а) на бумажном носителе посредством личного обращения в орган местного самоуправления, в том числе через многофункциональный центр либо </w:t>
      </w:r>
      <w:r>
        <w:rPr>
          <w:color w:val="000000"/>
          <w:sz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Pr>
          <w:bCs/>
          <w:color w:val="000000"/>
          <w:sz w:val="24"/>
        </w:rPr>
        <w:t>;</w:t>
      </w:r>
    </w:p>
    <w:p w:rsidR="00C53474" w:rsidRDefault="00C53474">
      <w:pPr>
        <w:pStyle w:val="ConsPlusNormal"/>
        <w:ind w:firstLine="709"/>
        <w:jc w:val="both"/>
        <w:rPr>
          <w:bCs/>
          <w:color w:val="000000"/>
          <w:sz w:val="24"/>
        </w:rPr>
      </w:pPr>
      <w:r>
        <w:rPr>
          <w:bCs/>
          <w:color w:val="000000"/>
          <w:sz w:val="24"/>
        </w:rPr>
        <w:t>б) в электронной форме посредством электронной почты.</w:t>
      </w:r>
    </w:p>
    <w:p w:rsidR="00C53474" w:rsidRDefault="00C53474">
      <w:pPr>
        <w:pStyle w:val="ConsPlusNormal"/>
        <w:ind w:firstLine="709"/>
        <w:jc w:val="both"/>
        <w:rPr>
          <w:bCs/>
          <w:color w:val="000000"/>
          <w:sz w:val="24"/>
        </w:rPr>
      </w:pPr>
      <w:r>
        <w:rPr>
          <w:bCs/>
          <w:color w:val="000000"/>
          <w:sz w:val="24"/>
        </w:rPr>
        <w:t xml:space="preserve">На основании запроса сведения о ходе рассмотрения </w:t>
      </w:r>
      <w:r>
        <w:rPr>
          <w:bCs/>
          <w:color w:val="000000"/>
          <w:sz w:val="24"/>
          <w:lang w:eastAsia="ru-RU"/>
        </w:rPr>
        <w:t xml:space="preserve">заявления о выдаче разрешения на строительство, заявления о внесении изменений, уведомления </w:t>
      </w:r>
      <w:r>
        <w:rPr>
          <w:bCs/>
          <w:color w:val="000000"/>
          <w:sz w:val="24"/>
        </w:rPr>
        <w:t xml:space="preserve">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color w:val="000000"/>
          <w:sz w:val="24"/>
        </w:rPr>
        <w:t>в течение двух рабочих дней со дня поступления соответствующего запроса</w:t>
      </w:r>
      <w:r>
        <w:rPr>
          <w:bCs/>
          <w:color w:val="000000"/>
          <w:sz w:val="24"/>
        </w:rPr>
        <w:t xml:space="preserve">. </w:t>
      </w:r>
    </w:p>
    <w:p w:rsidR="00C53474" w:rsidRDefault="00C53474">
      <w:pPr>
        <w:pStyle w:val="ConsPlusNormal"/>
        <w:ind w:firstLine="709"/>
        <w:jc w:val="both"/>
        <w:rPr>
          <w:bCs/>
          <w:color w:val="000000"/>
          <w:sz w:val="24"/>
        </w:rPr>
      </w:pPr>
      <w:r>
        <w:rPr>
          <w:bCs/>
          <w:color w:val="000000"/>
          <w:sz w:val="24"/>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C53474" w:rsidRDefault="00C53474">
      <w:pPr>
        <w:pStyle w:val="ConsPlusNormal"/>
        <w:ind w:firstLine="709"/>
        <w:jc w:val="both"/>
        <w:rPr>
          <w:bCs/>
          <w:color w:val="000000"/>
          <w:sz w:val="24"/>
        </w:rPr>
      </w:pPr>
      <w:r>
        <w:rPr>
          <w:bCs/>
          <w:color w:val="000000"/>
          <w:sz w:val="24"/>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C53474" w:rsidRDefault="00C53474">
      <w:pPr>
        <w:pStyle w:val="ConsPlusNormal"/>
        <w:ind w:firstLine="709"/>
        <w:jc w:val="both"/>
        <w:rPr>
          <w:bCs/>
          <w:color w:val="000000"/>
          <w:sz w:val="24"/>
        </w:rPr>
      </w:pPr>
      <w:r>
        <w:rPr>
          <w:bCs/>
          <w:color w:val="000000"/>
          <w:sz w:val="24"/>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color w:val="000000"/>
          <w:sz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bCs/>
          <w:color w:val="000000"/>
          <w:sz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C53474" w:rsidRDefault="00C53474">
      <w:pPr>
        <w:pStyle w:val="ConsPlusNormal"/>
        <w:ind w:firstLine="709"/>
        <w:jc w:val="both"/>
        <w:rPr>
          <w:bCs/>
          <w:color w:val="000000"/>
          <w:sz w:val="24"/>
        </w:rPr>
      </w:pPr>
      <w:r>
        <w:rPr>
          <w:bCs/>
          <w:color w:val="000000"/>
          <w:sz w:val="24"/>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sz w:val="24"/>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C53474" w:rsidRDefault="00C53474">
      <w:pPr>
        <w:pStyle w:val="ConsPlusNormal"/>
        <w:ind w:firstLine="709"/>
        <w:jc w:val="both"/>
        <w:rPr>
          <w:bCs/>
          <w:color w:val="000000"/>
          <w:sz w:val="24"/>
        </w:rPr>
      </w:pPr>
      <w:r>
        <w:rPr>
          <w:bCs/>
          <w:color w:val="000000"/>
          <w:sz w:val="24"/>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sz w:val="24"/>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bCs/>
          <w:color w:val="000000"/>
          <w:sz w:val="24"/>
        </w:rPr>
        <w:t>;</w:t>
      </w:r>
    </w:p>
    <w:p w:rsidR="00C53474" w:rsidRDefault="00C53474">
      <w:pPr>
        <w:pStyle w:val="ConsPlusNormal"/>
        <w:ind w:firstLine="709"/>
        <w:jc w:val="both"/>
        <w:rPr>
          <w:color w:val="000000"/>
          <w:sz w:val="24"/>
        </w:rPr>
      </w:pPr>
      <w:r>
        <w:rPr>
          <w:color w:val="000000"/>
          <w:sz w:val="24"/>
        </w:rPr>
        <w:t>е)</w:t>
      </w:r>
      <w:r>
        <w:rPr>
          <w:bCs/>
          <w:color w:val="000000"/>
          <w:sz w:val="24"/>
        </w:rPr>
        <w:t xml:space="preserve"> </w:t>
      </w:r>
      <w:r>
        <w:rPr>
          <w:color w:val="000000"/>
          <w:sz w:val="24"/>
        </w:rPr>
        <w:t>в течение трех рабочих дней после выдачи его заявителю в отношении объекта капитального строительства жилого назначения подлежит размещению органом местного самоуправления в единой информационной системе жилищного строительства.</w:t>
      </w:r>
    </w:p>
    <w:p w:rsidR="00C53474" w:rsidRDefault="00C53474">
      <w:pPr>
        <w:pStyle w:val="ConsPlusNormal"/>
        <w:ind w:firstLine="709"/>
        <w:jc w:val="both"/>
        <w:rPr>
          <w:bCs/>
          <w:color w:val="000000"/>
          <w:sz w:val="24"/>
        </w:rPr>
      </w:pPr>
    </w:p>
    <w:p w:rsidR="00C53474" w:rsidRDefault="00C53474">
      <w:pPr>
        <w:pStyle w:val="ConsPlusNormal"/>
        <w:ind w:firstLine="709"/>
        <w:jc w:val="center"/>
        <w:rPr>
          <w:color w:val="000000"/>
          <w:sz w:val="24"/>
        </w:rPr>
      </w:pPr>
      <w:r>
        <w:rPr>
          <w:b/>
          <w:bCs/>
          <w:color w:val="000000"/>
          <w:sz w:val="24"/>
        </w:rPr>
        <w:t>Порядок исправления допущенных опечаток и ошибок в</w:t>
      </w:r>
      <w:r>
        <w:rPr>
          <w:b/>
          <w:bCs/>
          <w:color w:val="000000"/>
          <w:sz w:val="24"/>
        </w:rPr>
        <w:br/>
        <w:t>выданных в результате предоставления муниципальной услуги документах</w:t>
      </w:r>
    </w:p>
    <w:p w:rsidR="00C53474" w:rsidRDefault="00C53474">
      <w:pPr>
        <w:pStyle w:val="ConsPlusNormal"/>
        <w:ind w:firstLine="709"/>
        <w:jc w:val="both"/>
        <w:rPr>
          <w:bCs/>
          <w:color w:val="000000"/>
          <w:sz w:val="24"/>
        </w:rPr>
      </w:pPr>
      <w:r>
        <w:rPr>
          <w:bCs/>
          <w:color w:val="000000"/>
          <w:sz w:val="24"/>
        </w:rPr>
        <w:t xml:space="preserve">2.27. Порядок исправления допущенных опечаток и ошибок в </w:t>
      </w:r>
      <w:r>
        <w:rPr>
          <w:bCs/>
          <w:color w:val="000000"/>
          <w:sz w:val="24"/>
          <w:lang w:eastAsia="ru-RU"/>
        </w:rPr>
        <w:t>разрешении на строительство</w:t>
      </w:r>
      <w:r>
        <w:rPr>
          <w:bCs/>
          <w:color w:val="000000"/>
          <w:sz w:val="24"/>
        </w:rPr>
        <w:t>.</w:t>
      </w:r>
    </w:p>
    <w:p w:rsidR="00C53474" w:rsidRDefault="00C53474">
      <w:pPr>
        <w:pStyle w:val="ConsPlusNormal"/>
        <w:ind w:firstLine="709"/>
        <w:jc w:val="both"/>
        <w:rPr>
          <w:bCs/>
          <w:color w:val="000000"/>
          <w:sz w:val="24"/>
        </w:rPr>
      </w:pPr>
      <w:r>
        <w:rPr>
          <w:bCs/>
          <w:color w:val="000000"/>
          <w:sz w:val="24"/>
        </w:rPr>
        <w:t xml:space="preserve">Заявитель вправе обратиться в орган местного самоуправления с заявлением об исправлении допущенных опечаток и ошибок в </w:t>
      </w:r>
      <w:r>
        <w:rPr>
          <w:bCs/>
          <w:color w:val="000000"/>
          <w:sz w:val="24"/>
          <w:lang w:eastAsia="ru-RU"/>
        </w:rPr>
        <w:t>разрешении на строительство</w:t>
      </w:r>
      <w:r>
        <w:rPr>
          <w:bCs/>
          <w:color w:val="000000"/>
          <w:sz w:val="24"/>
        </w:rPr>
        <w:t xml:space="preserve">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 xml:space="preserve">В случае подтверждения наличия допущенных опечаток, ошибок в </w:t>
      </w:r>
      <w:r>
        <w:rPr>
          <w:bCs/>
          <w:color w:val="000000"/>
          <w:sz w:val="24"/>
          <w:lang w:eastAsia="ru-RU"/>
        </w:rPr>
        <w:t>разрешении на строительство</w:t>
      </w:r>
      <w:r>
        <w:rPr>
          <w:bCs/>
          <w:color w:val="000000"/>
          <w:sz w:val="24"/>
        </w:rPr>
        <w:t xml:space="preserve"> орган местного самоуправления вносит исправления в ранее выданное </w:t>
      </w:r>
      <w:r>
        <w:rPr>
          <w:bCs/>
          <w:color w:val="000000"/>
          <w:sz w:val="24"/>
          <w:lang w:eastAsia="ru-RU"/>
        </w:rPr>
        <w:t>разрешение на строительство</w:t>
      </w:r>
      <w:r>
        <w:rPr>
          <w:bCs/>
          <w:color w:val="000000"/>
          <w:sz w:val="24"/>
        </w:rPr>
        <w:t xml:space="preserve">. Дата и номер выданного </w:t>
      </w:r>
      <w:r>
        <w:rPr>
          <w:bCs/>
          <w:color w:val="000000"/>
          <w:sz w:val="24"/>
          <w:lang w:eastAsia="ru-RU"/>
        </w:rPr>
        <w:t>разрешения на строительство</w:t>
      </w:r>
      <w:r>
        <w:rPr>
          <w:bCs/>
          <w:color w:val="000000"/>
          <w:sz w:val="24"/>
        </w:rPr>
        <w:t xml:space="preserve"> не изменяются, а в соответствующей графе формы </w:t>
      </w:r>
      <w:r>
        <w:rPr>
          <w:bCs/>
          <w:color w:val="000000"/>
          <w:sz w:val="24"/>
          <w:lang w:eastAsia="ru-RU"/>
        </w:rPr>
        <w:t xml:space="preserve">разрешения на строительство </w:t>
      </w:r>
      <w:r>
        <w:rPr>
          <w:bCs/>
          <w:color w:val="000000"/>
          <w:sz w:val="24"/>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C53474" w:rsidRDefault="00C53474">
      <w:pPr>
        <w:pStyle w:val="ConsPlusNormal"/>
        <w:ind w:firstLine="709"/>
        <w:jc w:val="both"/>
        <w:rPr>
          <w:bCs/>
          <w:color w:val="000000"/>
          <w:sz w:val="24"/>
        </w:rPr>
      </w:pPr>
      <w:r>
        <w:rPr>
          <w:bCs/>
          <w:color w:val="000000"/>
          <w:sz w:val="24"/>
          <w:lang w:eastAsia="ru-RU"/>
        </w:rPr>
        <w:t>Разрешение на строительство</w:t>
      </w:r>
      <w:r>
        <w:rPr>
          <w:bCs/>
          <w:color w:val="000000"/>
          <w:sz w:val="24"/>
        </w:rPr>
        <w:t xml:space="preserve">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C53474" w:rsidRDefault="00C53474">
      <w:pPr>
        <w:pStyle w:val="ConsPlusNormal"/>
        <w:ind w:firstLine="709"/>
        <w:jc w:val="both"/>
        <w:rPr>
          <w:bCs/>
          <w:color w:val="000000"/>
          <w:sz w:val="24"/>
        </w:rPr>
      </w:pPr>
      <w:r>
        <w:rPr>
          <w:bCs/>
          <w:color w:val="000000"/>
          <w:sz w:val="24"/>
        </w:rPr>
        <w:t xml:space="preserve">2.28. Исчерпывающий перечень оснований для отказа в исправлении допущенных опечаток и ошибок в </w:t>
      </w:r>
      <w:r>
        <w:rPr>
          <w:bCs/>
          <w:color w:val="000000"/>
          <w:sz w:val="24"/>
          <w:lang w:eastAsia="ru-RU"/>
        </w:rPr>
        <w:t>разрешении на строительство</w:t>
      </w:r>
      <w:r>
        <w:rPr>
          <w:bCs/>
          <w:color w:val="000000"/>
          <w:sz w:val="24"/>
        </w:rPr>
        <w:t>:</w:t>
      </w:r>
    </w:p>
    <w:p w:rsidR="00C53474" w:rsidRDefault="00C53474">
      <w:pPr>
        <w:pStyle w:val="ConsPlusNormal"/>
        <w:ind w:firstLine="709"/>
        <w:jc w:val="both"/>
        <w:rPr>
          <w:bCs/>
          <w:color w:val="000000"/>
          <w:sz w:val="24"/>
        </w:rPr>
      </w:pPr>
      <w:r>
        <w:rPr>
          <w:bCs/>
          <w:color w:val="000000"/>
          <w:sz w:val="24"/>
        </w:rPr>
        <w:t>а) несоответствие заявителя кругу лиц, указанных в пункте 2.2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 xml:space="preserve">б) отсутствие факта допущения опечаток и ошибок в </w:t>
      </w:r>
      <w:r>
        <w:rPr>
          <w:bCs/>
          <w:color w:val="000000"/>
          <w:sz w:val="24"/>
          <w:lang w:eastAsia="ru-RU"/>
        </w:rPr>
        <w:t>разрешении на строительство</w:t>
      </w:r>
      <w:r>
        <w:rPr>
          <w:bCs/>
          <w:color w:val="000000"/>
          <w:sz w:val="24"/>
        </w:rPr>
        <w:t>.</w:t>
      </w:r>
    </w:p>
    <w:p w:rsidR="00C53474" w:rsidRDefault="00C53474">
      <w:pPr>
        <w:pStyle w:val="ConsPlusNormal"/>
        <w:ind w:firstLine="709"/>
        <w:jc w:val="both"/>
        <w:rPr>
          <w:bCs/>
          <w:color w:val="000000"/>
          <w:sz w:val="24"/>
        </w:rPr>
      </w:pPr>
      <w:r>
        <w:rPr>
          <w:bCs/>
          <w:color w:val="000000"/>
          <w:sz w:val="24"/>
        </w:rPr>
        <w:t>2.29. Порядок выдачи дубликата разрешения на строительство.</w:t>
      </w:r>
    </w:p>
    <w:p w:rsidR="00C53474" w:rsidRDefault="00C53474">
      <w:pPr>
        <w:pStyle w:val="ConsPlusNormal"/>
        <w:ind w:firstLine="709"/>
        <w:jc w:val="both"/>
        <w:rPr>
          <w:bCs/>
          <w:color w:val="000000"/>
          <w:sz w:val="24"/>
        </w:rPr>
      </w:pPr>
      <w:r>
        <w:rPr>
          <w:bCs/>
          <w:color w:val="000000"/>
          <w:sz w:val="24"/>
        </w:rPr>
        <w:t>Заявитель вправе обратиться в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color w:val="000000"/>
          <w:sz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C53474" w:rsidRDefault="00C53474">
      <w:pPr>
        <w:pStyle w:val="ConsPlusNormal"/>
        <w:ind w:firstLine="709"/>
        <w:jc w:val="both"/>
        <w:rPr>
          <w:bCs/>
          <w:color w:val="000000"/>
          <w:sz w:val="24"/>
        </w:rPr>
      </w:pPr>
      <w:r>
        <w:rPr>
          <w:bCs/>
          <w:color w:val="000000"/>
          <w:sz w:val="24"/>
        </w:rP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C53474" w:rsidRDefault="00C53474">
      <w:pPr>
        <w:pStyle w:val="ConsPlusNormal"/>
        <w:ind w:firstLine="709"/>
        <w:jc w:val="both"/>
        <w:rPr>
          <w:bCs/>
          <w:color w:val="000000"/>
          <w:sz w:val="24"/>
        </w:rPr>
      </w:pPr>
      <w:r>
        <w:rPr>
          <w:bCs/>
          <w:color w:val="000000"/>
          <w:sz w:val="24"/>
        </w:rPr>
        <w:t>2.30. Исчерпывающий перечень оснований для отказа в выдаче дубликата разрешения на строительство:</w:t>
      </w:r>
    </w:p>
    <w:p w:rsidR="00C53474" w:rsidRDefault="00C53474">
      <w:pPr>
        <w:pStyle w:val="ConsPlusNormal"/>
        <w:ind w:firstLine="709"/>
        <w:jc w:val="both"/>
        <w:rPr>
          <w:bCs/>
          <w:color w:val="000000"/>
          <w:sz w:val="24"/>
        </w:rPr>
      </w:pPr>
      <w:r>
        <w:rPr>
          <w:bCs/>
          <w:color w:val="000000"/>
          <w:sz w:val="24"/>
        </w:rPr>
        <w:t>несоответствие заявителя кругу лиц, указанных в пункте 2.2 настоящего Административного регламента.</w:t>
      </w:r>
    </w:p>
    <w:p w:rsidR="00C53474" w:rsidRDefault="00C53474">
      <w:pPr>
        <w:pStyle w:val="ConsPlusNormal"/>
        <w:ind w:firstLine="709"/>
        <w:jc w:val="both"/>
        <w:rPr>
          <w:bCs/>
          <w:color w:val="000000"/>
          <w:sz w:val="24"/>
        </w:rPr>
      </w:pPr>
      <w:r>
        <w:rPr>
          <w:bCs/>
          <w:color w:val="000000"/>
          <w:sz w:val="24"/>
        </w:rPr>
        <w:t xml:space="preserve">2.31. Порядок оставления </w:t>
      </w:r>
      <w:r>
        <w:rPr>
          <w:bCs/>
          <w:color w:val="000000"/>
          <w:sz w:val="24"/>
          <w:lang w:eastAsia="ru-RU"/>
        </w:rPr>
        <w:t xml:space="preserve">заявления о выдаче разрешения на строительство, заявления о внесении изменений, уведомления </w:t>
      </w:r>
      <w:r>
        <w:rPr>
          <w:bCs/>
          <w:color w:val="000000"/>
          <w:sz w:val="24"/>
        </w:rPr>
        <w:t>без рассмотрения.</w:t>
      </w:r>
    </w:p>
    <w:p w:rsidR="00C53474" w:rsidRDefault="00C53474">
      <w:pPr>
        <w:pStyle w:val="ConsPlusNormal"/>
        <w:ind w:firstLine="709"/>
        <w:jc w:val="both"/>
        <w:rPr>
          <w:bCs/>
          <w:color w:val="000000"/>
          <w:sz w:val="24"/>
        </w:rPr>
      </w:pPr>
      <w:r>
        <w:rPr>
          <w:bCs/>
          <w:color w:val="000000"/>
          <w:sz w:val="24"/>
        </w:rPr>
        <w:t xml:space="preserve">Заявитель вправе обратиться в орган местного самоуправления с заявлением об оставлении </w:t>
      </w:r>
      <w:r>
        <w:rPr>
          <w:bCs/>
          <w:color w:val="000000"/>
          <w:sz w:val="24"/>
          <w:lang w:eastAsia="ru-RU"/>
        </w:rPr>
        <w:t xml:space="preserve">заявления о выдаче разрешения на строительство, заявления о внесении изменений, уведомления </w:t>
      </w:r>
      <w:r>
        <w:rPr>
          <w:bCs/>
          <w:color w:val="000000"/>
          <w:sz w:val="24"/>
        </w:rPr>
        <w:t xml:space="preserve">без рассмотрения по форме согласно Приложению № 12 </w:t>
      </w:r>
      <w:r>
        <w:rPr>
          <w:color w:val="000000"/>
          <w:sz w:val="24"/>
        </w:rPr>
        <w:t xml:space="preserve">в порядке, установленном пунктами 2.4 – 2.7, 2.12 настоящего </w:t>
      </w:r>
      <w:r>
        <w:rPr>
          <w:bCs/>
          <w:color w:val="000000"/>
          <w:sz w:val="24"/>
        </w:rPr>
        <w:t>Административного регламента</w:t>
      </w:r>
      <w:r>
        <w:rPr>
          <w:color w:val="000000"/>
          <w:sz w:val="24"/>
        </w:rPr>
        <w:t xml:space="preserve">, </w:t>
      </w:r>
      <w:r>
        <w:rPr>
          <w:bCs/>
          <w:color w:val="000000"/>
          <w:sz w:val="24"/>
        </w:rPr>
        <w:t>не позднее рабочего дня, предшествующего дню окончания срока предоставления услуги.</w:t>
      </w:r>
    </w:p>
    <w:p w:rsidR="00C53474" w:rsidRDefault="00C53474">
      <w:pPr>
        <w:pStyle w:val="ConsPlusNormal"/>
        <w:ind w:firstLine="709"/>
        <w:jc w:val="both"/>
        <w:rPr>
          <w:color w:val="000000"/>
          <w:sz w:val="24"/>
        </w:rPr>
      </w:pPr>
      <w:r>
        <w:rPr>
          <w:bCs/>
          <w:color w:val="000000"/>
          <w:sz w:val="24"/>
        </w:rPr>
        <w:t xml:space="preserve">На основании поступившего заявления об оставлении </w:t>
      </w:r>
      <w:r>
        <w:rPr>
          <w:bCs/>
          <w:color w:val="000000"/>
          <w:sz w:val="24"/>
          <w:lang w:eastAsia="ru-RU"/>
        </w:rPr>
        <w:t>заявления о выдаче разрешения на строительство, заявления о внесении изменений, уведомления</w:t>
      </w:r>
      <w:r>
        <w:rPr>
          <w:bCs/>
          <w:color w:val="000000"/>
          <w:sz w:val="24"/>
        </w:rPr>
        <w:t xml:space="preserve"> без рассмотрения орган местного самоуправления принимает такое заявление с последующим возвратом документов, приложенных к заявлению о выдаче разрешения на строительство, заявлению о внесении изменений, уведомлению, если такое указано в заявлении об оставлении </w:t>
      </w:r>
      <w:r>
        <w:rPr>
          <w:bCs/>
          <w:color w:val="000000"/>
          <w:sz w:val="24"/>
          <w:lang w:eastAsia="ru-RU"/>
        </w:rPr>
        <w:t>заявления о выдаче разрешения на строительство, заявления о внесении изменений, уведомления</w:t>
      </w:r>
      <w:r>
        <w:rPr>
          <w:bCs/>
          <w:color w:val="000000"/>
          <w:sz w:val="24"/>
        </w:rPr>
        <w:t xml:space="preserve"> без рассмотрения.</w:t>
      </w:r>
    </w:p>
    <w:p w:rsidR="00C53474" w:rsidRDefault="00C53474">
      <w:pPr>
        <w:pStyle w:val="ConsPlusNormal"/>
        <w:ind w:firstLine="708"/>
        <w:jc w:val="both"/>
        <w:rPr>
          <w:bCs/>
          <w:color w:val="000000"/>
          <w:sz w:val="24"/>
        </w:rPr>
      </w:pPr>
      <w:r>
        <w:rPr>
          <w:bCs/>
          <w:color w:val="000000"/>
          <w:sz w:val="24"/>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C53474" w:rsidRDefault="00C53474">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2.32. При предоставлении услуги запрещается требовать от заявителя:</w:t>
      </w:r>
    </w:p>
    <w:p w:rsidR="00C53474" w:rsidRDefault="00C53474">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53474" w:rsidRDefault="00C53474">
      <w:pPr>
        <w:spacing w:after="0" w:line="240" w:lineRule="auto"/>
        <w:ind w:firstLine="708"/>
        <w:jc w:val="both"/>
        <w:rPr>
          <w:rFonts w:ascii="Times New Roman" w:hAnsi="Times New Roman"/>
          <w:color w:val="000000"/>
          <w:sz w:val="24"/>
          <w:szCs w:val="28"/>
        </w:rPr>
      </w:pPr>
      <w:r>
        <w:rPr>
          <w:rFonts w:ascii="Times New Roman" w:hAnsi="Times New Roman"/>
          <w:color w:val="000000"/>
          <w:sz w:val="24"/>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наличие ошибок в </w:t>
      </w:r>
      <w:r>
        <w:rPr>
          <w:rFonts w:ascii="Times New Roman" w:hAnsi="Times New Roman"/>
          <w:bCs/>
          <w:color w:val="000000"/>
          <w:sz w:val="24"/>
          <w:szCs w:val="28"/>
        </w:rPr>
        <w:t>заявлении о выдаче разрешения на строительство, заявлении о внесении изменений, уведомлении</w:t>
      </w:r>
      <w:r>
        <w:rPr>
          <w:rFonts w:ascii="Times New Roman" w:hAnsi="Times New Roman"/>
          <w:color w:val="000000"/>
          <w:sz w:val="24"/>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Порядок оказания данной услуги определен постановлением Правительства Российской Федерации от 5 марта </w:t>
      </w:r>
      <w:smartTag w:uri="urn:schemas-microsoft-com:office:smarttags" w:element="metricconverter">
        <w:smartTagPr>
          <w:attr w:name="ProductID" w:val="2007 г"/>
        </w:smartTagPr>
        <w:r>
          <w:rPr>
            <w:rFonts w:ascii="Times New Roman" w:hAnsi="Times New Roman"/>
            <w:color w:val="000000"/>
            <w:sz w:val="24"/>
            <w:szCs w:val="28"/>
          </w:rPr>
          <w:t>2007 г</w:t>
        </w:r>
      </w:smartTag>
      <w:r>
        <w:rPr>
          <w:rFonts w:ascii="Times New Roman" w:hAnsi="Times New Roman"/>
          <w:color w:val="000000"/>
          <w:sz w:val="24"/>
          <w:szCs w:val="28"/>
        </w:rPr>
        <w:t>. № 145 «О порядке организации и проведения государственной экспертизы проектной документации и результатов инженерных изысканий»;</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Порядок оказания данной услуги установлен постановлением Правительства Российской Федерации от 31 марта </w:t>
      </w:r>
      <w:smartTag w:uri="urn:schemas-microsoft-com:office:smarttags" w:element="metricconverter">
        <w:smartTagPr>
          <w:attr w:name="ProductID" w:val="2012 г"/>
        </w:smartTagPr>
        <w:r>
          <w:rPr>
            <w:rFonts w:ascii="Times New Roman" w:hAnsi="Times New Roman"/>
            <w:color w:val="000000"/>
            <w:sz w:val="24"/>
            <w:szCs w:val="28"/>
          </w:rPr>
          <w:t>2012 г</w:t>
        </w:r>
      </w:smartTag>
      <w:r>
        <w:rPr>
          <w:rFonts w:ascii="Times New Roman" w:hAnsi="Times New Roman"/>
          <w:color w:val="000000"/>
          <w:sz w:val="24"/>
          <w:szCs w:val="28"/>
        </w:rPr>
        <w:t>.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center"/>
        <w:rPr>
          <w:rFonts w:ascii="Times New Roman" w:hAnsi="Times New Roman"/>
          <w:color w:val="000000"/>
          <w:sz w:val="24"/>
        </w:rPr>
      </w:pPr>
      <w:r>
        <w:rPr>
          <w:rFonts w:ascii="Times New Roman" w:hAnsi="Times New Roman"/>
          <w:b/>
          <w:bCs/>
          <w:color w:val="000000"/>
          <w:sz w:val="24"/>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w:t>
      </w:r>
      <w:smartTag w:uri="urn:schemas-microsoft-com:office:smarttags" w:element="metricconverter">
        <w:smartTagPr>
          <w:attr w:name="ProductID" w:val="2007 г"/>
        </w:smartTagPr>
        <w:r>
          <w:rPr>
            <w:rFonts w:ascii="Times New Roman" w:hAnsi="Times New Roman"/>
            <w:color w:val="000000"/>
            <w:sz w:val="24"/>
            <w:szCs w:val="28"/>
          </w:rPr>
          <w:t>2007 г</w:t>
        </w:r>
      </w:smartTag>
      <w:r>
        <w:rPr>
          <w:rFonts w:ascii="Times New Roman" w:hAnsi="Times New Roman"/>
          <w:color w:val="000000"/>
          <w:sz w:val="24"/>
          <w:szCs w:val="28"/>
        </w:rPr>
        <w:t>. № 145 «О порядке организации и проведения государственной экспертизы проектной документации и результатов инженерных изысканий»;</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center"/>
        <w:outlineLvl w:val="0"/>
        <w:rPr>
          <w:rFonts w:ascii="Times New Roman" w:hAnsi="Times New Roman"/>
          <w:color w:val="000000"/>
          <w:sz w:val="24"/>
        </w:rPr>
      </w:pPr>
    </w:p>
    <w:p w:rsidR="00C53474" w:rsidRDefault="00C53474">
      <w:pPr>
        <w:spacing w:after="0" w:line="240" w:lineRule="auto"/>
        <w:ind w:firstLine="709"/>
        <w:jc w:val="center"/>
        <w:outlineLvl w:val="0"/>
        <w:rPr>
          <w:rFonts w:ascii="Times New Roman" w:hAnsi="Times New Roman"/>
          <w:color w:val="000000"/>
          <w:sz w:val="24"/>
        </w:rPr>
      </w:pPr>
      <w:r>
        <w:rPr>
          <w:rFonts w:ascii="Times New Roman" w:hAnsi="Times New Roman"/>
          <w:b/>
          <w:bCs/>
          <w:color w:val="000000"/>
          <w:sz w:val="24"/>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53474" w:rsidRDefault="00C53474">
      <w:pPr>
        <w:spacing w:after="0" w:line="240" w:lineRule="auto"/>
        <w:ind w:firstLine="709"/>
        <w:jc w:val="both"/>
        <w:rPr>
          <w:rFonts w:ascii="Times New Roman" w:hAnsi="Times New Roman"/>
          <w:color w:val="000000"/>
          <w:sz w:val="24"/>
        </w:rPr>
      </w:pPr>
      <w:r>
        <w:rPr>
          <w:rFonts w:ascii="Times New Roman" w:hAnsi="Times New Roman"/>
          <w:color w:val="000000"/>
          <w:sz w:val="24"/>
          <w:szCs w:val="28"/>
        </w:rPr>
        <w:t>2.35.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rsidR="00C53474" w:rsidRDefault="00C53474">
      <w:pPr>
        <w:spacing w:after="0" w:line="240" w:lineRule="auto"/>
        <w:ind w:firstLine="709"/>
        <w:jc w:val="both"/>
        <w:rPr>
          <w:rFonts w:ascii="Times New Roman" w:hAnsi="Times New Roman"/>
          <w:color w:val="000000"/>
          <w:sz w:val="24"/>
        </w:rPr>
      </w:pP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Требования к помещениям, в которых предоставляется муниципальная услуга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2.36. Требования к помещениям, в которых предоставляется муниципальная услуга, к местам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2.36.1.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Зал ожидания, места для заполнения запросов и приема заявителей оборудуются стульями, и (или) кресельными секциями, и (или) скамьями.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Информационные стенды должны располагаться в месте, доступном для просмотра (в том числе при большом количестве посетителей).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При обращении граждан с недостатками зрения работники уполномоченного органа предпринимают следующие действия: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дефектами слуха работники уполномоченного органа предпринимают следующие действия: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2.36.3.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C53474" w:rsidRDefault="00C53474">
      <w:pPr>
        <w:spacing w:after="0" w:line="240" w:lineRule="auto"/>
        <w:jc w:val="center"/>
        <w:rPr>
          <w:rFonts w:ascii="Times New Roman" w:hAnsi="Times New Roman"/>
          <w:color w:val="000000"/>
          <w:sz w:val="24"/>
        </w:rPr>
      </w:pPr>
    </w:p>
    <w:p w:rsidR="00C53474" w:rsidRDefault="00C53474">
      <w:pPr>
        <w:spacing w:after="0" w:line="240" w:lineRule="auto"/>
        <w:jc w:val="center"/>
        <w:rPr>
          <w:rFonts w:ascii="Times New Roman" w:hAnsi="Times New Roman"/>
          <w:color w:val="000000"/>
          <w:sz w:val="24"/>
        </w:rPr>
      </w:pPr>
      <w:r>
        <w:rPr>
          <w:rFonts w:ascii="Times New Roman" w:hAnsi="Times New Roman"/>
          <w:b/>
          <w:bCs/>
          <w:color w:val="000000"/>
          <w:sz w:val="24"/>
          <w:szCs w:val="28"/>
        </w:rPr>
        <w:t>Показатели доступности и качества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Количество взаимодействий заявителя с сотрудником уполномоченного органа при предоставлении муниципальной услуги – 2 раза.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Целевые значения показателя доступности и качества муниципальной услуги:</w:t>
      </w:r>
    </w:p>
    <w:p w:rsidR="00C53474" w:rsidRDefault="00C53474">
      <w:pPr>
        <w:widowControl w:val="0"/>
        <w:spacing w:after="0" w:line="240" w:lineRule="auto"/>
        <w:ind w:firstLine="709"/>
        <w:jc w:val="both"/>
        <w:rPr>
          <w:rFonts w:ascii="Times New Roman" w:hAnsi="Times New Roman"/>
          <w:color w:val="000000"/>
          <w:sz w:val="24"/>
          <w:szCs w:val="28"/>
        </w:rPr>
      </w:pPr>
    </w:p>
    <w:p w:rsidR="00C53474" w:rsidRDefault="00C53474">
      <w:pPr>
        <w:widowControl w:val="0"/>
        <w:spacing w:after="0" w:line="240" w:lineRule="auto"/>
        <w:ind w:firstLine="709"/>
        <w:jc w:val="both"/>
        <w:rPr>
          <w:rFonts w:ascii="Times New Roman" w:hAnsi="Times New Roman"/>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6"/>
        <w:gridCol w:w="2880"/>
      </w:tblGrid>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Показатели качества и доступности муниципальной услуги</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Целевое значение показателя</w:t>
            </w:r>
          </w:p>
        </w:tc>
      </w:tr>
      <w:tr w:rsidR="00C53474">
        <w:tc>
          <w:tcPr>
            <w:tcW w:w="5766" w:type="dxa"/>
          </w:tcPr>
          <w:p w:rsidR="00C53474" w:rsidRDefault="00C53474">
            <w:pPr>
              <w:spacing w:line="220" w:lineRule="atLeast"/>
              <w:jc w:val="center"/>
              <w:rPr>
                <w:rFonts w:ascii="PT Astra Serif" w:hAnsi="PT Astra Serif" w:cs="PT Astra Serif"/>
                <w:sz w:val="24"/>
              </w:rPr>
            </w:pPr>
            <w:r>
              <w:rPr>
                <w:rFonts w:ascii="PT Astra Serif" w:hAnsi="PT Astra Serif" w:cs="PT Astra Serif"/>
                <w:sz w:val="24"/>
                <w:szCs w:val="28"/>
                <w:lang w:eastAsia="en-US"/>
              </w:rPr>
              <w:t>1</w:t>
            </w:r>
          </w:p>
        </w:tc>
        <w:tc>
          <w:tcPr>
            <w:tcW w:w="2880" w:type="dxa"/>
          </w:tcPr>
          <w:p w:rsidR="00C53474" w:rsidRDefault="00C53474">
            <w:pPr>
              <w:spacing w:line="220" w:lineRule="atLeast"/>
              <w:jc w:val="center"/>
              <w:rPr>
                <w:rFonts w:ascii="PT Astra Serif" w:hAnsi="PT Astra Serif" w:cs="PT Astra Serif"/>
                <w:sz w:val="24"/>
              </w:rPr>
            </w:pPr>
            <w:r>
              <w:rPr>
                <w:rFonts w:ascii="PT Astra Serif" w:hAnsi="PT Astra Serif" w:cs="PT Astra Serif"/>
                <w:sz w:val="24"/>
                <w:szCs w:val="28"/>
                <w:lang w:eastAsia="en-US"/>
              </w:rPr>
              <w:t>2</w:t>
            </w:r>
          </w:p>
        </w:tc>
      </w:tr>
      <w:tr w:rsidR="00C53474">
        <w:tc>
          <w:tcPr>
            <w:tcW w:w="8646" w:type="dxa"/>
            <w:gridSpan w:val="2"/>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1. Своевременность</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1.1. % (доля) случаев предоставления муниципальной услуги с соблюдением установленного срока предоставления муниципальной услуги</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8646" w:type="dxa"/>
            <w:gridSpan w:val="2"/>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2. Качество</w:t>
            </w:r>
          </w:p>
        </w:tc>
      </w:tr>
      <w:tr w:rsidR="00C53474">
        <w:tc>
          <w:tcPr>
            <w:tcW w:w="5766" w:type="dxa"/>
          </w:tcPr>
          <w:p w:rsidR="00C53474" w:rsidRDefault="00C53474">
            <w:pPr>
              <w:pStyle w:val="a3"/>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cs="PT Astra Serif"/>
              </w:rPr>
            </w:pPr>
            <w:r>
              <w:rPr>
                <w:rFonts w:ascii="PT Astra Serif" w:hAnsi="PT Astra Serif" w:cs="PT Astra Serif"/>
                <w:szCs w:val="28"/>
              </w:rPr>
              <w:t>2.1. % (доля) заявителей, удовлетворенных качеством предоставления муниципальной услуги</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2.2. % (доля) правильно оформленных документов, являющихся результатом предоставления муниципальной услуги</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8646" w:type="dxa"/>
            <w:gridSpan w:val="2"/>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3. Доступность</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8646" w:type="dxa"/>
            <w:gridSpan w:val="2"/>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4. Процесс обжалования</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 xml:space="preserve">4.1. % (доля) обоснованных жалоб </w:t>
            </w:r>
            <w:r>
              <w:rPr>
                <w:rFonts w:ascii="PT Astra Serif" w:hAnsi="PT Astra Serif" w:cs="PT Astra Serif"/>
                <w:sz w:val="24"/>
                <w:szCs w:val="28"/>
                <w:lang w:eastAsia="en-US"/>
              </w:rPr>
              <w:br/>
              <w:t>в сравнении с общим количеством жалоб, поданных заявителями в ходе досудебного (внесудебного) обжалования</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0,02-0%</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4.2.</w:t>
            </w:r>
            <w:r>
              <w:rPr>
                <w:rFonts w:ascii="PT Astra Serif" w:hAnsi="PT Astra Serif" w:cs="PT Astra Serif"/>
                <w:sz w:val="24"/>
                <w:szCs w:val="28"/>
                <w:lang w:val="en-US" w:eastAsia="en-US"/>
              </w:rPr>
              <w:t> </w:t>
            </w:r>
            <w:r>
              <w:rPr>
                <w:rFonts w:ascii="PT Astra Serif" w:hAnsi="PT Astra Serif" w:cs="PT Astra Serif"/>
                <w:sz w:val="24"/>
                <w:szCs w:val="28"/>
                <w:lang w:eastAsia="en-US"/>
              </w:rPr>
              <w:t xml:space="preserve">% (доля) обоснованных жалоб, рассмотренных и удовлетворенных в установленный срок </w:t>
            </w:r>
            <w:r>
              <w:rPr>
                <w:rFonts w:ascii="PT Astra Serif" w:hAnsi="PT Astra Serif" w:cs="PT Astra Serif"/>
                <w:sz w:val="24"/>
                <w:szCs w:val="28"/>
                <w:lang w:eastAsia="en-US"/>
              </w:rPr>
              <w:br/>
              <w:t>в ходе досудебного (внесудебного) обжалования</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4</w:t>
            </w:r>
            <w:r>
              <w:rPr>
                <w:rFonts w:ascii="PT Astra Serif" w:hAnsi="PT Astra Serif" w:cs="PT Astra Serif"/>
                <w:spacing w:val="-2"/>
                <w:sz w:val="24"/>
                <w:szCs w:val="28"/>
                <w:lang w:eastAsia="en-US"/>
              </w:rPr>
              <w:t>.3.</w:t>
            </w:r>
            <w:r>
              <w:rPr>
                <w:rFonts w:ascii="PT Astra Serif" w:hAnsi="PT Astra Serif" w:cs="PT Astra Serif"/>
                <w:spacing w:val="-2"/>
                <w:sz w:val="24"/>
                <w:szCs w:val="28"/>
                <w:lang w:val="en-US" w:eastAsia="en-US"/>
              </w:rPr>
              <w:t> </w:t>
            </w:r>
            <w:r>
              <w:rPr>
                <w:rFonts w:ascii="PT Astra Serif" w:hAnsi="PT Astra Serif" w:cs="PT Astra Serif"/>
                <w:spacing w:val="-2"/>
                <w:sz w:val="24"/>
                <w:szCs w:val="28"/>
                <w:lang w:eastAsia="en-US"/>
              </w:rPr>
              <w:t>% (доля) заявителей, удовлетворенных установленным досудебным (внесудебным) порядком обжалования</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4.4. % (доля) заявителей, удовлетворенных сроками досудебного (внесудебного) обжалования</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r w:rsidR="00C53474">
        <w:tc>
          <w:tcPr>
            <w:tcW w:w="8646" w:type="dxa"/>
            <w:gridSpan w:val="2"/>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5. Вежливость</w:t>
            </w:r>
          </w:p>
        </w:tc>
      </w:tr>
      <w:tr w:rsidR="00C53474">
        <w:tc>
          <w:tcPr>
            <w:tcW w:w="5766"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80" w:type="dxa"/>
          </w:tcPr>
          <w:p w:rsidR="00C53474" w:rsidRDefault="00C53474">
            <w:pPr>
              <w:spacing w:line="220" w:lineRule="atLeast"/>
              <w:jc w:val="both"/>
              <w:rPr>
                <w:rFonts w:ascii="PT Astra Serif" w:hAnsi="PT Astra Serif" w:cs="PT Astra Serif"/>
                <w:sz w:val="24"/>
              </w:rPr>
            </w:pPr>
            <w:r>
              <w:rPr>
                <w:rFonts w:ascii="PT Astra Serif" w:hAnsi="PT Astra Serif" w:cs="PT Astra Serif"/>
                <w:sz w:val="24"/>
                <w:szCs w:val="28"/>
                <w:lang w:eastAsia="en-US"/>
              </w:rPr>
              <w:t>99-100%</w:t>
            </w:r>
          </w:p>
        </w:tc>
      </w:tr>
    </w:tbl>
    <w:p w:rsidR="00C53474" w:rsidRDefault="00C53474">
      <w:pPr>
        <w:widowControl w:val="0"/>
        <w:spacing w:after="0" w:line="240" w:lineRule="auto"/>
        <w:ind w:firstLine="709"/>
        <w:jc w:val="both"/>
        <w:rPr>
          <w:rFonts w:ascii="Times New Roman" w:hAnsi="Times New Roman"/>
          <w:color w:val="000000"/>
          <w:sz w:val="24"/>
        </w:rPr>
      </w:pPr>
    </w:p>
    <w:p w:rsidR="00C53474" w:rsidRDefault="00C53474">
      <w:pPr>
        <w:widowControl w:val="0"/>
        <w:spacing w:after="0" w:line="240" w:lineRule="auto"/>
        <w:ind w:firstLine="709"/>
        <w:jc w:val="both"/>
        <w:rPr>
          <w:sz w:val="24"/>
        </w:rPr>
      </w:pPr>
      <w:r>
        <w:rPr>
          <w:rFonts w:ascii="Times New Roman" w:hAnsi="Times New Roman"/>
          <w:color w:val="000000"/>
          <w:sz w:val="24"/>
          <w:szCs w:val="28"/>
        </w:rPr>
        <w:t>2.37.1. Иными показателями качества и доступности предоставления муниципальной услуги являются: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возможность выбора заявителем форм обращения за получением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доступность обращения за предоставлением муниципальной услуги, в том числе для лиц с ограниченными возможностями здоровья;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своевременность предоставления муниципальной услуги в соответствии со стандартом ее предоставления;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возможность получения информации о ходе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отсутствие обоснованных жалоб со стороны заявителя по результатам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xml:space="preserve">2.37.2.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оказание помощи инвалидам в преодолении барьеров, мешающих получению муниципальной услуги наравне с другими лицами.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для получения информации по вопросам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для подачи заявления и документов;</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для получения информации о ходе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для получения результата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Продолжительность взаимодействия заявителя со специалистом уполномоченного органа не может превышать 15 минут.</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2.37.4.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2.38.1.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xml:space="preserve">2.38.2. Заявитель вправе обратиться за предоставлением муниципальной услуги и подать документы, указанные в пунктах </w:t>
      </w:r>
      <w:r>
        <w:rPr>
          <w:rFonts w:ascii="Times New Roman" w:hAnsi="Times New Roman"/>
          <w:color w:val="000000"/>
          <w:sz w:val="24"/>
          <w:szCs w:val="28"/>
          <w:highlight w:val="white"/>
        </w:rPr>
        <w:t xml:space="preserve">2.8., </w:t>
      </w:r>
      <w:r>
        <w:rPr>
          <w:rFonts w:ascii="Times New Roman" w:hAnsi="Times New Roman"/>
          <w:color w:val="000000"/>
          <w:sz w:val="24"/>
          <w:szCs w:val="28"/>
        </w:rPr>
        <w:t>2.9.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Уполномоченный орган обеспечивает информирование заявителей о возможности получения муниципальной услуги через ЕПГУ, РПГУ.</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2.38.3. При предоставлении муниципальной услуги в электронной форме посредством ЕПГУ, РПГУ заявителю обеспечивается:</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получение информации о порядке и сроках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запись на прием в уполномоченный орган для подачи заявления и документов;</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формирование запроса;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прием и регистрация уполномоченным органом запроса и документов;</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получение результата предоставления муниципальной услуги;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получение сведений о ходе выполнения запроса</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2.38.4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C53474" w:rsidRDefault="00C53474">
      <w:pPr>
        <w:widowControl w:val="0"/>
        <w:spacing w:after="0" w:line="240" w:lineRule="auto"/>
        <w:ind w:firstLine="709"/>
        <w:jc w:val="both"/>
        <w:rPr>
          <w:sz w:val="24"/>
        </w:rPr>
      </w:pPr>
      <w:r>
        <w:rPr>
          <w:rFonts w:ascii="Times New Roman" w:hAnsi="Times New Roman"/>
          <w:color w:val="000000"/>
          <w:sz w:val="24"/>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C53474" w:rsidRDefault="00C53474">
      <w:pPr>
        <w:widowControl w:val="0"/>
        <w:spacing w:after="0" w:line="240" w:lineRule="auto"/>
        <w:ind w:firstLine="709"/>
        <w:jc w:val="both"/>
        <w:rPr>
          <w:rFonts w:ascii="Times New Roman" w:hAnsi="Times New Roman"/>
          <w:color w:val="000000"/>
          <w:sz w:val="24"/>
          <w:szCs w:val="28"/>
        </w:rPr>
      </w:pPr>
    </w:p>
    <w:p w:rsidR="00C53474" w:rsidRDefault="00C53474">
      <w:pPr>
        <w:pStyle w:val="ListParagraph"/>
        <w:widowControl w:val="0"/>
        <w:spacing w:after="0" w:line="240" w:lineRule="auto"/>
        <w:ind w:left="1287"/>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III</w:t>
      </w:r>
      <w:r>
        <w:rPr>
          <w:rFonts w:ascii="Times New Roman" w:hAnsi="Times New Roman"/>
          <w:b/>
          <w:color w:val="000000"/>
          <w:sz w:val="24"/>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53474" w:rsidRDefault="00C53474">
      <w:pPr>
        <w:widowControl w:val="0"/>
        <w:spacing w:after="0" w:line="240" w:lineRule="auto"/>
        <w:ind w:firstLine="709"/>
        <w:jc w:val="center"/>
        <w:rPr>
          <w:rFonts w:ascii="Times New Roman" w:hAnsi="Times New Roman"/>
          <w:b/>
          <w:bCs/>
          <w:color w:val="000000"/>
          <w:sz w:val="24"/>
          <w:szCs w:val="28"/>
        </w:rPr>
      </w:pPr>
      <w:r>
        <w:rPr>
          <w:rFonts w:ascii="Times New Roman" w:hAnsi="Times New Roman"/>
          <w:b/>
          <w:bCs/>
          <w:color w:val="000000"/>
          <w:sz w:val="24"/>
          <w:szCs w:val="28"/>
        </w:rPr>
        <w:t>Исчерпывающий перечень административных процедур</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3.1. Предоставление услуги включает в себя следующие административные процедуры:</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 xml:space="preserve">прием, проверка документов и регистрация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рассмотрение документов и сведений;</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принятие решения;</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выдача результата.</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sz w:val="24"/>
          <w:szCs w:val="28"/>
        </w:rPr>
        <w:t>Описание административных процедур представлено в Приложении № 13 к настоящему Административному регламенту.</w:t>
      </w:r>
    </w:p>
    <w:p w:rsidR="00C53474" w:rsidRDefault="00C53474">
      <w:pPr>
        <w:widowControl w:val="0"/>
        <w:tabs>
          <w:tab w:val="left" w:pos="567"/>
        </w:tabs>
        <w:spacing w:after="0" w:line="240" w:lineRule="auto"/>
        <w:ind w:firstLine="709"/>
        <w:contextualSpacing/>
        <w:jc w:val="both"/>
        <w:rPr>
          <w:rFonts w:ascii="Times New Roman" w:hAnsi="Times New Roman"/>
          <w:color w:val="000000"/>
          <w:sz w:val="24"/>
          <w:szCs w:val="28"/>
        </w:rPr>
      </w:pPr>
    </w:p>
    <w:p w:rsidR="00C53474" w:rsidRDefault="00C53474">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sz w:val="24"/>
          <w:szCs w:val="28"/>
        </w:rPr>
        <w:t>Перечень административных процедур (действий) при предоставлении муниципальной услуги в электронной форме</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3.2. При предоставлении услуги в электронной форме заявителю обеспечиваются:</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получение информации о порядке и сроках предоставления услуги;</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формирование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прием и регистрация уполномоченным органом государственной власти, органом местного самоуправления, организацией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иных документов, необходимых для предоставления услуги;</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получение результата предоставления услуги; </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получение сведений о ходе рассмотрения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осуществление оценки качества предоставления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органа местного самоуправления либо муниципального служащего.</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jc w:val="center"/>
        <w:rPr>
          <w:rFonts w:ascii="Times New Roman" w:hAnsi="Times New Roman"/>
          <w:color w:val="000000"/>
          <w:sz w:val="24"/>
          <w:szCs w:val="28"/>
        </w:rPr>
      </w:pPr>
      <w:r>
        <w:rPr>
          <w:rFonts w:ascii="Times New Roman" w:hAnsi="Times New Roman"/>
          <w:b/>
          <w:color w:val="000000"/>
          <w:sz w:val="24"/>
          <w:szCs w:val="28"/>
        </w:rPr>
        <w:t>Порядок осуществления административных процедур (действий)</w:t>
      </w:r>
      <w:r>
        <w:rPr>
          <w:rFonts w:ascii="Times New Roman" w:hAnsi="Times New Roman"/>
          <w:color w:val="000000"/>
          <w:sz w:val="24"/>
          <w:szCs w:val="28"/>
        </w:rPr>
        <w:t xml:space="preserve"> </w:t>
      </w:r>
      <w:r>
        <w:rPr>
          <w:rFonts w:ascii="Times New Roman" w:hAnsi="Times New Roman"/>
          <w:b/>
          <w:color w:val="000000"/>
          <w:sz w:val="24"/>
          <w:szCs w:val="28"/>
        </w:rPr>
        <w:t>в электронной форме</w:t>
      </w:r>
      <w:r>
        <w:rPr>
          <w:rFonts w:ascii="Times New Roman" w:hAnsi="Times New Roman"/>
          <w:color w:val="000000"/>
          <w:sz w:val="24"/>
          <w:szCs w:val="28"/>
        </w:rPr>
        <w:t xml:space="preserve"> </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3.3. Формирование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Формирование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осуществляется посредством заполнения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на Едином портале, региональном портале без необходимости дополнительной подачи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в какой-либо иной форме.</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Форматно-логическая проверка сформированного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осуществляется после заполнения заявителем каждого из полей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При выявлении некорректно заполненного поля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формировании заявления заявителю обеспечивается:</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возможность копирования и сохранения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б) возможность печати на бумажном носителе копии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в) сохранение ранее введенных в электронную форму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г) заполнение полей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д) возможность вернуться на любой из этапов заполнения электронной формы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без потери ранее введенной информации;</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sz w:val="24"/>
          <w:szCs w:val="28"/>
        </w:rPr>
        <w:t>заявлениям о выдаче разрешения на строительство, заявлениям о внесении изменений, уведомлениям</w:t>
      </w:r>
      <w:r>
        <w:rPr>
          <w:rFonts w:ascii="Times New Roman" w:hAnsi="Times New Roman"/>
          <w:color w:val="000000"/>
          <w:sz w:val="24"/>
          <w:szCs w:val="28"/>
        </w:rPr>
        <w:t xml:space="preserve"> в течение не менее одного года, а также частично сформированных </w:t>
      </w:r>
      <w:r>
        <w:rPr>
          <w:rFonts w:ascii="Times New Roman" w:hAnsi="Times New Roman"/>
          <w:bCs/>
          <w:color w:val="000000"/>
          <w:sz w:val="24"/>
          <w:szCs w:val="28"/>
        </w:rPr>
        <w:t>заявлений о выдаче разрешения на строительство, заявлений о внесении изменений, уведомлений</w:t>
      </w:r>
      <w:r>
        <w:rPr>
          <w:rFonts w:ascii="Times New Roman" w:hAnsi="Times New Roman"/>
          <w:color w:val="000000"/>
          <w:sz w:val="24"/>
          <w:szCs w:val="28"/>
        </w:rPr>
        <w:t xml:space="preserve"> – в течение не менее 3 месяцев.</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Сформированное и подписанное </w:t>
      </w:r>
      <w:r>
        <w:rPr>
          <w:rFonts w:ascii="Times New Roman" w:hAnsi="Times New Roman"/>
          <w:bCs/>
          <w:color w:val="000000"/>
          <w:sz w:val="24"/>
          <w:szCs w:val="28"/>
        </w:rPr>
        <w:t>заявление о выдаче разрешения на строительство, заявление о внесении изменений, уведомление</w:t>
      </w:r>
      <w:r>
        <w:rPr>
          <w:rFonts w:ascii="Times New Roman" w:hAnsi="Times New Roman"/>
          <w:color w:val="000000"/>
          <w:sz w:val="24"/>
          <w:szCs w:val="28"/>
        </w:rPr>
        <w:t xml:space="preserve"> и иные документы, необходимые для предоставления услуги, направляются ворган местного самоуправления посредством Единого портала, регионального портала.</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3.4. Орган местного самоуправления, организация обеспечивает в срок не позднее одного рабочего дня с момента подачи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б) регистрацию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направление заявителю уведомления о регистрации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либо об отказе в приеме документов, необходимых для предоставления услуги. </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3.5. Электронное </w:t>
      </w:r>
      <w:r>
        <w:rPr>
          <w:rFonts w:ascii="Times New Roman" w:hAnsi="Times New Roman"/>
          <w:bCs/>
          <w:color w:val="000000"/>
          <w:sz w:val="24"/>
          <w:szCs w:val="28"/>
        </w:rPr>
        <w:t>заявление о выдаче разрешения на строительство, заявление о внесении изменений, уведомление</w:t>
      </w:r>
      <w:r>
        <w:rPr>
          <w:rFonts w:ascii="Times New Roman" w:hAnsi="Times New Roman"/>
          <w:color w:val="000000"/>
          <w:sz w:val="24"/>
          <w:szCs w:val="28"/>
        </w:rPr>
        <w:t xml:space="preserve"> становится доступным для должностного лица органа местного самоуправления, ответственного за прием и регистрацию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Ответственное должностное лицо:</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проверяет наличие электронных заявлений</w:t>
      </w:r>
      <w:r>
        <w:rPr>
          <w:rFonts w:ascii="Times New Roman" w:hAnsi="Times New Roman"/>
          <w:bCs/>
          <w:color w:val="000000"/>
          <w:sz w:val="24"/>
          <w:szCs w:val="28"/>
        </w:rPr>
        <w:t xml:space="preserve"> о выдаче разрешения на строительство, заявлений о внесении изменений, уведомлений</w:t>
      </w:r>
      <w:r>
        <w:rPr>
          <w:rFonts w:ascii="Times New Roman" w:hAnsi="Times New Roman"/>
          <w:color w:val="000000"/>
          <w:sz w:val="24"/>
          <w:szCs w:val="28"/>
        </w:rPr>
        <w:t>, поступивших посредством Единого портала, регионального портала, с периодом не реже 2 раз в день;</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рассматривает поступившие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приложенные к ним документы;</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производит действия в соответствии с пунктом 3.4 настоящего Административного регламента.</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3.6. Заявителю в качестве результата предоставления услуги обеспечивается возможность получения документа: </w:t>
      </w:r>
    </w:p>
    <w:p w:rsidR="00C53474" w:rsidRDefault="00C53474">
      <w:pPr>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C53474" w:rsidRDefault="00C53474">
      <w:pPr>
        <w:widowControl w:val="0"/>
        <w:spacing w:after="0" w:line="240" w:lineRule="auto"/>
        <w:ind w:firstLine="709"/>
        <w:jc w:val="both"/>
        <w:rPr>
          <w:rFonts w:ascii="Times New Roman" w:hAnsi="Times New Roman"/>
          <w:bCs/>
          <w:color w:val="000000"/>
          <w:sz w:val="24"/>
          <w:szCs w:val="28"/>
        </w:rPr>
      </w:pPr>
      <w:r>
        <w:rPr>
          <w:rFonts w:ascii="Times New Roman" w:hAnsi="Times New Roman"/>
          <w:bCs/>
          <w:color w:val="000000"/>
          <w:sz w:val="24"/>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3.7. Получение информации о ходе рассмотрения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а также информацию о дальнейших действиях в личном кабинете по собственной инициативе, в любое время.</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предоставлении услуги в электронной форме заявителю направляется:</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а) уведомление о приеме и регистрации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3.8. Оценка качества предоставления муниципальной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Оценка качества предоставления  услуги осуществляется в соответствии с </w:t>
      </w:r>
      <w:hyperlink r:id="rId10" w:tooltip="consultantplus://offline/ref=7477D36D247F526C7BD4B7DDD08F15A6014F84D62298DDA4DCA8A2DB7828FD21BF4B5E0D31D769E7uBz4M" w:history="1">
        <w:r>
          <w:rPr>
            <w:rFonts w:ascii="Times New Roman" w:hAnsi="Times New Roman"/>
            <w:color w:val="000000"/>
            <w:sz w:val="24"/>
            <w:szCs w:val="28"/>
          </w:rPr>
          <w:t>Правилами</w:t>
        </w:r>
      </w:hyperlink>
      <w:r>
        <w:rPr>
          <w:rFonts w:ascii="Times New Roman" w:hAnsi="Times New Roman"/>
          <w:color w:val="000000"/>
          <w:sz w:val="24"/>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3474" w:rsidRDefault="00C53474">
      <w:pPr>
        <w:widowControl w:val="0"/>
        <w:spacing w:after="0" w:line="240" w:lineRule="auto"/>
        <w:ind w:firstLine="709"/>
        <w:jc w:val="both"/>
        <w:rPr>
          <w:rFonts w:ascii="Times New Roman" w:hAnsi="Times New Roman"/>
          <w:b/>
          <w:color w:val="000000"/>
          <w:sz w:val="24"/>
          <w:szCs w:val="28"/>
        </w:rPr>
      </w:pPr>
    </w:p>
    <w:p w:rsidR="00C53474" w:rsidRDefault="00C53474">
      <w:pPr>
        <w:pStyle w:val="ListParagraph"/>
        <w:widowControl w:val="0"/>
        <w:spacing w:after="0" w:line="240" w:lineRule="auto"/>
        <w:ind w:left="1287"/>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IV</w:t>
      </w:r>
      <w:r>
        <w:rPr>
          <w:rFonts w:ascii="Times New Roman" w:hAnsi="Times New Roman"/>
          <w:b/>
          <w:color w:val="000000"/>
          <w:sz w:val="24"/>
          <w:szCs w:val="28"/>
        </w:rPr>
        <w:t>. Формы контроля за исполнением административного регламента</w:t>
      </w:r>
    </w:p>
    <w:p w:rsidR="00C53474" w:rsidRDefault="00C53474">
      <w:pPr>
        <w:widowControl w:val="0"/>
        <w:spacing w:after="0" w:line="240" w:lineRule="auto"/>
        <w:jc w:val="both"/>
        <w:rPr>
          <w:rFonts w:ascii="Times New Roman" w:hAnsi="Times New Roman"/>
          <w:b/>
          <w:color w:val="000000"/>
          <w:sz w:val="24"/>
          <w:szCs w:val="28"/>
        </w:rPr>
      </w:pPr>
    </w:p>
    <w:p w:rsidR="00C53474" w:rsidRDefault="00C53474">
      <w:pPr>
        <w:spacing w:after="0" w:line="240" w:lineRule="auto"/>
        <w:jc w:val="center"/>
        <w:outlineLvl w:val="0"/>
        <w:rPr>
          <w:rFonts w:ascii="Times New Roman" w:hAnsi="Times New Roman"/>
          <w:color w:val="000000"/>
          <w:sz w:val="24"/>
        </w:rPr>
      </w:pPr>
      <w:r>
        <w:rPr>
          <w:rFonts w:ascii="Times New Roman" w:hAnsi="Times New Roman"/>
          <w:b/>
          <w:color w:val="000000"/>
          <w:sz w:val="24"/>
          <w:szCs w:val="28"/>
        </w:rPr>
        <w:t>Порядок осуществления текущего контроля за соблюдением</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и исполнением ответственными должностными лицами положений</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регламента и иных нормативных правовых актов,</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устанавливающих требования к предоставлению муниципальной услуги, а также принятием ими решений</w:t>
      </w:r>
    </w:p>
    <w:p w:rsidR="00C53474" w:rsidRDefault="00C53474">
      <w:pPr>
        <w:spacing w:after="0" w:line="240" w:lineRule="auto"/>
        <w:ind w:firstLine="540"/>
        <w:jc w:val="both"/>
        <w:rPr>
          <w:rFonts w:ascii="Times New Roman" w:hAnsi="Times New Roman"/>
          <w:color w:val="000000"/>
          <w:sz w:val="24"/>
        </w:rPr>
      </w:pPr>
      <w:r>
        <w:rPr>
          <w:rFonts w:ascii="Times New Roman" w:hAnsi="Times New Roman"/>
          <w:color w:val="000000"/>
          <w:sz w:val="24"/>
          <w:szCs w:val="28"/>
        </w:rPr>
        <w:t>4.1. Текущий контроль за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C53474" w:rsidRDefault="00C53474">
      <w:pPr>
        <w:spacing w:after="0" w:line="240" w:lineRule="auto"/>
        <w:ind w:firstLine="540"/>
        <w:jc w:val="both"/>
        <w:rPr>
          <w:sz w:val="24"/>
        </w:rPr>
      </w:pPr>
      <w:r>
        <w:rPr>
          <w:rFonts w:ascii="Times New Roman" w:hAnsi="Times New Roman"/>
          <w:color w:val="000000"/>
          <w:sz w:val="24"/>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53474" w:rsidRDefault="00C53474">
      <w:pPr>
        <w:spacing w:after="0" w:line="240" w:lineRule="auto"/>
        <w:jc w:val="center"/>
        <w:outlineLvl w:val="0"/>
        <w:rPr>
          <w:rFonts w:ascii="Times New Roman" w:hAnsi="Times New Roman"/>
          <w:b/>
          <w:color w:val="000000"/>
          <w:sz w:val="24"/>
          <w:szCs w:val="28"/>
        </w:rPr>
      </w:pPr>
    </w:p>
    <w:p w:rsidR="00C53474" w:rsidRDefault="00C53474">
      <w:pPr>
        <w:spacing w:after="0" w:line="240" w:lineRule="auto"/>
        <w:jc w:val="center"/>
        <w:outlineLvl w:val="0"/>
        <w:rPr>
          <w:rFonts w:ascii="Times New Roman" w:hAnsi="Times New Roman"/>
          <w:color w:val="000000"/>
          <w:sz w:val="24"/>
        </w:rPr>
      </w:pPr>
      <w:r>
        <w:rPr>
          <w:rFonts w:ascii="Times New Roman" w:hAnsi="Times New Roman"/>
          <w:b/>
          <w:color w:val="000000"/>
          <w:sz w:val="24"/>
          <w:szCs w:val="28"/>
        </w:rPr>
        <w:t>Порядок и периодичность осуществления плановых и внеплановых</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3474" w:rsidRDefault="00C53474">
      <w:pPr>
        <w:spacing w:after="0" w:line="240" w:lineRule="auto"/>
        <w:ind w:firstLine="540"/>
        <w:jc w:val="both"/>
        <w:rPr>
          <w:rFonts w:ascii="Times New Roman" w:hAnsi="Times New Roman"/>
          <w:color w:val="000000"/>
          <w:sz w:val="24"/>
        </w:rPr>
      </w:pPr>
      <w:r>
        <w:rPr>
          <w:rFonts w:ascii="Times New Roman" w:hAnsi="Times New Roman"/>
          <w:color w:val="000000"/>
          <w:sz w:val="24"/>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53474" w:rsidRDefault="00C53474">
      <w:pPr>
        <w:spacing w:after="0" w:line="240" w:lineRule="auto"/>
        <w:ind w:firstLine="540"/>
        <w:jc w:val="both"/>
        <w:rPr>
          <w:sz w:val="24"/>
        </w:rPr>
      </w:pPr>
      <w:r>
        <w:rPr>
          <w:rFonts w:ascii="Times New Roman" w:hAnsi="Times New Roman"/>
          <w:color w:val="000000"/>
          <w:sz w:val="24"/>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C53474" w:rsidRDefault="00C53474">
      <w:pPr>
        <w:spacing w:after="0" w:line="240" w:lineRule="auto"/>
        <w:ind w:firstLine="540"/>
        <w:jc w:val="both"/>
        <w:rPr>
          <w:sz w:val="24"/>
        </w:rPr>
      </w:pPr>
      <w:r>
        <w:rPr>
          <w:rFonts w:ascii="Times New Roman" w:hAnsi="Times New Roman"/>
          <w:color w:val="000000"/>
          <w:sz w:val="24"/>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53474" w:rsidRDefault="00C53474">
      <w:pPr>
        <w:spacing w:after="0" w:line="240" w:lineRule="auto"/>
        <w:ind w:firstLine="540"/>
        <w:jc w:val="both"/>
        <w:rPr>
          <w:sz w:val="24"/>
        </w:rPr>
      </w:pPr>
      <w:r>
        <w:rPr>
          <w:rFonts w:ascii="Times New Roman" w:hAnsi="Times New Roman"/>
          <w:color w:val="000000"/>
          <w:sz w:val="24"/>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либо заместителем главы Администрации города Новоалтайска.</w:t>
      </w:r>
    </w:p>
    <w:p w:rsidR="00C53474" w:rsidRDefault="00C53474">
      <w:pPr>
        <w:spacing w:after="0" w:line="240" w:lineRule="auto"/>
        <w:ind w:firstLine="540"/>
        <w:jc w:val="both"/>
        <w:rPr>
          <w:sz w:val="24"/>
        </w:rPr>
      </w:pPr>
      <w:r>
        <w:rPr>
          <w:rFonts w:ascii="Times New Roman" w:hAnsi="Times New Roman"/>
          <w:color w:val="000000"/>
          <w:sz w:val="24"/>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C53474" w:rsidRDefault="00C53474">
      <w:pPr>
        <w:spacing w:after="0" w:line="240" w:lineRule="auto"/>
        <w:ind w:firstLine="540"/>
        <w:jc w:val="both"/>
        <w:rPr>
          <w:sz w:val="24"/>
        </w:rPr>
      </w:pPr>
      <w:r>
        <w:rPr>
          <w:rFonts w:ascii="Times New Roman" w:hAnsi="Times New Roman"/>
          <w:color w:val="000000"/>
          <w:sz w:val="24"/>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53474" w:rsidRDefault="00C53474">
      <w:pPr>
        <w:spacing w:after="0" w:line="240" w:lineRule="auto"/>
        <w:ind w:firstLine="540"/>
        <w:jc w:val="both"/>
        <w:rPr>
          <w:rFonts w:ascii="Times New Roman" w:hAnsi="Times New Roman"/>
          <w:color w:val="000000"/>
          <w:sz w:val="24"/>
        </w:rPr>
      </w:pPr>
    </w:p>
    <w:p w:rsidR="00C53474" w:rsidRDefault="00C53474">
      <w:pPr>
        <w:spacing w:after="0" w:line="240" w:lineRule="auto"/>
        <w:jc w:val="center"/>
        <w:outlineLvl w:val="0"/>
        <w:rPr>
          <w:rFonts w:ascii="Times New Roman" w:hAnsi="Times New Roman"/>
          <w:color w:val="000000"/>
          <w:sz w:val="24"/>
        </w:rPr>
      </w:pPr>
      <w:r>
        <w:rPr>
          <w:rFonts w:ascii="Times New Roman" w:hAnsi="Times New Roman"/>
          <w:b/>
          <w:color w:val="000000"/>
          <w:sz w:val="24"/>
          <w:szCs w:val="28"/>
        </w:rPr>
        <w:t>Ответственность должностных лиц за решения и действия</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(бездействие), принимаемые (осуществляемые) ими в ходе</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предоставления государственной (муниципальной) услуги</w:t>
      </w:r>
    </w:p>
    <w:p w:rsidR="00C53474" w:rsidRDefault="00C53474">
      <w:pPr>
        <w:spacing w:after="0" w:line="240" w:lineRule="auto"/>
        <w:ind w:firstLine="540"/>
        <w:jc w:val="both"/>
        <w:rPr>
          <w:rFonts w:ascii="Times New Roman" w:hAnsi="Times New Roman"/>
          <w:color w:val="000000"/>
          <w:sz w:val="24"/>
        </w:rPr>
      </w:pPr>
      <w:r>
        <w:rPr>
          <w:rFonts w:ascii="Times New Roman" w:hAnsi="Times New Roman"/>
          <w:color w:val="000000"/>
          <w:sz w:val="24"/>
          <w:szCs w:val="28"/>
        </w:rPr>
        <w:t>4.3.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53474" w:rsidRDefault="00C53474">
      <w:pPr>
        <w:spacing w:after="0" w:line="240" w:lineRule="auto"/>
        <w:ind w:firstLine="540"/>
        <w:jc w:val="both"/>
        <w:rPr>
          <w:sz w:val="24"/>
        </w:rPr>
      </w:pPr>
      <w:r>
        <w:rPr>
          <w:rFonts w:ascii="Times New Roman" w:hAnsi="Times New Roman"/>
          <w:color w:val="000000"/>
          <w:sz w:val="24"/>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53474" w:rsidRDefault="00C53474">
      <w:pPr>
        <w:spacing w:after="0" w:line="240" w:lineRule="auto"/>
        <w:ind w:firstLine="540"/>
        <w:jc w:val="both"/>
        <w:rPr>
          <w:sz w:val="24"/>
        </w:rPr>
      </w:pPr>
      <w:r>
        <w:rPr>
          <w:rFonts w:ascii="Times New Roman" w:hAnsi="Times New Roman"/>
          <w:color w:val="000000"/>
          <w:sz w:val="24"/>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53474" w:rsidRDefault="00C53474">
      <w:pPr>
        <w:spacing w:after="0" w:line="240" w:lineRule="auto"/>
        <w:ind w:firstLine="540"/>
        <w:jc w:val="both"/>
        <w:rPr>
          <w:sz w:val="24"/>
        </w:rPr>
      </w:pPr>
      <w:r>
        <w:rPr>
          <w:rFonts w:ascii="Times New Roman" w:hAnsi="Times New Roman"/>
          <w:color w:val="000000"/>
          <w:sz w:val="24"/>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53474" w:rsidRDefault="00C53474">
      <w:pPr>
        <w:spacing w:after="0" w:line="240" w:lineRule="auto"/>
        <w:ind w:firstLine="540"/>
        <w:jc w:val="both"/>
        <w:rPr>
          <w:sz w:val="24"/>
        </w:rPr>
      </w:pPr>
      <w:r>
        <w:rPr>
          <w:rFonts w:ascii="Times New Roman" w:hAnsi="Times New Roman"/>
          <w:color w:val="000000"/>
          <w:sz w:val="24"/>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C53474" w:rsidRDefault="00C53474">
      <w:pPr>
        <w:spacing w:after="0" w:line="240" w:lineRule="auto"/>
        <w:ind w:firstLine="540"/>
        <w:jc w:val="both"/>
        <w:rPr>
          <w:sz w:val="24"/>
        </w:rPr>
      </w:pPr>
      <w:r>
        <w:rPr>
          <w:rFonts w:ascii="Times New Roman" w:hAnsi="Times New Roman"/>
          <w:color w:val="000000"/>
          <w:sz w:val="24"/>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53474" w:rsidRDefault="00C53474">
      <w:pPr>
        <w:spacing w:after="0" w:line="240" w:lineRule="auto"/>
        <w:ind w:firstLine="540"/>
        <w:jc w:val="both"/>
        <w:rPr>
          <w:rFonts w:ascii="Times New Roman" w:hAnsi="Times New Roman"/>
          <w:color w:val="000000"/>
          <w:sz w:val="24"/>
          <w:szCs w:val="28"/>
        </w:rPr>
      </w:pPr>
    </w:p>
    <w:p w:rsidR="00C53474" w:rsidRDefault="00C53474">
      <w:pPr>
        <w:spacing w:after="0" w:line="240" w:lineRule="auto"/>
        <w:jc w:val="center"/>
        <w:outlineLvl w:val="0"/>
        <w:rPr>
          <w:rFonts w:ascii="Times New Roman" w:hAnsi="Times New Roman"/>
          <w:color w:val="000000"/>
          <w:sz w:val="24"/>
        </w:rPr>
      </w:pPr>
      <w:r>
        <w:rPr>
          <w:rFonts w:ascii="Times New Roman" w:hAnsi="Times New Roman"/>
          <w:b/>
          <w:color w:val="000000"/>
          <w:sz w:val="24"/>
          <w:szCs w:val="28"/>
        </w:rPr>
        <w:t>Требования к порядку и формам контроля за предоставлением</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муниципальной услуги, в том числе со стороны граждан,</w:t>
      </w:r>
    </w:p>
    <w:p w:rsidR="00C53474" w:rsidRDefault="00C53474">
      <w:pPr>
        <w:spacing w:after="0" w:line="240" w:lineRule="auto"/>
        <w:jc w:val="center"/>
        <w:rPr>
          <w:rFonts w:ascii="Times New Roman" w:hAnsi="Times New Roman"/>
          <w:color w:val="000000"/>
          <w:sz w:val="24"/>
        </w:rPr>
      </w:pPr>
      <w:r>
        <w:rPr>
          <w:rFonts w:ascii="Times New Roman" w:hAnsi="Times New Roman"/>
          <w:b/>
          <w:color w:val="000000"/>
          <w:sz w:val="24"/>
          <w:szCs w:val="28"/>
        </w:rPr>
        <w:t>их объединений и организаций</w:t>
      </w:r>
    </w:p>
    <w:p w:rsidR="00C53474" w:rsidRDefault="00C53474">
      <w:pPr>
        <w:pStyle w:val="ConsPlusNormal"/>
        <w:ind w:firstLine="540"/>
        <w:jc w:val="both"/>
        <w:rPr>
          <w:sz w:val="24"/>
        </w:rPr>
      </w:pPr>
      <w:r>
        <w:rPr>
          <w:sz w:val="24"/>
        </w:rPr>
        <w:t>4.4.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53474" w:rsidRDefault="00C53474">
      <w:pPr>
        <w:pStyle w:val="ConsPlusNormal"/>
        <w:ind w:firstLine="540"/>
        <w:jc w:val="both"/>
        <w:rPr>
          <w:sz w:val="24"/>
        </w:rPr>
      </w:pPr>
      <w:r>
        <w:rPr>
          <w:sz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53474" w:rsidRDefault="00C53474">
      <w:pPr>
        <w:spacing w:after="0" w:line="240" w:lineRule="auto"/>
        <w:ind w:firstLine="540"/>
        <w:jc w:val="both"/>
        <w:rPr>
          <w:rFonts w:ascii="Times New Roman" w:hAnsi="Times New Roman"/>
          <w:color w:val="000000"/>
          <w:sz w:val="24"/>
        </w:rPr>
      </w:pPr>
    </w:p>
    <w:p w:rsidR="00C53474" w:rsidRDefault="00C53474">
      <w:pPr>
        <w:spacing w:after="0" w:line="240" w:lineRule="auto"/>
        <w:ind w:firstLine="709"/>
        <w:jc w:val="both"/>
        <w:rPr>
          <w:rFonts w:ascii="Times New Roman" w:hAnsi="Times New Roman"/>
          <w:color w:val="000000"/>
          <w:sz w:val="24"/>
        </w:rPr>
      </w:pPr>
    </w:p>
    <w:p w:rsidR="00C53474" w:rsidRDefault="00C53474">
      <w:pPr>
        <w:widowControl w:val="0"/>
        <w:spacing w:after="0" w:line="240" w:lineRule="auto"/>
        <w:ind w:firstLine="709"/>
        <w:jc w:val="center"/>
        <w:outlineLvl w:val="1"/>
        <w:rPr>
          <w:rFonts w:ascii="Times New Roman" w:hAnsi="Times New Roman"/>
          <w:color w:val="000000"/>
          <w:sz w:val="24"/>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V</w:t>
      </w:r>
      <w:r>
        <w:rPr>
          <w:rFonts w:ascii="Times New Roman" w:hAnsi="Times New Roman"/>
          <w:b/>
          <w:color w:val="000000"/>
          <w:sz w:val="24"/>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53474" w:rsidRDefault="00C53474">
      <w:pPr>
        <w:spacing w:after="0" w:line="240" w:lineRule="auto"/>
        <w:ind w:firstLine="709"/>
        <w:jc w:val="both"/>
        <w:rPr>
          <w:sz w:val="24"/>
        </w:rPr>
      </w:pPr>
      <w:r>
        <w:rPr>
          <w:rFonts w:ascii="Times New Roman" w:hAnsi="Times New Roman"/>
          <w:color w:val="000000"/>
          <w:sz w:val="24"/>
          <w:szCs w:val="28"/>
        </w:rPr>
        <w:t xml:space="preserve">5.1. 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
    <w:p w:rsidR="00C53474" w:rsidRDefault="00C53474">
      <w:pPr>
        <w:spacing w:after="0" w:line="240" w:lineRule="auto"/>
        <w:ind w:firstLine="709"/>
        <w:jc w:val="both"/>
        <w:rPr>
          <w:sz w:val="24"/>
        </w:rPr>
      </w:pPr>
      <w:r>
        <w:rPr>
          <w:rFonts w:ascii="Times New Roman" w:hAnsi="Times New Roman"/>
          <w:color w:val="000000"/>
          <w:sz w:val="24"/>
          <w:szCs w:val="28"/>
        </w:rPr>
        <w:t>5.1.1. 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
    <w:p w:rsidR="00C53474" w:rsidRDefault="00C53474">
      <w:pPr>
        <w:spacing w:after="0" w:line="240" w:lineRule="auto"/>
        <w:ind w:firstLine="709"/>
        <w:jc w:val="both"/>
        <w:rPr>
          <w:sz w:val="24"/>
        </w:rPr>
      </w:pPr>
      <w:r>
        <w:rPr>
          <w:rFonts w:ascii="Times New Roman" w:hAnsi="Times New Roman"/>
          <w:color w:val="000000"/>
          <w:sz w:val="24"/>
          <w:szCs w:val="28"/>
        </w:rPr>
        <w:t>5.1.2. Заявитель может обратиться с жалобой в том числе в следующих случаях:</w:t>
      </w:r>
    </w:p>
    <w:p w:rsidR="00C53474" w:rsidRDefault="00C53474">
      <w:pPr>
        <w:spacing w:after="0" w:line="240" w:lineRule="auto"/>
        <w:ind w:firstLine="709"/>
        <w:jc w:val="both"/>
        <w:rPr>
          <w:sz w:val="24"/>
        </w:rPr>
      </w:pPr>
      <w:r>
        <w:rPr>
          <w:rFonts w:ascii="Times New Roman" w:hAnsi="Times New Roman"/>
          <w:color w:val="000000"/>
          <w:sz w:val="24"/>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C53474" w:rsidRDefault="00C53474">
      <w:pPr>
        <w:spacing w:after="0" w:line="240" w:lineRule="auto"/>
        <w:ind w:firstLine="709"/>
        <w:jc w:val="both"/>
        <w:rPr>
          <w:sz w:val="24"/>
        </w:rPr>
      </w:pPr>
      <w:r>
        <w:rPr>
          <w:rFonts w:ascii="Times New Roman" w:hAnsi="Times New Roman"/>
          <w:color w:val="000000"/>
          <w:sz w:val="24"/>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53474" w:rsidRDefault="00C53474">
      <w:pPr>
        <w:spacing w:after="0" w:line="240" w:lineRule="auto"/>
        <w:ind w:firstLine="709"/>
        <w:jc w:val="both"/>
        <w:rPr>
          <w:sz w:val="24"/>
        </w:rPr>
      </w:pPr>
      <w:r>
        <w:rPr>
          <w:rFonts w:ascii="Times New Roman" w:hAnsi="Times New Roman"/>
          <w:color w:val="000000"/>
          <w:sz w:val="24"/>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3474" w:rsidRDefault="00C53474">
      <w:pPr>
        <w:spacing w:after="0" w:line="240" w:lineRule="auto"/>
        <w:ind w:firstLine="709"/>
        <w:jc w:val="both"/>
        <w:rPr>
          <w:sz w:val="24"/>
        </w:rPr>
      </w:pPr>
      <w:r>
        <w:rPr>
          <w:rFonts w:ascii="Times New Roman" w:hAnsi="Times New Roman"/>
          <w:color w:val="000000"/>
          <w:sz w:val="24"/>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8) нарушение срока или порядка выдачи документов по результатам предоставления муниципальной услуги;</w:t>
      </w:r>
    </w:p>
    <w:p w:rsidR="00C53474" w:rsidRDefault="00C53474">
      <w:pPr>
        <w:spacing w:after="0" w:line="240" w:lineRule="auto"/>
        <w:ind w:firstLine="709"/>
        <w:jc w:val="both"/>
        <w:rPr>
          <w:sz w:val="24"/>
        </w:rPr>
      </w:pPr>
      <w:r>
        <w:rPr>
          <w:rFonts w:ascii="Times New Roman" w:hAnsi="Times New Roman"/>
          <w:color w:val="000000"/>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 xml:space="preserve">5.2. Предмет жалобы.  </w:t>
      </w:r>
    </w:p>
    <w:p w:rsidR="00C53474" w:rsidRDefault="00C53474">
      <w:pPr>
        <w:spacing w:after="0" w:line="240" w:lineRule="auto"/>
        <w:ind w:firstLine="709"/>
        <w:jc w:val="both"/>
        <w:rPr>
          <w:sz w:val="24"/>
        </w:rPr>
      </w:pPr>
      <w:r>
        <w:rPr>
          <w:rFonts w:ascii="Times New Roman" w:hAnsi="Times New Roman"/>
          <w:color w:val="000000"/>
          <w:sz w:val="24"/>
          <w:szCs w:val="28"/>
        </w:rPr>
        <w:t>Жалоба должна содержать:</w:t>
      </w:r>
    </w:p>
    <w:p w:rsidR="00C53474" w:rsidRDefault="00C53474">
      <w:pPr>
        <w:spacing w:after="0" w:line="240" w:lineRule="auto"/>
        <w:ind w:firstLine="709"/>
        <w:jc w:val="both"/>
        <w:rPr>
          <w:sz w:val="24"/>
        </w:rPr>
      </w:pPr>
      <w:r>
        <w:rPr>
          <w:rFonts w:ascii="Times New Roman" w:hAnsi="Times New Roman"/>
          <w:color w:val="000000"/>
          <w:sz w:val="24"/>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53474" w:rsidRDefault="00C53474">
      <w:pPr>
        <w:spacing w:after="0" w:line="240" w:lineRule="auto"/>
        <w:ind w:firstLine="709"/>
        <w:jc w:val="both"/>
        <w:rPr>
          <w:sz w:val="24"/>
        </w:rPr>
      </w:pPr>
      <w:r>
        <w:rPr>
          <w:rFonts w:ascii="Times New Roman" w:hAnsi="Times New Roman"/>
          <w:color w:val="000000"/>
          <w:sz w:val="24"/>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3474" w:rsidRDefault="00C53474">
      <w:pPr>
        <w:spacing w:after="0" w:line="240" w:lineRule="auto"/>
        <w:ind w:firstLine="709"/>
        <w:jc w:val="both"/>
        <w:rPr>
          <w:sz w:val="24"/>
        </w:rPr>
      </w:pPr>
      <w:r>
        <w:rPr>
          <w:rFonts w:ascii="Times New Roman" w:hAnsi="Times New Roman"/>
          <w:color w:val="000000"/>
          <w:sz w:val="24"/>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53474" w:rsidRDefault="00C53474">
      <w:pPr>
        <w:spacing w:after="0" w:line="240" w:lineRule="auto"/>
        <w:ind w:firstLine="709"/>
        <w:jc w:val="both"/>
        <w:rPr>
          <w:sz w:val="24"/>
        </w:rPr>
      </w:pPr>
      <w:r>
        <w:rPr>
          <w:rFonts w:ascii="Times New Roman" w:hAnsi="Times New Roman"/>
          <w:color w:val="000000"/>
          <w:sz w:val="24"/>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53474" w:rsidRDefault="00C53474">
      <w:pPr>
        <w:spacing w:after="0" w:line="240" w:lineRule="auto"/>
        <w:ind w:firstLine="709"/>
        <w:jc w:val="both"/>
        <w:rPr>
          <w:sz w:val="24"/>
        </w:rPr>
      </w:pPr>
      <w:r>
        <w:rPr>
          <w:rFonts w:ascii="Times New Roman" w:hAnsi="Times New Roman"/>
          <w:color w:val="000000"/>
          <w:sz w:val="24"/>
          <w:szCs w:val="28"/>
        </w:rPr>
        <w:t>Заявителем могут быть представлены документы (при наличии), подтверждающие доводы заявителя, либо их копии.</w:t>
      </w:r>
    </w:p>
    <w:p w:rsidR="00C53474" w:rsidRDefault="00C53474">
      <w:pPr>
        <w:spacing w:after="0" w:line="240" w:lineRule="auto"/>
        <w:ind w:firstLine="709"/>
        <w:jc w:val="both"/>
        <w:rPr>
          <w:sz w:val="24"/>
        </w:rPr>
      </w:pPr>
      <w:r>
        <w:rPr>
          <w:rFonts w:ascii="Times New Roman" w:hAnsi="Times New Roman"/>
          <w:color w:val="000000"/>
          <w:sz w:val="24"/>
          <w:szCs w:val="28"/>
        </w:rPr>
        <w:t>5.3. Порядок подачи и рассмотрения жалобы.</w:t>
      </w:r>
    </w:p>
    <w:p w:rsidR="00C53474" w:rsidRDefault="00C53474">
      <w:pPr>
        <w:spacing w:after="0" w:line="240" w:lineRule="auto"/>
        <w:ind w:firstLine="709"/>
        <w:jc w:val="both"/>
        <w:rPr>
          <w:sz w:val="24"/>
        </w:rPr>
      </w:pPr>
      <w:r>
        <w:rPr>
          <w:rFonts w:ascii="Times New Roman" w:hAnsi="Times New Roman"/>
          <w:color w:val="000000"/>
          <w:sz w:val="24"/>
          <w:szCs w:val="28"/>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53474" w:rsidRDefault="00C53474">
      <w:pPr>
        <w:spacing w:after="0" w:line="240" w:lineRule="auto"/>
        <w:ind w:firstLine="709"/>
        <w:jc w:val="both"/>
        <w:rPr>
          <w:sz w:val="24"/>
        </w:rPr>
      </w:pPr>
      <w:r>
        <w:rPr>
          <w:rFonts w:ascii="Times New Roman" w:hAnsi="Times New Roman"/>
          <w:color w:val="000000"/>
          <w:sz w:val="24"/>
          <w:szCs w:val="28"/>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C53474" w:rsidRDefault="00C53474">
      <w:pPr>
        <w:spacing w:after="0" w:line="240" w:lineRule="auto"/>
        <w:ind w:firstLine="709"/>
        <w:jc w:val="both"/>
        <w:rPr>
          <w:sz w:val="24"/>
        </w:rPr>
      </w:pPr>
      <w:r>
        <w:rPr>
          <w:rFonts w:ascii="Times New Roman" w:hAnsi="Times New Roman"/>
          <w:color w:val="000000"/>
          <w:sz w:val="24"/>
          <w:szCs w:val="28"/>
        </w:rPr>
        <w:t xml:space="preserve">5.4. Сроки рассмотрения жалобы. </w:t>
      </w:r>
    </w:p>
    <w:p w:rsidR="00C53474" w:rsidRDefault="00C53474">
      <w:pPr>
        <w:spacing w:after="0" w:line="240" w:lineRule="auto"/>
        <w:ind w:firstLine="709"/>
        <w:jc w:val="both"/>
        <w:rPr>
          <w:sz w:val="24"/>
        </w:rPr>
      </w:pPr>
      <w:r>
        <w:rPr>
          <w:rFonts w:ascii="Times New Roman" w:hAnsi="Times New Roman"/>
          <w:color w:val="000000"/>
          <w:sz w:val="24"/>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3474" w:rsidRDefault="00C53474">
      <w:pPr>
        <w:spacing w:after="0" w:line="240" w:lineRule="auto"/>
        <w:ind w:firstLine="709"/>
        <w:jc w:val="both"/>
        <w:rPr>
          <w:sz w:val="24"/>
        </w:rPr>
      </w:pPr>
      <w:r>
        <w:rPr>
          <w:rFonts w:ascii="Times New Roman" w:hAnsi="Times New Roman"/>
          <w:color w:val="000000"/>
          <w:sz w:val="24"/>
          <w:szCs w:val="28"/>
        </w:rPr>
        <w:t xml:space="preserve">5.5. Результат рассмотрения жалобы. </w:t>
      </w:r>
    </w:p>
    <w:p w:rsidR="00C53474" w:rsidRDefault="00C53474">
      <w:pPr>
        <w:spacing w:after="0" w:line="240" w:lineRule="auto"/>
        <w:ind w:firstLine="709"/>
        <w:jc w:val="both"/>
        <w:rPr>
          <w:sz w:val="24"/>
        </w:rPr>
      </w:pPr>
      <w:r>
        <w:rPr>
          <w:rFonts w:ascii="Times New Roman" w:hAnsi="Times New Roman"/>
          <w:color w:val="000000"/>
          <w:sz w:val="24"/>
          <w:szCs w:val="28"/>
        </w:rPr>
        <w:t>По результатам рассмотрения жалобы принимается одно из следующих решений:</w:t>
      </w:r>
    </w:p>
    <w:p w:rsidR="00C53474" w:rsidRDefault="00C53474">
      <w:pPr>
        <w:spacing w:after="0" w:line="240" w:lineRule="auto"/>
        <w:ind w:firstLine="709"/>
        <w:jc w:val="both"/>
        <w:rPr>
          <w:sz w:val="24"/>
        </w:rPr>
      </w:pPr>
      <w:r>
        <w:rPr>
          <w:rFonts w:ascii="Times New Roman" w:hAnsi="Times New Roman"/>
          <w:color w:val="000000"/>
          <w:sz w:val="24"/>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3474" w:rsidRDefault="00C53474">
      <w:pPr>
        <w:spacing w:after="0" w:line="240" w:lineRule="auto"/>
        <w:ind w:firstLine="709"/>
        <w:jc w:val="both"/>
        <w:rPr>
          <w:sz w:val="24"/>
        </w:rPr>
      </w:pPr>
      <w:r>
        <w:rPr>
          <w:rFonts w:ascii="Times New Roman" w:hAnsi="Times New Roman"/>
          <w:color w:val="000000"/>
          <w:sz w:val="24"/>
          <w:szCs w:val="28"/>
        </w:rPr>
        <w:t>2) в удовлетворении жалобы отказывается.</w:t>
      </w:r>
    </w:p>
    <w:p w:rsidR="00C53474" w:rsidRDefault="00C53474">
      <w:pPr>
        <w:spacing w:after="0" w:line="240" w:lineRule="auto"/>
        <w:ind w:firstLine="709"/>
        <w:jc w:val="both"/>
        <w:rPr>
          <w:sz w:val="24"/>
        </w:rPr>
      </w:pPr>
      <w:r>
        <w:rPr>
          <w:rFonts w:ascii="Times New Roman" w:hAnsi="Times New Roman"/>
          <w:color w:val="000000"/>
          <w:sz w:val="24"/>
          <w:szCs w:val="28"/>
        </w:rPr>
        <w:t xml:space="preserve">5.6. Порядок информирования заявителя о результатах рассмотрения жалобы. </w:t>
      </w:r>
    </w:p>
    <w:p w:rsidR="00C53474" w:rsidRDefault="00C53474">
      <w:pPr>
        <w:spacing w:after="0" w:line="240" w:lineRule="auto"/>
        <w:ind w:firstLine="709"/>
        <w:jc w:val="both"/>
        <w:rPr>
          <w:sz w:val="24"/>
        </w:rPr>
      </w:pPr>
      <w:r>
        <w:rPr>
          <w:rFonts w:ascii="Times New Roman" w:hAnsi="Times New Roman"/>
          <w:color w:val="000000"/>
          <w:sz w:val="24"/>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C53474" w:rsidRDefault="00C53474">
      <w:pPr>
        <w:spacing w:after="0" w:line="240" w:lineRule="auto"/>
        <w:ind w:firstLine="709"/>
        <w:jc w:val="both"/>
        <w:rPr>
          <w:sz w:val="24"/>
        </w:rPr>
      </w:pPr>
      <w:r>
        <w:rPr>
          <w:rFonts w:ascii="Times New Roman" w:hAnsi="Times New Roman"/>
          <w:color w:val="000000"/>
          <w:sz w:val="24"/>
          <w:szCs w:val="28"/>
        </w:rPr>
        <w:t xml:space="preserve">5.7. В ответе по результатам рассмотрения жалобы указываются: </w:t>
      </w:r>
    </w:p>
    <w:p w:rsidR="00C53474" w:rsidRDefault="00C53474">
      <w:pPr>
        <w:spacing w:after="0" w:line="240" w:lineRule="auto"/>
        <w:ind w:firstLine="709"/>
        <w:jc w:val="both"/>
        <w:rPr>
          <w:sz w:val="24"/>
        </w:rPr>
      </w:pPr>
      <w:r>
        <w:rPr>
          <w:rFonts w:ascii="Times New Roman" w:hAnsi="Times New Roman"/>
          <w:color w:val="000000"/>
          <w:sz w:val="24"/>
          <w:szCs w:val="28"/>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
    <w:p w:rsidR="00C53474" w:rsidRDefault="00C53474">
      <w:pPr>
        <w:spacing w:after="0" w:line="240" w:lineRule="auto"/>
        <w:ind w:firstLine="709"/>
        <w:jc w:val="both"/>
        <w:rPr>
          <w:sz w:val="24"/>
        </w:rPr>
      </w:pPr>
      <w:r>
        <w:rPr>
          <w:rFonts w:ascii="Times New Roman" w:hAnsi="Times New Roman"/>
          <w:color w:val="000000"/>
          <w:sz w:val="24"/>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
    <w:p w:rsidR="00C53474" w:rsidRDefault="00C53474">
      <w:pPr>
        <w:spacing w:after="0" w:line="240" w:lineRule="auto"/>
        <w:ind w:firstLine="709"/>
        <w:jc w:val="both"/>
        <w:rPr>
          <w:sz w:val="24"/>
        </w:rPr>
      </w:pPr>
      <w:r>
        <w:rPr>
          <w:rFonts w:ascii="Times New Roman" w:hAnsi="Times New Roman"/>
          <w:color w:val="000000"/>
          <w:sz w:val="24"/>
          <w:szCs w:val="28"/>
        </w:rPr>
        <w:t>в) фамилия, имя, отчество (при наличии) или наименование заявителя;</w:t>
      </w:r>
    </w:p>
    <w:p w:rsidR="00C53474" w:rsidRDefault="00C53474">
      <w:pPr>
        <w:spacing w:after="0" w:line="240" w:lineRule="auto"/>
        <w:ind w:firstLine="709"/>
        <w:jc w:val="both"/>
        <w:rPr>
          <w:sz w:val="24"/>
        </w:rPr>
      </w:pPr>
      <w:r>
        <w:rPr>
          <w:rFonts w:ascii="Times New Roman" w:hAnsi="Times New Roman"/>
          <w:color w:val="000000"/>
          <w:sz w:val="24"/>
          <w:szCs w:val="28"/>
        </w:rPr>
        <w:t>г) основания для принятия решения по жалобе;</w:t>
      </w:r>
    </w:p>
    <w:p w:rsidR="00C53474" w:rsidRDefault="00C53474">
      <w:pPr>
        <w:spacing w:after="0" w:line="240" w:lineRule="auto"/>
        <w:ind w:firstLine="709"/>
        <w:jc w:val="both"/>
        <w:rPr>
          <w:sz w:val="24"/>
        </w:rPr>
      </w:pPr>
      <w:r>
        <w:rPr>
          <w:rFonts w:ascii="Times New Roman" w:hAnsi="Times New Roman"/>
          <w:color w:val="000000"/>
          <w:sz w:val="24"/>
          <w:szCs w:val="28"/>
        </w:rPr>
        <w:t>д) принятое по жалобе решение;</w:t>
      </w:r>
    </w:p>
    <w:p w:rsidR="00C53474" w:rsidRDefault="00C53474">
      <w:pPr>
        <w:spacing w:after="0" w:line="240" w:lineRule="auto"/>
        <w:ind w:firstLine="709"/>
        <w:jc w:val="both"/>
        <w:rPr>
          <w:sz w:val="24"/>
        </w:rPr>
      </w:pPr>
      <w:r>
        <w:rPr>
          <w:rFonts w:ascii="Times New Roman" w:hAnsi="Times New Roman"/>
          <w:color w:val="000000"/>
          <w:sz w:val="24"/>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53474" w:rsidRDefault="00C53474">
      <w:pPr>
        <w:spacing w:after="0" w:line="240" w:lineRule="auto"/>
        <w:ind w:firstLine="709"/>
        <w:jc w:val="both"/>
        <w:rPr>
          <w:sz w:val="24"/>
        </w:rPr>
      </w:pPr>
      <w:r>
        <w:rPr>
          <w:rFonts w:ascii="Times New Roman" w:hAnsi="Times New Roman"/>
          <w:color w:val="000000"/>
          <w:sz w:val="24"/>
          <w:szCs w:val="28"/>
        </w:rPr>
        <w:t xml:space="preserve">ж) сведения о порядке обжалования принятого по жалобе решения.   </w:t>
      </w:r>
    </w:p>
    <w:p w:rsidR="00C53474" w:rsidRDefault="00C53474">
      <w:pPr>
        <w:spacing w:after="0" w:line="240" w:lineRule="auto"/>
        <w:ind w:firstLine="709"/>
        <w:jc w:val="both"/>
        <w:rPr>
          <w:sz w:val="24"/>
        </w:rPr>
      </w:pPr>
      <w:r>
        <w:rPr>
          <w:rFonts w:ascii="Times New Roman" w:hAnsi="Times New Roman"/>
          <w:color w:val="000000"/>
          <w:sz w:val="24"/>
          <w:szCs w:val="28"/>
        </w:rPr>
        <w:t>5.8. Ответ по результатам рассмотрения жалобы подписывается уполномоченным лицом.</w:t>
      </w:r>
    </w:p>
    <w:p w:rsidR="00C53474" w:rsidRDefault="00C53474">
      <w:pPr>
        <w:spacing w:after="0" w:line="240" w:lineRule="auto"/>
        <w:ind w:firstLine="709"/>
        <w:jc w:val="both"/>
        <w:rPr>
          <w:sz w:val="24"/>
        </w:rPr>
      </w:pPr>
      <w:r>
        <w:rPr>
          <w:rFonts w:ascii="Times New Roman" w:hAnsi="Times New Roman"/>
          <w:color w:val="000000"/>
          <w:sz w:val="24"/>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C53474" w:rsidRDefault="00C53474">
      <w:pPr>
        <w:spacing w:after="0" w:line="240" w:lineRule="auto"/>
        <w:ind w:firstLine="709"/>
        <w:jc w:val="both"/>
        <w:rPr>
          <w:sz w:val="24"/>
        </w:rPr>
      </w:pPr>
      <w:r>
        <w:rPr>
          <w:rFonts w:ascii="Times New Roman" w:hAnsi="Times New Roman"/>
          <w:color w:val="000000"/>
          <w:sz w:val="24"/>
          <w:szCs w:val="28"/>
        </w:rPr>
        <w:t>5.9. Перечень оснований для отказа в удовлетворении жалобы.</w:t>
      </w:r>
    </w:p>
    <w:p w:rsidR="00C53474" w:rsidRDefault="00C53474">
      <w:pPr>
        <w:spacing w:after="0" w:line="240" w:lineRule="auto"/>
        <w:ind w:firstLine="709"/>
        <w:jc w:val="both"/>
        <w:rPr>
          <w:sz w:val="24"/>
        </w:rPr>
      </w:pPr>
      <w:r>
        <w:rPr>
          <w:rFonts w:ascii="Times New Roman" w:hAnsi="Times New Roman"/>
          <w:color w:val="000000"/>
          <w:sz w:val="24"/>
          <w:szCs w:val="28"/>
        </w:rPr>
        <w:t>Уполномоченное лицо вправе отказать в удовлетворении жалобы в следующих случаях:</w:t>
      </w:r>
    </w:p>
    <w:p w:rsidR="00C53474" w:rsidRDefault="00C53474">
      <w:pPr>
        <w:spacing w:after="0" w:line="240" w:lineRule="auto"/>
        <w:ind w:firstLine="709"/>
        <w:jc w:val="both"/>
        <w:rPr>
          <w:sz w:val="24"/>
        </w:rPr>
      </w:pPr>
      <w:r>
        <w:rPr>
          <w:rFonts w:ascii="Times New Roman" w:hAnsi="Times New Roman"/>
          <w:color w:val="000000"/>
          <w:sz w:val="24"/>
          <w:szCs w:val="28"/>
        </w:rPr>
        <w:t>а) наличие вступившего в законную силу решения суда по жалобе о том же предмете и по тем же основаниям;</w:t>
      </w:r>
    </w:p>
    <w:p w:rsidR="00C53474" w:rsidRDefault="00C53474">
      <w:pPr>
        <w:spacing w:after="0" w:line="240" w:lineRule="auto"/>
        <w:ind w:firstLine="709"/>
        <w:jc w:val="both"/>
        <w:rPr>
          <w:sz w:val="24"/>
        </w:rPr>
      </w:pPr>
      <w:r>
        <w:rPr>
          <w:rFonts w:ascii="Times New Roman" w:hAnsi="Times New Roman"/>
          <w:color w:val="000000"/>
          <w:sz w:val="24"/>
          <w:szCs w:val="28"/>
        </w:rPr>
        <w:t>б) подача жалобы лицом, полномочия которого не подтверждены в порядке, установленном законодательством Российской Федерации;</w:t>
      </w:r>
    </w:p>
    <w:p w:rsidR="00C53474" w:rsidRDefault="00C53474">
      <w:pPr>
        <w:spacing w:after="0" w:line="240" w:lineRule="auto"/>
        <w:ind w:firstLine="709"/>
        <w:jc w:val="both"/>
        <w:rPr>
          <w:sz w:val="24"/>
        </w:rPr>
      </w:pPr>
      <w:r>
        <w:rPr>
          <w:rFonts w:ascii="Times New Roman" w:hAnsi="Times New Roman"/>
          <w:color w:val="000000"/>
          <w:sz w:val="24"/>
          <w:szCs w:val="28"/>
        </w:rPr>
        <w:t xml:space="preserve">в) наличие решения по жалобе, принятого в отношении того же заявителя и по тому же предмету жалобы. </w:t>
      </w:r>
    </w:p>
    <w:p w:rsidR="00C53474" w:rsidRDefault="00C53474">
      <w:pPr>
        <w:spacing w:after="0" w:line="240" w:lineRule="auto"/>
        <w:ind w:firstLine="709"/>
        <w:jc w:val="both"/>
        <w:rPr>
          <w:sz w:val="24"/>
        </w:rPr>
      </w:pPr>
      <w:r>
        <w:rPr>
          <w:rFonts w:ascii="Times New Roman" w:hAnsi="Times New Roman"/>
          <w:color w:val="000000"/>
          <w:sz w:val="24"/>
          <w:szCs w:val="28"/>
        </w:rPr>
        <w:t xml:space="preserve">5.10. Перечень оснований для оставления жалобы без ответа. </w:t>
      </w:r>
    </w:p>
    <w:p w:rsidR="00C53474" w:rsidRDefault="00C53474">
      <w:pPr>
        <w:spacing w:after="0" w:line="240" w:lineRule="auto"/>
        <w:ind w:firstLine="709"/>
        <w:jc w:val="both"/>
        <w:rPr>
          <w:sz w:val="24"/>
        </w:rPr>
      </w:pPr>
      <w:r>
        <w:rPr>
          <w:rFonts w:ascii="Times New Roman" w:hAnsi="Times New Roman"/>
          <w:color w:val="000000"/>
          <w:sz w:val="24"/>
          <w:szCs w:val="28"/>
        </w:rPr>
        <w:t>Уполномоченное лицо вправе оставить жалобу без ответа в следующих случаях:</w:t>
      </w:r>
    </w:p>
    <w:p w:rsidR="00C53474" w:rsidRDefault="00C53474">
      <w:pPr>
        <w:spacing w:after="0" w:line="240" w:lineRule="auto"/>
        <w:ind w:firstLine="709"/>
        <w:jc w:val="both"/>
        <w:rPr>
          <w:sz w:val="24"/>
        </w:rPr>
      </w:pPr>
      <w:r>
        <w:rPr>
          <w:rFonts w:ascii="Times New Roman" w:hAnsi="Times New Roman"/>
          <w:color w:val="000000"/>
          <w:sz w:val="24"/>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53474" w:rsidRDefault="00C53474">
      <w:pPr>
        <w:spacing w:after="0" w:line="240" w:lineRule="auto"/>
        <w:ind w:firstLine="709"/>
        <w:jc w:val="both"/>
        <w:rPr>
          <w:sz w:val="24"/>
        </w:rPr>
      </w:pPr>
      <w:r>
        <w:rPr>
          <w:rFonts w:ascii="Times New Roman" w:hAnsi="Times New Roman"/>
          <w:color w:val="000000"/>
          <w:sz w:val="24"/>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53474" w:rsidRDefault="00C53474">
      <w:pPr>
        <w:spacing w:after="0" w:line="240" w:lineRule="auto"/>
        <w:ind w:firstLine="709"/>
        <w:jc w:val="both"/>
        <w:rPr>
          <w:sz w:val="24"/>
        </w:rPr>
      </w:pPr>
      <w:r>
        <w:rPr>
          <w:rFonts w:ascii="Times New Roman" w:hAnsi="Times New Roman"/>
          <w:color w:val="000000"/>
          <w:sz w:val="24"/>
          <w:szCs w:val="28"/>
        </w:rPr>
        <w:t xml:space="preserve">5.11.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C53474" w:rsidRDefault="00C53474">
      <w:pPr>
        <w:spacing w:after="0" w:line="240" w:lineRule="auto"/>
        <w:ind w:firstLine="709"/>
        <w:jc w:val="both"/>
        <w:rPr>
          <w:sz w:val="24"/>
        </w:rPr>
      </w:pPr>
      <w:r>
        <w:rPr>
          <w:rFonts w:ascii="Times New Roman" w:hAnsi="Times New Roman"/>
          <w:color w:val="000000"/>
          <w:sz w:val="24"/>
          <w:szCs w:val="28"/>
        </w:rPr>
        <w:t>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53474" w:rsidRDefault="00C53474">
      <w:pPr>
        <w:spacing w:after="0" w:line="240" w:lineRule="auto"/>
        <w:ind w:firstLine="709"/>
        <w:jc w:val="both"/>
        <w:rPr>
          <w:sz w:val="24"/>
        </w:rPr>
      </w:pPr>
      <w:r>
        <w:rPr>
          <w:rFonts w:ascii="Times New Roman" w:hAnsi="Times New Roman"/>
          <w:color w:val="000000"/>
          <w:sz w:val="24"/>
          <w:szCs w:val="28"/>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лицо, незамедлительно направляет имеющиеся материалы в органы прокуратуры.</w:t>
      </w:r>
    </w:p>
    <w:p w:rsidR="00C53474" w:rsidRDefault="00C53474">
      <w:pPr>
        <w:spacing w:after="0" w:line="240" w:lineRule="auto"/>
        <w:ind w:firstLine="709"/>
        <w:jc w:val="both"/>
        <w:rPr>
          <w:sz w:val="24"/>
        </w:rPr>
      </w:pPr>
      <w:r>
        <w:rPr>
          <w:rFonts w:ascii="Times New Roman" w:hAnsi="Times New Roman"/>
          <w:color w:val="000000"/>
          <w:sz w:val="24"/>
          <w:szCs w:val="28"/>
        </w:rPr>
        <w:t>5.12. Способы информирования заявителей о порядке подачи и рассмотрения жалобы, в том числе с использованием ЕПГУ, РПГУ.</w:t>
      </w:r>
    </w:p>
    <w:p w:rsidR="00C53474" w:rsidRDefault="00C53474">
      <w:pPr>
        <w:spacing w:after="0" w:line="240" w:lineRule="auto"/>
        <w:ind w:firstLine="709"/>
        <w:jc w:val="both"/>
        <w:rPr>
          <w:sz w:val="24"/>
        </w:rPr>
      </w:pPr>
      <w:r>
        <w:rPr>
          <w:rFonts w:ascii="Times New Roman" w:hAnsi="Times New Roman"/>
          <w:color w:val="000000"/>
          <w:sz w:val="24"/>
          <w:szCs w:val="28"/>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C53474" w:rsidRDefault="00C53474">
      <w:pPr>
        <w:spacing w:after="0" w:line="240" w:lineRule="auto"/>
        <w:ind w:firstLine="709"/>
        <w:jc w:val="both"/>
        <w:rPr>
          <w:sz w:val="24"/>
        </w:rPr>
      </w:pPr>
      <w:r>
        <w:rPr>
          <w:rFonts w:ascii="Times New Roman" w:hAnsi="Times New Roman"/>
          <w:color w:val="000000"/>
          <w:sz w:val="24"/>
          <w:szCs w:val="28"/>
        </w:rPr>
        <w:t>1) оснащение мест приема жалоб;</w:t>
      </w:r>
    </w:p>
    <w:p w:rsidR="00C53474" w:rsidRDefault="00C53474">
      <w:pPr>
        <w:spacing w:after="0" w:line="240" w:lineRule="auto"/>
        <w:ind w:firstLine="709"/>
        <w:jc w:val="both"/>
        <w:rPr>
          <w:sz w:val="24"/>
        </w:rPr>
      </w:pPr>
      <w:r>
        <w:rPr>
          <w:rFonts w:ascii="Times New Roman" w:hAnsi="Times New Roman"/>
          <w:color w:val="000000"/>
          <w:sz w:val="24"/>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 и муниципальных услуг (функций), на региональном портале государственных и муниципальных услуг;</w:t>
      </w:r>
    </w:p>
    <w:p w:rsidR="00C53474" w:rsidRDefault="00C53474">
      <w:pPr>
        <w:spacing w:after="0" w:line="240" w:lineRule="auto"/>
        <w:ind w:firstLine="709"/>
        <w:jc w:val="both"/>
        <w:rPr>
          <w:sz w:val="24"/>
        </w:rPr>
      </w:pPr>
      <w:r>
        <w:rPr>
          <w:rFonts w:ascii="Times New Roman" w:hAnsi="Times New Roman"/>
          <w:color w:val="000000"/>
          <w:sz w:val="24"/>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widowControl w:val="0"/>
        <w:tabs>
          <w:tab w:val="left" w:pos="567"/>
        </w:tabs>
        <w:spacing w:after="0" w:line="240" w:lineRule="auto"/>
        <w:ind w:left="567"/>
        <w:jc w:val="center"/>
        <w:rPr>
          <w:rFonts w:ascii="Times New Roman" w:hAnsi="Times New Roman"/>
          <w:b/>
          <w:color w:val="000000"/>
          <w:sz w:val="24"/>
          <w:szCs w:val="28"/>
        </w:rPr>
      </w:pPr>
      <w:r>
        <w:rPr>
          <w:rFonts w:ascii="Times New Roman" w:hAnsi="Times New Roman"/>
          <w:b/>
          <w:color w:val="000000"/>
          <w:sz w:val="24"/>
          <w:szCs w:val="28"/>
        </w:rPr>
        <w:t xml:space="preserve">Раздел </w:t>
      </w:r>
      <w:r>
        <w:rPr>
          <w:rFonts w:ascii="Times New Roman" w:hAnsi="Times New Roman"/>
          <w:b/>
          <w:color w:val="000000"/>
          <w:sz w:val="24"/>
          <w:szCs w:val="28"/>
          <w:lang w:val="en-US"/>
        </w:rPr>
        <w:t>VI</w:t>
      </w:r>
      <w:r>
        <w:rPr>
          <w:rFonts w:ascii="Times New Roman" w:hAnsi="Times New Roman"/>
          <w:b/>
          <w:color w:val="000000"/>
          <w:sz w:val="24"/>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53474" w:rsidRDefault="00C53474">
      <w:pPr>
        <w:widowControl w:val="0"/>
        <w:tabs>
          <w:tab w:val="left" w:pos="567"/>
        </w:tabs>
        <w:spacing w:after="0" w:line="240" w:lineRule="auto"/>
        <w:jc w:val="center"/>
        <w:rPr>
          <w:rFonts w:ascii="Times New Roman" w:hAnsi="Times New Roman"/>
          <w:b/>
          <w:color w:val="000000"/>
          <w:sz w:val="24"/>
          <w:szCs w:val="28"/>
        </w:rPr>
      </w:pPr>
    </w:p>
    <w:p w:rsidR="00C53474" w:rsidRDefault="00C53474">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6.1 Многофункциональный центр осуществляет:</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иные процедуры и действия, предусмотренные Федеральным законом № 210-ФЗ.</w:t>
      </w:r>
    </w:p>
    <w:p w:rsidR="00C53474" w:rsidRDefault="00C53474">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C53474" w:rsidRDefault="00C53474">
      <w:pPr>
        <w:spacing w:after="0" w:line="240" w:lineRule="auto"/>
        <w:jc w:val="center"/>
        <w:rPr>
          <w:rFonts w:ascii="Times New Roman" w:hAnsi="Times New Roman"/>
          <w:b/>
          <w:color w:val="000000"/>
          <w:sz w:val="24"/>
          <w:szCs w:val="28"/>
        </w:rPr>
      </w:pPr>
    </w:p>
    <w:p w:rsidR="00C53474" w:rsidRDefault="00C53474">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Информирование заявителей</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6.2. Информирование заявителя многофункциональными центрами осуществляется следующими способами: </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изложить обращение в письменной форме (ответ направляется заявителю в соответствии со способом, указанным в обращении);</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назначить другое время для консультаций.</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53474" w:rsidRDefault="00C53474">
      <w:pPr>
        <w:spacing w:after="0" w:line="240" w:lineRule="auto"/>
        <w:ind w:firstLine="709"/>
        <w:jc w:val="both"/>
        <w:rPr>
          <w:rFonts w:ascii="Times New Roman" w:hAnsi="Times New Roman"/>
          <w:color w:val="000000"/>
          <w:sz w:val="24"/>
          <w:szCs w:val="28"/>
        </w:rPr>
      </w:pPr>
    </w:p>
    <w:p w:rsidR="00C53474" w:rsidRDefault="00C53474">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Выдача заявителю результата предоставления муниципальной услуги</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6.3. При наличии в </w:t>
      </w:r>
      <w:r>
        <w:rPr>
          <w:rFonts w:ascii="Times New Roman" w:hAnsi="Times New Roman"/>
          <w:bCs/>
          <w:color w:val="000000"/>
          <w:sz w:val="24"/>
          <w:szCs w:val="28"/>
        </w:rPr>
        <w:t>заявлении о выдаче разрешения на строительство, заявлении о внесении изменений, уведомлении</w:t>
      </w:r>
      <w:r>
        <w:rPr>
          <w:rFonts w:ascii="Times New Roman" w:hAnsi="Times New Roman"/>
          <w:color w:val="000000"/>
          <w:sz w:val="24"/>
          <w:szCs w:val="28"/>
        </w:rPr>
        <w:t xml:space="preserve">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w:t>
      </w:r>
      <w:smartTag w:uri="urn:schemas-microsoft-com:office:smarttags" w:element="metricconverter">
        <w:smartTagPr>
          <w:attr w:name="ProductID" w:val="2011 г"/>
        </w:smartTagPr>
        <w:r>
          <w:rPr>
            <w:rFonts w:ascii="Times New Roman" w:hAnsi="Times New Roman"/>
            <w:color w:val="000000"/>
            <w:sz w:val="24"/>
            <w:szCs w:val="28"/>
          </w:rPr>
          <w:t>2011 г</w:t>
        </w:r>
      </w:smartTag>
      <w:r>
        <w:rPr>
          <w:rFonts w:ascii="Times New Roman" w:hAnsi="Times New Roman"/>
          <w:color w:val="000000"/>
          <w:sz w:val="24"/>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w:t>
      </w:r>
      <w:smartTag w:uri="urn:schemas-microsoft-com:office:smarttags" w:element="metricconverter">
        <w:smartTagPr>
          <w:attr w:name="ProductID" w:val="2011 г"/>
        </w:smartTagPr>
        <w:r>
          <w:rPr>
            <w:rFonts w:ascii="Times New Roman" w:hAnsi="Times New Roman"/>
            <w:color w:val="000000"/>
            <w:sz w:val="24"/>
            <w:szCs w:val="28"/>
          </w:rPr>
          <w:t>2011 г</w:t>
        </w:r>
      </w:smartTag>
      <w:r>
        <w:rPr>
          <w:rFonts w:ascii="Times New Roman" w:hAnsi="Times New Roman"/>
          <w:color w:val="000000"/>
          <w:sz w:val="24"/>
          <w:szCs w:val="28"/>
        </w:rPr>
        <w:t>.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53474" w:rsidRDefault="00C53474">
      <w:pPr>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Работник многофункционального центра осуществляет следующие действия:</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проверяет полномочия представителя заявителя (в случае обращения представителя заявителя);</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 xml:space="preserve">определяет статус исполнения </w:t>
      </w:r>
      <w:r>
        <w:rPr>
          <w:rFonts w:ascii="Times New Roman" w:hAnsi="Times New Roman"/>
          <w:bCs/>
          <w:color w:val="000000"/>
          <w:sz w:val="24"/>
          <w:szCs w:val="28"/>
        </w:rPr>
        <w:t>заявления о выдаче разрешения на строительство, заявления о внесении изменений, уведомления</w:t>
      </w:r>
      <w:r>
        <w:rPr>
          <w:rFonts w:ascii="Times New Roman" w:hAnsi="Times New Roman"/>
          <w:color w:val="000000"/>
          <w:sz w:val="24"/>
          <w:szCs w:val="28"/>
        </w:rPr>
        <w:t xml:space="preserve"> в ГИС;</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выдает документы заявителю, при необходимости запрашивает у заявителя подписи за каждый выданный документ;</w:t>
      </w:r>
    </w:p>
    <w:p w:rsidR="00C53474" w:rsidRDefault="00C53474">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sz w:val="24"/>
          <w:szCs w:val="28"/>
        </w:rPr>
        <w:t>запрашивает согласие заявителя на участие в смс-опросе для оценки качества предоставленных услуг многофункциональным центром.</w:t>
      </w:r>
    </w:p>
    <w:p w:rsidR="00C53474" w:rsidRDefault="00C53474">
      <w:pPr>
        <w:widowControl w:val="0"/>
        <w:spacing w:after="0" w:line="240" w:lineRule="auto"/>
        <w:ind w:firstLine="709"/>
        <w:jc w:val="both"/>
        <w:rPr>
          <w:rFonts w:ascii="Times New Roman" w:hAnsi="Times New Roman"/>
          <w:color w:val="000000"/>
          <w:sz w:val="24"/>
          <w:szCs w:val="28"/>
        </w:rPr>
      </w:pPr>
    </w:p>
    <w:p w:rsidR="00C53474" w:rsidRDefault="00C53474">
      <w:pPr>
        <w:spacing w:after="0" w:line="240" w:lineRule="auto"/>
        <w:ind w:firstLine="709"/>
        <w:jc w:val="both"/>
        <w:outlineLvl w:val="0"/>
        <w:rPr>
          <w:rFonts w:ascii="Times New Roman" w:hAnsi="Times New Roman"/>
          <w:b/>
          <w:bCs/>
          <w:color w:val="000000"/>
          <w:sz w:val="24"/>
          <w:szCs w:val="28"/>
        </w:rPr>
      </w:pPr>
    </w:p>
    <w:p w:rsidR="00C53474" w:rsidRDefault="00C53474">
      <w:pPr>
        <w:spacing w:after="0" w:line="240" w:lineRule="auto"/>
        <w:ind w:firstLine="709"/>
        <w:jc w:val="both"/>
        <w:rPr>
          <w:rFonts w:ascii="Times New Roman" w:hAnsi="Times New Roman"/>
          <w:color w:val="000000"/>
          <w:sz w:val="28"/>
          <w:szCs w:val="28"/>
        </w:rPr>
        <w:sectPr w:rsidR="00C53474">
          <w:headerReference w:type="even" r:id="rId11"/>
          <w:headerReference w:type="default" r:id="rId12"/>
          <w:footnotePr>
            <w:numRestart w:val="eachSect"/>
          </w:footnotePr>
          <w:pgSz w:w="11906" w:h="16838"/>
          <w:pgMar w:top="425" w:right="567" w:bottom="1134" w:left="1701" w:header="709" w:footer="709" w:gutter="0"/>
          <w:pgNumType w:start="1"/>
          <w:cols w:space="708"/>
          <w:titlePg/>
          <w:docGrid w:linePitch="360"/>
        </w:sectPr>
      </w:pP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ПРИЛОЖЕНИЕ № 1</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szCs w:val="28"/>
          <w:lang w:eastAsia="en-US"/>
        </w:rPr>
        <w:t>»</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before="240" w:after="0" w:line="240" w:lineRule="auto"/>
        <w:jc w:val="center"/>
        <w:rPr>
          <w:rFonts w:ascii="Times New Roman" w:hAnsi="Times New Roman"/>
          <w:b/>
          <w:color w:val="000000"/>
          <w:sz w:val="28"/>
          <w:szCs w:val="28"/>
        </w:rPr>
      </w:pPr>
    </w:p>
    <w:p w:rsidR="00C53474" w:rsidRDefault="00C53474">
      <w:pPr>
        <w:spacing w:before="240" w:after="0" w:line="240" w:lineRule="auto"/>
        <w:jc w:val="center"/>
        <w:rPr>
          <w:rFonts w:ascii="Times New Roman" w:hAnsi="Times New Roman"/>
          <w:b/>
          <w:color w:val="000000"/>
          <w:sz w:val="28"/>
          <w:szCs w:val="28"/>
        </w:rPr>
      </w:pPr>
      <w:r>
        <w:rPr>
          <w:rFonts w:ascii="Times New Roman" w:hAnsi="Times New Roman"/>
          <w:b/>
          <w:color w:val="000000"/>
          <w:sz w:val="28"/>
          <w:szCs w:val="28"/>
        </w:rPr>
        <w:t>З А Я В Л Е Н И Е</w:t>
      </w:r>
    </w:p>
    <w:p w:rsidR="00C53474" w:rsidRDefault="00C5347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 выдаче разрешения на строительство</w:t>
      </w:r>
    </w:p>
    <w:p w:rsidR="00C53474" w:rsidRDefault="00C53474">
      <w:pPr>
        <w:spacing w:after="0" w:line="240" w:lineRule="auto"/>
        <w:jc w:val="center"/>
        <w:rPr>
          <w:rFonts w:ascii="Times New Roman" w:hAnsi="Times New Roman"/>
          <w:b/>
          <w:color w:val="000000"/>
          <w:sz w:val="28"/>
          <w:szCs w:val="28"/>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jc w:val="center"/>
        <w:rPr>
          <w:rFonts w:ascii="Times New Roman" w:hAnsi="Times New Roman"/>
          <w:bCs/>
          <w:color w:val="000000"/>
          <w:sz w:val="24"/>
          <w:szCs w:val="24"/>
          <w:lang w:eastAsia="en-US"/>
        </w:rPr>
      </w:pPr>
    </w:p>
    <w:p w:rsidR="00C53474" w:rsidRDefault="00C53474">
      <w:pPr>
        <w:spacing w:after="0" w:line="240" w:lineRule="auto"/>
        <w:ind w:right="-2" w:firstLine="708"/>
        <w:rPr>
          <w:rFonts w:ascii="Times New Roman" w:hAnsi="Times New Roman"/>
          <w:bCs/>
          <w:color w:val="000000"/>
          <w:sz w:val="28"/>
          <w:szCs w:val="28"/>
          <w:lang w:eastAsia="en-US"/>
        </w:rPr>
      </w:pPr>
      <w:r>
        <w:rPr>
          <w:rFonts w:ascii="Times New Roman" w:hAnsi="Times New Roman"/>
          <w:bCs/>
          <w:color w:val="000000"/>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C53474">
        <w:trPr>
          <w:trHeight w:val="540"/>
        </w:trPr>
        <w:tc>
          <w:tcPr>
            <w:tcW w:w="9923" w:type="dxa"/>
            <w:gridSpan w:val="5"/>
            <w:tcBorders>
              <w:top w:val="none" w:sz="4" w:space="0" w:color="000000"/>
              <w:left w:val="none" w:sz="4" w:space="0" w:color="000000"/>
              <w:right w:val="none" w:sz="4" w:space="0" w:color="000000"/>
            </w:tcBorders>
          </w:tcPr>
          <w:p w:rsidR="00C53474" w:rsidRDefault="00C53474">
            <w:pPr>
              <w:ind w:left="720"/>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428"/>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627" w:type="dxa"/>
            <w:gridSpan w:val="3"/>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p w:rsidR="00C53474" w:rsidRDefault="00C53474">
            <w:pPr>
              <w:spacing w:after="160" w:line="259" w:lineRule="auto"/>
              <w:rPr>
                <w:rFonts w:ascii="Times New Roman" w:hAnsi="Times New Roman"/>
                <w:color w:val="000000"/>
                <w:sz w:val="28"/>
                <w:szCs w:val="28"/>
                <w:lang w:eastAsia="en-US"/>
              </w:rPr>
            </w:pPr>
          </w:p>
        </w:tc>
        <w:tc>
          <w:tcPr>
            <w:tcW w:w="4253" w:type="dxa"/>
            <w:vMerge w:val="restart"/>
          </w:tcPr>
          <w:p w:rsidR="00C53474" w:rsidRDefault="00C53474">
            <w:pPr>
              <w:spacing w:after="160" w:line="259" w:lineRule="auto"/>
              <w:rPr>
                <w:rFonts w:ascii="Times New Roman" w:hAnsi="Times New Roman"/>
                <w:color w:val="000000"/>
                <w:sz w:val="28"/>
                <w:szCs w:val="28"/>
                <w:lang w:eastAsia="en-US"/>
              </w:rPr>
            </w:pPr>
          </w:p>
        </w:tc>
      </w:tr>
      <w:tr w:rsidR="00C53474">
        <w:trPr>
          <w:trHeight w:val="66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279"/>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17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901"/>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627"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9923" w:type="dxa"/>
            <w:gridSpan w:val="5"/>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об объекте</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2.1</w:t>
            </w:r>
          </w:p>
        </w:tc>
        <w:tc>
          <w:tcPr>
            <w:tcW w:w="4627" w:type="dxa"/>
            <w:gridSpan w:val="3"/>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Наименование объекта капитального строительства (этапа) в соответствии с проектной документацией</w:t>
            </w:r>
          </w:p>
          <w:p w:rsidR="00C53474" w:rsidRDefault="00C53474">
            <w:pPr>
              <w:spacing w:after="0" w:line="259" w:lineRule="auto"/>
              <w:rPr>
                <w:rFonts w:ascii="Times New Roman" w:hAnsi="Times New Roman"/>
                <w:i/>
                <w:color w:val="000000"/>
                <w:sz w:val="28"/>
                <w:szCs w:val="28"/>
                <w:lang w:eastAsia="en-US"/>
              </w:rPr>
            </w:pPr>
            <w:r>
              <w:rPr>
                <w:rFonts w:ascii="Times New Roman" w:hAnsi="Times New Roman"/>
                <w:i/>
                <w:color w:val="000000"/>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C53474" w:rsidRDefault="00C53474">
            <w:pPr>
              <w:spacing w:after="0" w:line="259" w:lineRule="auto"/>
              <w:rPr>
                <w:rFonts w:ascii="Times New Roman" w:hAnsi="Times New Roman"/>
                <w:color w:val="000000"/>
                <w:sz w:val="28"/>
                <w:szCs w:val="28"/>
                <w:lang w:eastAsia="en-US"/>
              </w:rPr>
            </w:pP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2.2</w:t>
            </w:r>
          </w:p>
        </w:tc>
        <w:tc>
          <w:tcPr>
            <w:tcW w:w="4627" w:type="dxa"/>
            <w:gridSpan w:val="3"/>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Кадастровый номер реконструируемого объекта капитального строительства</w:t>
            </w:r>
          </w:p>
          <w:p w:rsidR="00C53474" w:rsidRDefault="00C53474">
            <w:pPr>
              <w:spacing w:after="0" w:line="259" w:lineRule="auto"/>
              <w:rPr>
                <w:rFonts w:ascii="Times New Roman" w:hAnsi="Times New Roman"/>
                <w:i/>
                <w:color w:val="000000"/>
                <w:sz w:val="28"/>
                <w:szCs w:val="28"/>
                <w:lang w:eastAsia="en-US"/>
              </w:rPr>
            </w:pPr>
            <w:r>
              <w:rPr>
                <w:rFonts w:ascii="Times New Roman" w:hAnsi="Times New Roman"/>
                <w:i/>
                <w:color w:val="000000"/>
                <w:sz w:val="28"/>
                <w:szCs w:val="28"/>
                <w:lang w:eastAsia="en-US"/>
              </w:rPr>
              <w:t>(указывается в случае проведения реконструкции объекта капитального строительства)</w:t>
            </w:r>
          </w:p>
          <w:p w:rsidR="00C53474" w:rsidRDefault="00C53474">
            <w:pPr>
              <w:spacing w:after="0" w:line="259" w:lineRule="auto"/>
              <w:rPr>
                <w:rFonts w:ascii="Times New Roman" w:hAnsi="Times New Roman"/>
                <w:color w:val="000000"/>
                <w:sz w:val="28"/>
                <w:szCs w:val="28"/>
                <w:lang w:eastAsia="en-US"/>
              </w:rPr>
            </w:pPr>
          </w:p>
        </w:tc>
        <w:tc>
          <w:tcPr>
            <w:tcW w:w="4253"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825"/>
        </w:trPr>
        <w:tc>
          <w:tcPr>
            <w:tcW w:w="9923" w:type="dxa"/>
            <w:gridSpan w:val="5"/>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 Сведения о земельном участке</w:t>
            </w:r>
          </w:p>
        </w:tc>
      </w:tr>
      <w:tr w:rsidR="00C53474">
        <w:trPr>
          <w:trHeight w:val="600"/>
        </w:trPr>
        <w:tc>
          <w:tcPr>
            <w:tcW w:w="1110"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w:t>
            </w:r>
          </w:p>
        </w:tc>
        <w:tc>
          <w:tcPr>
            <w:tcW w:w="4050" w:type="dxa"/>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750"/>
        </w:trPr>
        <w:tc>
          <w:tcPr>
            <w:tcW w:w="1110"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3.2</w:t>
            </w:r>
          </w:p>
        </w:tc>
        <w:tc>
          <w:tcPr>
            <w:tcW w:w="4050" w:type="dxa"/>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C53474" w:rsidRDefault="00C53474">
            <w:pPr>
              <w:spacing w:after="0" w:line="259" w:lineRule="auto"/>
              <w:rPr>
                <w:rFonts w:ascii="Times New Roman" w:hAnsi="Times New Roman"/>
                <w:i/>
                <w:color w:val="000000"/>
                <w:sz w:val="28"/>
                <w:szCs w:val="28"/>
                <w:lang w:eastAsia="en-US"/>
              </w:rPr>
            </w:pPr>
            <w:r>
              <w:rPr>
                <w:rFonts w:ascii="Times New Roman" w:hAnsi="Times New Roman"/>
                <w:i/>
                <w:color w:val="000000"/>
                <w:sz w:val="28"/>
                <w:szCs w:val="28"/>
                <w:lang w:eastAsia="en-US"/>
              </w:rPr>
              <w:t>(указываются в случаях, предусмотренных частью 7.3 статьи 51 и частью 1.1 статьи 57.3 Градостроительного кодекса Российской Федерации)</w:t>
            </w:r>
          </w:p>
        </w:tc>
        <w:tc>
          <w:tcPr>
            <w:tcW w:w="4763" w:type="dxa"/>
            <w:gridSpan w:val="2"/>
          </w:tcPr>
          <w:p w:rsidR="00C53474" w:rsidRDefault="00C53474">
            <w:pPr>
              <w:spacing w:after="160" w:line="259" w:lineRule="auto"/>
              <w:rPr>
                <w:rFonts w:ascii="Times New Roman" w:hAnsi="Times New Roman"/>
                <w:color w:val="000000"/>
                <w:sz w:val="28"/>
                <w:szCs w:val="28"/>
                <w:lang w:eastAsia="en-US"/>
              </w:rPr>
            </w:pPr>
          </w:p>
        </w:tc>
      </w:tr>
    </w:tbl>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ab/>
      </w:r>
    </w:p>
    <w:p w:rsidR="00C53474" w:rsidRDefault="00C53474">
      <w:pPr>
        <w:spacing w:after="0"/>
        <w:ind w:right="-2" w:firstLine="708"/>
        <w:jc w:val="both"/>
        <w:rPr>
          <w:rFonts w:ascii="Times New Roman" w:hAnsi="Times New Roman"/>
          <w:color w:val="000000"/>
          <w:sz w:val="28"/>
          <w:szCs w:val="28"/>
        </w:rPr>
      </w:pPr>
      <w:r>
        <w:rPr>
          <w:rFonts w:ascii="Times New Roman" w:hAnsi="Times New Roman"/>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C53474" w:rsidRDefault="00C53474">
      <w:pPr>
        <w:spacing w:after="0"/>
        <w:ind w:right="423"/>
        <w:jc w:val="both"/>
        <w:rPr>
          <w:rFonts w:ascii="Times New Roman"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5128"/>
        <w:gridCol w:w="1984"/>
        <w:gridCol w:w="1985"/>
      </w:tblGrid>
      <w:tr w:rsidR="00C53474">
        <w:trPr>
          <w:trHeight w:val="555"/>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5128"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Наименование документа</w:t>
            </w:r>
          </w:p>
        </w:tc>
        <w:tc>
          <w:tcPr>
            <w:tcW w:w="1984"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Номер документа</w:t>
            </w:r>
          </w:p>
        </w:tc>
        <w:tc>
          <w:tcPr>
            <w:tcW w:w="1985"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Дата документа</w:t>
            </w:r>
          </w:p>
        </w:tc>
      </w:tr>
      <w:tr w:rsidR="00C53474">
        <w:trPr>
          <w:trHeight w:val="856"/>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5128" w:type="dxa"/>
            <w:shd w:val="clear" w:color="auto" w:fill="FFFFFF"/>
          </w:tcPr>
          <w:p w:rsidR="00C53474" w:rsidRDefault="00C53474">
            <w:pPr>
              <w:spacing w:after="0" w:line="240" w:lineRule="auto"/>
              <w:jc w:val="both"/>
              <w:rPr>
                <w:rFonts w:ascii="Times New Roman" w:hAnsi="Times New Roman"/>
                <w:color w:val="000000"/>
                <w:sz w:val="28"/>
                <w:szCs w:val="28"/>
              </w:rPr>
            </w:pPr>
            <w:r>
              <w:rPr>
                <w:rFonts w:ascii="Times New Roman"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shd w:val="clear" w:color="auto" w:fill="FFFFFF"/>
          </w:tcPr>
          <w:p w:rsidR="00C53474" w:rsidRDefault="00C53474">
            <w:pPr>
              <w:spacing w:after="0" w:line="240" w:lineRule="auto"/>
              <w:rPr>
                <w:rFonts w:ascii="Times New Roman" w:hAnsi="Times New Roman"/>
                <w:color w:val="000000"/>
                <w:sz w:val="28"/>
                <w:szCs w:val="28"/>
              </w:rPr>
            </w:pPr>
          </w:p>
        </w:tc>
        <w:tc>
          <w:tcPr>
            <w:tcW w:w="1985" w:type="dxa"/>
            <w:shd w:val="clear" w:color="auto" w:fill="FFFFFF"/>
          </w:tcPr>
          <w:p w:rsidR="00C53474" w:rsidRDefault="00C53474">
            <w:pPr>
              <w:spacing w:after="0" w:line="240" w:lineRule="auto"/>
              <w:rPr>
                <w:rFonts w:ascii="Times New Roman" w:hAnsi="Times New Roman"/>
                <w:color w:val="000000"/>
                <w:sz w:val="28"/>
                <w:szCs w:val="28"/>
              </w:rPr>
            </w:pP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Типовое архитектурное решение для исторического поселения (при наличии)</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указывается в случае</w:t>
            </w:r>
            <w:r>
              <w:rPr>
                <w:rFonts w:ascii="Times New Roman" w:hAnsi="Times New Roman"/>
                <w:color w:val="000000"/>
                <w:sz w:val="28"/>
                <w:szCs w:val="28"/>
              </w:rPr>
              <w:t xml:space="preserve"> </w:t>
            </w:r>
            <w:r>
              <w:rPr>
                <w:rFonts w:ascii="Times New Roman" w:hAnsi="Times New Roman"/>
                <w:i/>
                <w:color w:val="000000"/>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Pr>
                <w:rFonts w:ascii="Times New Roman" w:hAnsi="Times New Roman"/>
                <w:color w:val="000000"/>
                <w:sz w:val="28"/>
                <w:szCs w:val="28"/>
              </w:rPr>
              <w:t>)</w:t>
            </w:r>
          </w:p>
        </w:tc>
        <w:tc>
          <w:tcPr>
            <w:tcW w:w="1984" w:type="dxa"/>
            <w:shd w:val="clear" w:color="auto" w:fill="FFFFFF"/>
          </w:tcPr>
          <w:p w:rsidR="00C53474" w:rsidRDefault="00C53474">
            <w:pPr>
              <w:spacing w:after="0" w:line="240" w:lineRule="auto"/>
              <w:rPr>
                <w:rFonts w:ascii="Times New Roman" w:hAnsi="Times New Roman"/>
                <w:color w:val="000000"/>
                <w:sz w:val="28"/>
                <w:szCs w:val="28"/>
              </w:rPr>
            </w:pPr>
          </w:p>
        </w:tc>
        <w:tc>
          <w:tcPr>
            <w:tcW w:w="1985" w:type="dxa"/>
            <w:shd w:val="clear" w:color="auto" w:fill="FFFFFF"/>
          </w:tcPr>
          <w:p w:rsidR="00C53474" w:rsidRDefault="00C53474">
            <w:pPr>
              <w:spacing w:after="0" w:line="240" w:lineRule="auto"/>
              <w:rPr>
                <w:rFonts w:ascii="Times New Roman" w:hAnsi="Times New Roman"/>
                <w:color w:val="000000"/>
                <w:sz w:val="28"/>
                <w:szCs w:val="28"/>
              </w:rPr>
            </w:pP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Положительное заключение экспертизы проектной документации</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sz w:val="28"/>
                <w:szCs w:val="28"/>
              </w:rPr>
              <w:t xml:space="preserve"> </w:t>
            </w:r>
          </w:p>
        </w:tc>
        <w:tc>
          <w:tcPr>
            <w:tcW w:w="1984" w:type="dxa"/>
            <w:shd w:val="clear" w:color="auto" w:fill="FFFFFF"/>
          </w:tcPr>
          <w:p w:rsidR="00C53474" w:rsidRDefault="00C53474">
            <w:pPr>
              <w:spacing w:after="0" w:line="240" w:lineRule="auto"/>
              <w:rPr>
                <w:rFonts w:ascii="Times New Roman" w:hAnsi="Times New Roman"/>
                <w:color w:val="000000"/>
                <w:sz w:val="28"/>
                <w:szCs w:val="28"/>
              </w:rPr>
            </w:pPr>
          </w:p>
        </w:tc>
        <w:tc>
          <w:tcPr>
            <w:tcW w:w="1985" w:type="dxa"/>
            <w:shd w:val="clear" w:color="auto" w:fill="FFFFFF"/>
          </w:tcPr>
          <w:p w:rsidR="00C53474" w:rsidRDefault="00C53474">
            <w:pPr>
              <w:spacing w:after="0" w:line="240" w:lineRule="auto"/>
              <w:rPr>
                <w:rFonts w:ascii="Times New Roman" w:hAnsi="Times New Roman"/>
                <w:color w:val="000000"/>
                <w:sz w:val="28"/>
                <w:szCs w:val="28"/>
              </w:rPr>
            </w:pP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Положительное заключение государственной экологической экспертизы проектной документации</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sz w:val="28"/>
                <w:szCs w:val="28"/>
              </w:rPr>
              <w:t>)</w:t>
            </w:r>
          </w:p>
        </w:tc>
        <w:tc>
          <w:tcPr>
            <w:tcW w:w="1984" w:type="dxa"/>
            <w:shd w:val="clear" w:color="auto" w:fill="FFFFFF"/>
          </w:tcPr>
          <w:p w:rsidR="00C53474" w:rsidRDefault="00C53474">
            <w:pPr>
              <w:spacing w:after="0" w:line="240" w:lineRule="auto"/>
              <w:rPr>
                <w:rFonts w:ascii="Times New Roman" w:hAnsi="Times New Roman"/>
                <w:color w:val="000000"/>
                <w:sz w:val="28"/>
                <w:szCs w:val="28"/>
              </w:rPr>
            </w:pPr>
          </w:p>
        </w:tc>
        <w:tc>
          <w:tcPr>
            <w:tcW w:w="1985" w:type="dxa"/>
            <w:shd w:val="clear" w:color="auto" w:fill="FFFFFF"/>
          </w:tcPr>
          <w:p w:rsidR="00C53474" w:rsidRDefault="00C53474">
            <w:pPr>
              <w:spacing w:after="0" w:line="240" w:lineRule="auto"/>
              <w:rPr>
                <w:rFonts w:ascii="Times New Roman" w:hAnsi="Times New Roman"/>
                <w:color w:val="000000"/>
                <w:sz w:val="28"/>
                <w:szCs w:val="28"/>
              </w:rPr>
            </w:pPr>
          </w:p>
        </w:tc>
      </w:tr>
    </w:tbl>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ab/>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 _______________________</w:t>
      </w:r>
    </w:p>
    <w:p w:rsidR="00C53474" w:rsidRDefault="00C53474">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предоставления услуги прошу:</w:t>
      </w:r>
    </w:p>
    <w:p w:rsidR="00C53474" w:rsidRDefault="00C53474">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gridCol w:w="1134"/>
      </w:tblGrid>
      <w:tr w:rsidR="00C53474">
        <w:tc>
          <w:tcPr>
            <w:tcW w:w="8784"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адрес:____________________________________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C53474" w:rsidRDefault="00C53474">
      <w:pPr>
        <w:spacing w:before="120" w:after="120" w:line="240" w:lineRule="auto"/>
        <w:jc w:val="both"/>
        <w:rPr>
          <w:rFonts w:ascii="Times New Roman" w:hAnsi="Times New Roman"/>
          <w:color w:val="000000"/>
          <w:sz w:val="24"/>
          <w:szCs w:val="24"/>
        </w:rPr>
      </w:pPr>
    </w:p>
    <w:p w:rsidR="00C53474" w:rsidRDefault="00C53474">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tblPr>
      <w:tblGrid>
        <w:gridCol w:w="3119"/>
        <w:gridCol w:w="567"/>
        <w:gridCol w:w="2126"/>
        <w:gridCol w:w="425"/>
        <w:gridCol w:w="3686"/>
      </w:tblGrid>
      <w:tr w:rsidR="00C53474">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567"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126"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425"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686"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567"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126"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425"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686"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rPr>
          <w:rFonts w:ascii="Times New Roman" w:hAnsi="Times New Roman"/>
          <w:color w:val="000000"/>
          <w:sz w:val="24"/>
          <w:szCs w:val="24"/>
        </w:rPr>
      </w:pPr>
    </w:p>
    <w:p w:rsidR="00C53474" w:rsidRDefault="00C53474">
      <w:pPr>
        <w:spacing w:after="0" w:line="240" w:lineRule="auto"/>
        <w:jc w:val="both"/>
        <w:rPr>
          <w:rFonts w:ascii="Times New Roman" w:hAnsi="Times New Roman"/>
          <w:bCs/>
          <w:color w:val="000000"/>
          <w:sz w:val="28"/>
          <w:szCs w:val="28"/>
          <w:lang w:eastAsia="en-US"/>
        </w:rPr>
      </w:pPr>
    </w:p>
    <w:p w:rsidR="00C53474" w:rsidRDefault="00C53474">
      <w:pPr>
        <w:spacing w:after="0" w:line="240" w:lineRule="auto"/>
        <w:jc w:val="both"/>
        <w:rPr>
          <w:rFonts w:ascii="Times New Roman" w:hAnsi="Times New Roman"/>
          <w:bCs/>
          <w:color w:val="000000"/>
          <w:sz w:val="28"/>
          <w:szCs w:val="28"/>
          <w:lang w:eastAsia="en-US"/>
        </w:rPr>
      </w:pPr>
      <w:r>
        <w:rPr>
          <w:rFonts w:ascii="Times New Roman" w:hAnsi="Times New Roman"/>
          <w:bCs/>
          <w:color w:val="000000"/>
          <w:lang w:eastAsia="en-US"/>
        </w:rPr>
        <w:t xml:space="preserve"> </w:t>
      </w:r>
      <w:r>
        <w:rPr>
          <w:bCs/>
          <w:color w:val="000000"/>
          <w:lang w:eastAsia="en-US"/>
        </w:rPr>
        <w:br w:type="page"/>
      </w: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ПРИЛОЖЕНИЕ № 2</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szCs w:val="28"/>
          <w:lang w:eastAsia="en-US"/>
        </w:rPr>
        <w:t>»</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before="240" w:after="0" w:line="240" w:lineRule="auto"/>
        <w:ind w:left="6237"/>
        <w:jc w:val="center"/>
        <w:rPr>
          <w:rFonts w:ascii="Times New Roman" w:hAnsi="Times New Roman"/>
          <w:b/>
          <w:color w:val="000000"/>
          <w:sz w:val="28"/>
          <w:szCs w:val="28"/>
        </w:rPr>
      </w:pPr>
    </w:p>
    <w:p w:rsidR="00C53474" w:rsidRDefault="00C53474">
      <w:pPr>
        <w:spacing w:before="240" w:after="0" w:line="240" w:lineRule="auto"/>
        <w:ind w:left="6237"/>
        <w:jc w:val="center"/>
        <w:rPr>
          <w:rFonts w:ascii="Times New Roman" w:hAnsi="Times New Roman"/>
          <w:b/>
          <w:color w:val="000000"/>
          <w:sz w:val="28"/>
          <w:szCs w:val="28"/>
        </w:rPr>
      </w:pPr>
    </w:p>
    <w:p w:rsidR="00C53474" w:rsidRDefault="00C5347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У В Е Д О М Л Е Н И Е </w:t>
      </w:r>
      <w:r>
        <w:rPr>
          <w:rFonts w:ascii="Times New Roman" w:hAnsi="Times New Roman"/>
          <w:b/>
          <w:color w:val="000000"/>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C53474" w:rsidRDefault="00C53474">
      <w:pPr>
        <w:spacing w:after="0" w:line="240" w:lineRule="auto"/>
        <w:jc w:val="right"/>
        <w:rPr>
          <w:rFonts w:ascii="Times New Roman" w:hAnsi="Times New Roman"/>
          <w:color w:val="000000"/>
          <w:sz w:val="28"/>
          <w:szCs w:val="28"/>
        </w:rPr>
      </w:pPr>
    </w:p>
    <w:p w:rsidR="00C53474" w:rsidRDefault="00C53474">
      <w:pPr>
        <w:spacing w:after="0" w:line="240" w:lineRule="auto"/>
        <w:jc w:val="right"/>
        <w:rPr>
          <w:rFonts w:ascii="Times New Roman" w:hAnsi="Times New Roman"/>
          <w:color w:val="000000"/>
          <w:sz w:val="28"/>
          <w:szCs w:val="28"/>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rPr>
          <w:rFonts w:ascii="Times New Roman" w:hAnsi="Times New Roman"/>
          <w:bCs/>
          <w:color w:val="000000"/>
          <w:sz w:val="24"/>
          <w:szCs w:val="24"/>
          <w:lang w:eastAsia="en-US"/>
        </w:rPr>
      </w:pPr>
    </w:p>
    <w:p w:rsidR="00C53474" w:rsidRDefault="00C53474">
      <w:pPr>
        <w:spacing w:after="0" w:line="240" w:lineRule="auto"/>
        <w:ind w:firstLine="708"/>
        <w:rPr>
          <w:rFonts w:ascii="Times New Roman" w:hAnsi="Times New Roman"/>
          <w:bCs/>
          <w:color w:val="000000"/>
          <w:sz w:val="28"/>
          <w:szCs w:val="28"/>
          <w:lang w:eastAsia="en-US"/>
        </w:rPr>
      </w:pPr>
      <w:r>
        <w:rPr>
          <w:rFonts w:ascii="Times New Roman" w:hAnsi="Times New Roman"/>
          <w:bCs/>
          <w:color w:val="000000"/>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C53474" w:rsidRDefault="00C53474">
      <w:pPr>
        <w:spacing w:after="0" w:line="240" w:lineRule="auto"/>
        <w:jc w:val="center"/>
        <w:rPr>
          <w:rFonts w:ascii="Times New Roman" w:hAnsi="Times New Roman"/>
          <w:bCs/>
          <w:strike/>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C53474">
        <w:trPr>
          <w:trHeight w:val="540"/>
        </w:trPr>
        <w:tc>
          <w:tcPr>
            <w:tcW w:w="9923" w:type="dxa"/>
            <w:gridSpan w:val="6"/>
            <w:tcBorders>
              <w:top w:val="none" w:sz="4" w:space="0" w:color="000000"/>
              <w:left w:val="none" w:sz="4" w:space="0" w:color="000000"/>
              <w:right w:val="none" w:sz="4" w:space="0" w:color="000000"/>
            </w:tcBorders>
          </w:tcPr>
          <w:p w:rsidR="00C53474" w:rsidRDefault="00C53474">
            <w:pPr>
              <w:ind w:left="-107"/>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428"/>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507"/>
        </w:trPr>
        <w:tc>
          <w:tcPr>
            <w:tcW w:w="851"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5491" w:type="dxa"/>
            <w:gridSpan w:val="2"/>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w:t>
            </w:r>
          </w:p>
        </w:tc>
        <w:tc>
          <w:tcPr>
            <w:tcW w:w="3581" w:type="dxa"/>
            <w:gridSpan w:val="3"/>
            <w:vMerge w:val="restart"/>
          </w:tcPr>
          <w:p w:rsidR="00C53474" w:rsidRDefault="00C53474">
            <w:pPr>
              <w:spacing w:after="160" w:line="259" w:lineRule="auto"/>
              <w:rPr>
                <w:rFonts w:ascii="Times New Roman" w:hAnsi="Times New Roman"/>
                <w:color w:val="000000"/>
                <w:sz w:val="28"/>
                <w:szCs w:val="28"/>
                <w:lang w:eastAsia="en-US"/>
              </w:rPr>
            </w:pPr>
          </w:p>
        </w:tc>
      </w:tr>
      <w:tr w:rsidR="00C53474">
        <w:trPr>
          <w:trHeight w:val="665"/>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279"/>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75"/>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901"/>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5491"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358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9923" w:type="dxa"/>
            <w:gridSpan w:val="6"/>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 разрешении на строительство</w:t>
            </w:r>
          </w:p>
        </w:tc>
      </w:tr>
      <w:tr w:rsidR="00C53474">
        <w:trPr>
          <w:trHeight w:val="622"/>
        </w:trPr>
        <w:tc>
          <w:tcPr>
            <w:tcW w:w="85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5491"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1842"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739"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C53474">
        <w:trPr>
          <w:trHeight w:val="1093"/>
        </w:trPr>
        <w:tc>
          <w:tcPr>
            <w:tcW w:w="851" w:type="dxa"/>
          </w:tcPr>
          <w:p w:rsidR="00C53474" w:rsidRDefault="00C53474">
            <w:pPr>
              <w:spacing w:after="160" w:line="259" w:lineRule="auto"/>
              <w:jc w:val="center"/>
              <w:rPr>
                <w:rFonts w:ascii="Times New Roman" w:hAnsi="Times New Roman"/>
                <w:color w:val="000000"/>
                <w:sz w:val="28"/>
                <w:szCs w:val="28"/>
                <w:lang w:eastAsia="en-US"/>
              </w:rPr>
            </w:pPr>
          </w:p>
        </w:tc>
        <w:tc>
          <w:tcPr>
            <w:tcW w:w="5491" w:type="dxa"/>
            <w:gridSpan w:val="2"/>
          </w:tcPr>
          <w:p w:rsidR="00C53474" w:rsidRDefault="00C53474">
            <w:pPr>
              <w:spacing w:after="160" w:line="259" w:lineRule="auto"/>
              <w:rPr>
                <w:rFonts w:ascii="Times New Roman" w:hAnsi="Times New Roman"/>
                <w:color w:val="000000"/>
                <w:sz w:val="28"/>
                <w:szCs w:val="28"/>
                <w:lang w:eastAsia="en-US"/>
              </w:rPr>
            </w:pPr>
          </w:p>
        </w:tc>
        <w:tc>
          <w:tcPr>
            <w:tcW w:w="1842" w:type="dxa"/>
            <w:gridSpan w:val="2"/>
          </w:tcPr>
          <w:p w:rsidR="00C53474" w:rsidRDefault="00C53474">
            <w:pPr>
              <w:spacing w:after="160" w:line="259" w:lineRule="auto"/>
              <w:rPr>
                <w:rFonts w:ascii="Times New Roman" w:hAnsi="Times New Roman"/>
                <w:color w:val="000000"/>
                <w:sz w:val="28"/>
                <w:szCs w:val="28"/>
                <w:lang w:eastAsia="en-US"/>
              </w:rPr>
            </w:pPr>
          </w:p>
        </w:tc>
        <w:tc>
          <w:tcPr>
            <w:tcW w:w="1739" w:type="dxa"/>
          </w:tcPr>
          <w:p w:rsidR="00C53474" w:rsidRDefault="00C53474">
            <w:pPr>
              <w:spacing w:after="160" w:line="259" w:lineRule="auto"/>
              <w:rPr>
                <w:rFonts w:ascii="Times New Roman" w:hAnsi="Times New Roman"/>
                <w:color w:val="000000"/>
                <w:lang w:eastAsia="en-US"/>
              </w:rPr>
            </w:pPr>
          </w:p>
        </w:tc>
      </w:tr>
      <w:tr w:rsidR="00C53474">
        <w:trPr>
          <w:trHeight w:val="825"/>
        </w:trPr>
        <w:tc>
          <w:tcPr>
            <w:tcW w:w="9923" w:type="dxa"/>
            <w:gridSpan w:val="6"/>
            <w:tcBorders>
              <w:left w:val="none" w:sz="4" w:space="0" w:color="000000"/>
              <w:right w:val="none" w:sz="4" w:space="0" w:color="000000"/>
            </w:tcBorders>
          </w:tcPr>
          <w:p w:rsidR="00C53474" w:rsidRDefault="00C53474">
            <w:pPr>
              <w:spacing w:after="160" w:line="259" w:lineRule="auto"/>
              <w:jc w:val="center"/>
              <w:rPr>
                <w:rFonts w:ascii="Times New Roman" w:hAnsi="Times New Roman"/>
                <w:color w:val="000000"/>
                <w:sz w:val="28"/>
                <w:szCs w:val="28"/>
                <w:lang w:eastAsia="en-US"/>
              </w:rPr>
            </w:pPr>
          </w:p>
          <w:p w:rsidR="00C53474" w:rsidRDefault="00C53474">
            <w:pPr>
              <w:spacing w:after="160" w:line="259" w:lineRule="auto"/>
              <w:jc w:val="center"/>
              <w:rPr>
                <w:rFonts w:ascii="Times New Roman" w:hAnsi="Times New Roman"/>
                <w:b/>
                <w:color w:val="000000"/>
                <w:sz w:val="28"/>
                <w:szCs w:val="28"/>
                <w:lang w:eastAsia="en-US"/>
              </w:rPr>
            </w:pPr>
            <w:r>
              <w:rPr>
                <w:rFonts w:ascii="Times New Roman" w:hAnsi="Times New Roman"/>
                <w:color w:val="000000"/>
                <w:sz w:val="28"/>
                <w:szCs w:val="28"/>
                <w:lang w:eastAsia="en-US"/>
              </w:rPr>
              <w:t>3. Основания внесения изменений в разрешение на строительство*</w:t>
            </w:r>
          </w:p>
        </w:tc>
      </w:tr>
      <w:tr w:rsidR="00C53474">
        <w:trPr>
          <w:trHeight w:val="60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w:t>
            </w:r>
          </w:p>
        </w:tc>
        <w:tc>
          <w:tcPr>
            <w:tcW w:w="6662"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3.1.1.</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решения об образовании земельных участков путем объединения земельных участков</w:t>
            </w:r>
          </w:p>
          <w:p w:rsidR="00C53474" w:rsidRDefault="00C53474">
            <w:pPr>
              <w:spacing w:after="0" w:line="259" w:lineRule="auto"/>
              <w:rPr>
                <w:rFonts w:ascii="Times New Roman" w:hAnsi="Times New Roman"/>
                <w:i/>
                <w:color w:val="000000"/>
                <w:sz w:val="28"/>
                <w:szCs w:val="28"/>
                <w:lang w:eastAsia="en-US"/>
              </w:rPr>
            </w:pPr>
            <w:r>
              <w:rPr>
                <w:rFonts w:ascii="Times New Roman" w:hAnsi="Times New Roman"/>
                <w:color w:val="000000"/>
                <w:sz w:val="28"/>
                <w:szCs w:val="28"/>
                <w:lang w:eastAsia="en-US"/>
              </w:rPr>
              <w:t>(</w:t>
            </w:r>
            <w:r>
              <w:rPr>
                <w:rFonts w:ascii="Times New Roman" w:hAnsi="Times New Roman"/>
                <w:i/>
                <w:color w:val="000000"/>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3.2.</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3.2.1.</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градостроительного плана земельного участка</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w:t>
            </w:r>
            <w:r>
              <w:rPr>
                <w:rFonts w:ascii="Times New Roman" w:hAnsi="Times New Roman"/>
                <w:i/>
                <w:color w:val="000000"/>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3.2.2.</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w:t>
            </w:r>
            <w:r>
              <w:rPr>
                <w:rFonts w:ascii="Times New Roman" w:hAnsi="Times New Roman"/>
                <w:i/>
                <w:color w:val="000000"/>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3.3.</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3.3.1.</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решения о предоставления права пользования недрами </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w:t>
            </w:r>
            <w:r>
              <w:rPr>
                <w:rFonts w:ascii="Times New Roman" w:hAnsi="Times New Roman"/>
                <w:i/>
                <w:color w:val="000000"/>
                <w:sz w:val="28"/>
                <w:szCs w:val="28"/>
                <w:lang w:eastAsia="en-US"/>
              </w:rPr>
              <w:t>указывается дата и номер решения, орган, принявший решение)</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3.3.2.</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решения о переоформлении лицензии на право пользования недрами</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w:t>
            </w:r>
            <w:r>
              <w:rPr>
                <w:rFonts w:ascii="Times New Roman" w:hAnsi="Times New Roman"/>
                <w:i/>
                <w:color w:val="000000"/>
                <w:sz w:val="28"/>
                <w:szCs w:val="28"/>
                <w:lang w:eastAsia="en-US"/>
              </w:rPr>
              <w:t>указывается дата и номер решения, орган, принявший решение)</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3.4.</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C53474" w:rsidRDefault="00C53474">
            <w:pPr>
              <w:spacing w:after="160" w:line="259" w:lineRule="auto"/>
              <w:rPr>
                <w:rFonts w:ascii="Times New Roman" w:hAnsi="Times New Roman"/>
                <w:color w:val="000000"/>
                <w:lang w:eastAsia="en-US"/>
              </w:rPr>
            </w:pPr>
          </w:p>
        </w:tc>
      </w:tr>
      <w:tr w:rsidR="00C53474">
        <w:trPr>
          <w:trHeight w:val="750"/>
        </w:trPr>
        <w:tc>
          <w:tcPr>
            <w:tcW w:w="1113"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3.4.1.</w:t>
            </w:r>
          </w:p>
        </w:tc>
        <w:tc>
          <w:tcPr>
            <w:tcW w:w="6662" w:type="dxa"/>
            <w:gridSpan w:val="2"/>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правоустанавливающих документов на земельный участок</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(указывается номер и дата выдачи, кадастровый номер земельного участка)</w:t>
            </w:r>
          </w:p>
        </w:tc>
        <w:tc>
          <w:tcPr>
            <w:tcW w:w="2148" w:type="dxa"/>
            <w:gridSpan w:val="2"/>
          </w:tcPr>
          <w:p w:rsidR="00C53474" w:rsidRDefault="00C53474">
            <w:pPr>
              <w:spacing w:after="160" w:line="259" w:lineRule="auto"/>
              <w:rPr>
                <w:rFonts w:ascii="Times New Roman" w:hAnsi="Times New Roman"/>
                <w:color w:val="000000"/>
                <w:lang w:eastAsia="en-US"/>
              </w:rPr>
            </w:pPr>
          </w:p>
        </w:tc>
      </w:tr>
    </w:tbl>
    <w:p w:rsidR="00C53474" w:rsidRDefault="00C53474">
      <w:pPr>
        <w:spacing w:after="0" w:line="240" w:lineRule="auto"/>
        <w:ind w:firstLine="708"/>
        <w:rPr>
          <w:rFonts w:ascii="Times New Roman" w:hAnsi="Times New Roman"/>
          <w:bCs/>
          <w:color w:val="000000"/>
          <w:sz w:val="24"/>
          <w:szCs w:val="24"/>
          <w:lang w:eastAsia="en-US"/>
        </w:rPr>
      </w:pPr>
    </w:p>
    <w:p w:rsidR="00C53474" w:rsidRDefault="00C53474">
      <w:pPr>
        <w:spacing w:after="0" w:line="240" w:lineRule="auto"/>
        <w:ind w:firstLine="708"/>
        <w:rPr>
          <w:rFonts w:ascii="Times New Roman" w:hAnsi="Times New Roman"/>
          <w:bCs/>
          <w:color w:val="000000"/>
          <w:sz w:val="24"/>
          <w:szCs w:val="24"/>
          <w:lang w:eastAsia="en-US"/>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Результат предоставления услуги прошу:</w:t>
      </w:r>
    </w:p>
    <w:p w:rsidR="00C53474" w:rsidRDefault="00C53474">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gridCol w:w="1134"/>
      </w:tblGrid>
      <w:tr w:rsidR="00C53474">
        <w:tc>
          <w:tcPr>
            <w:tcW w:w="8784" w:type="dxa"/>
          </w:tcPr>
          <w:p w:rsidR="00C53474" w:rsidRDefault="00C53474">
            <w:pPr>
              <w:spacing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C53474" w:rsidRDefault="00C53474">
            <w:pPr>
              <w:spacing w:after="120" w:line="240" w:lineRule="auto"/>
              <w:rPr>
                <w:rFonts w:ascii="Times New Roman" w:hAnsi="Times New Roman"/>
                <w:color w:val="000000"/>
                <w:sz w:val="24"/>
                <w:szCs w:val="24"/>
              </w:rPr>
            </w:pPr>
          </w:p>
        </w:tc>
      </w:tr>
      <w:tr w:rsidR="00C53474">
        <w:tc>
          <w:tcPr>
            <w:tcW w:w="8784" w:type="dxa"/>
          </w:tcPr>
          <w:p w:rsidR="00C53474" w:rsidRDefault="00C53474">
            <w:pPr>
              <w:spacing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4" w:type="dxa"/>
          </w:tcPr>
          <w:p w:rsidR="00C53474" w:rsidRDefault="00C53474">
            <w:pPr>
              <w:spacing w:after="120" w:line="240" w:lineRule="auto"/>
              <w:rPr>
                <w:rFonts w:ascii="Times New Roman" w:hAnsi="Times New Roman"/>
                <w:color w:val="000000"/>
                <w:sz w:val="24"/>
                <w:szCs w:val="24"/>
              </w:rPr>
            </w:pPr>
          </w:p>
        </w:tc>
      </w:tr>
      <w:tr w:rsidR="00C53474">
        <w:tc>
          <w:tcPr>
            <w:tcW w:w="8784" w:type="dxa"/>
          </w:tcPr>
          <w:p w:rsidR="00C53474" w:rsidRDefault="00C53474">
            <w:pPr>
              <w:spacing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 ___________________________________</w:t>
            </w:r>
          </w:p>
        </w:tc>
        <w:tc>
          <w:tcPr>
            <w:tcW w:w="1134" w:type="dxa"/>
          </w:tcPr>
          <w:p w:rsidR="00C53474" w:rsidRDefault="00C53474">
            <w:pPr>
              <w:spacing w:after="120" w:line="240" w:lineRule="auto"/>
              <w:rPr>
                <w:rFonts w:ascii="Times New Roman" w:hAnsi="Times New Roman"/>
                <w:color w:val="000000"/>
                <w:sz w:val="24"/>
                <w:szCs w:val="24"/>
              </w:rPr>
            </w:pPr>
          </w:p>
        </w:tc>
      </w:tr>
      <w:tr w:rsidR="00C53474">
        <w:tc>
          <w:tcPr>
            <w:tcW w:w="8784" w:type="dxa"/>
          </w:tcPr>
          <w:p w:rsidR="00C53474" w:rsidRDefault="00C53474">
            <w:pPr>
              <w:spacing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Pr>
          <w:p w:rsidR="00C53474" w:rsidRDefault="00C53474">
            <w:pPr>
              <w:spacing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425"/>
        <w:gridCol w:w="2127"/>
        <w:gridCol w:w="283"/>
        <w:gridCol w:w="3969"/>
      </w:tblGrid>
      <w:tr w:rsidR="00C53474">
        <w:trPr>
          <w:trHeight w:val="709"/>
        </w:trPr>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425"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127"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rPr>
          <w:trHeight w:val="709"/>
        </w:trPr>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425"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127"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4"/>
        </w:rPr>
      </w:pPr>
    </w:p>
    <w:p w:rsidR="00C53474" w:rsidRDefault="00C53474">
      <w:pPr>
        <w:rPr>
          <w:rFonts w:ascii="Times New Roman" w:hAnsi="Times New Roman"/>
          <w:color w:val="000000"/>
          <w:sz w:val="28"/>
          <w:szCs w:val="28"/>
        </w:rPr>
      </w:pPr>
      <w:r>
        <w:rPr>
          <w:rFonts w:ascii="Times New Roman" w:hAnsi="Times New Roman"/>
          <w:color w:val="000000"/>
          <w:sz w:val="28"/>
          <w:szCs w:val="28"/>
        </w:rPr>
        <w:t>*Заполняются те пункты уведомления, на основании которых требуется внести изменения в разрешение на строительство.</w:t>
      </w:r>
    </w:p>
    <w:p w:rsidR="00C53474" w:rsidRDefault="00C53474">
      <w:pPr>
        <w:spacing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br w:type="page"/>
        <w:t>ПРИЛОЖЕНИЕ № 3</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spacing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before="240" w:after="0" w:line="240" w:lineRule="auto"/>
        <w:jc w:val="center"/>
        <w:rPr>
          <w:rFonts w:ascii="Times New Roman" w:hAnsi="Times New Roman"/>
          <w:b/>
          <w:color w:val="000000"/>
          <w:sz w:val="24"/>
          <w:szCs w:val="24"/>
        </w:rPr>
      </w:pPr>
    </w:p>
    <w:p w:rsidR="00C53474" w:rsidRDefault="00C53474">
      <w:pPr>
        <w:spacing w:before="240" w:after="0" w:line="240" w:lineRule="auto"/>
        <w:jc w:val="center"/>
        <w:rPr>
          <w:rFonts w:ascii="Times New Roman" w:hAnsi="Times New Roman"/>
          <w:b/>
          <w:color w:val="000000"/>
          <w:sz w:val="28"/>
          <w:szCs w:val="28"/>
        </w:rPr>
      </w:pP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C53474" w:rsidRDefault="00C53474">
      <w:pPr>
        <w:spacing w:after="0" w:line="240" w:lineRule="auto"/>
        <w:jc w:val="center"/>
        <w:rPr>
          <w:rFonts w:ascii="Times New Roman" w:hAnsi="Times New Roman"/>
          <w:b/>
          <w:color w:val="000000"/>
          <w:sz w:val="28"/>
          <w:szCs w:val="28"/>
        </w:rPr>
      </w:pPr>
      <w:r>
        <w:rPr>
          <w:rFonts w:ascii="Times New Roman" w:hAnsi="Times New Roman"/>
          <w:b/>
          <w:bCs/>
          <w:color w:val="000000"/>
          <w:sz w:val="28"/>
          <w:szCs w:val="28"/>
        </w:rPr>
        <w:t xml:space="preserve"> о внесении изменений в разрешение на строительство</w:t>
      </w:r>
      <w:r>
        <w:rPr>
          <w:rFonts w:ascii="Times New Roman" w:hAnsi="Times New Roman"/>
          <w:b/>
          <w:color w:val="000000"/>
          <w:sz w:val="28"/>
          <w:szCs w:val="28"/>
        </w:rPr>
        <w:t xml:space="preserve"> </w:t>
      </w:r>
      <w:r>
        <w:rPr>
          <w:rFonts w:ascii="Times New Roman" w:hAnsi="Times New Roman"/>
          <w:b/>
          <w:bCs/>
          <w:color w:val="000000"/>
          <w:sz w:val="28"/>
          <w:szCs w:val="28"/>
        </w:rPr>
        <w:t>в связи с необходимостью продления срока действия разрешения на строительство</w:t>
      </w:r>
    </w:p>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ind w:firstLine="708"/>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Pr>
          <w:color w:val="000000"/>
          <w:sz w:val="28"/>
          <w:szCs w:val="28"/>
        </w:rPr>
        <w:t xml:space="preserve"> </w:t>
      </w:r>
      <w:r>
        <w:rPr>
          <w:rFonts w:ascii="Times New Roman" w:hAnsi="Times New Roman"/>
          <w:bCs/>
          <w:color w:val="000000"/>
          <w:sz w:val="28"/>
          <w:szCs w:val="28"/>
          <w:lang w:eastAsia="en-US"/>
        </w:rPr>
        <w:t>в связи с  необходимостью продления срока действия разрешения на строительство на  ____________ месяца (-ев).</w:t>
      </w:r>
    </w:p>
    <w:p w:rsidR="00C53474" w:rsidRDefault="00C53474">
      <w:pPr>
        <w:spacing w:after="0" w:line="240" w:lineRule="auto"/>
        <w:jc w:val="center"/>
        <w:rPr>
          <w:rFonts w:ascii="Times New Roman" w:hAnsi="Times New Roman"/>
          <w:bCs/>
          <w:color w:val="000000"/>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C53474">
        <w:trPr>
          <w:trHeight w:val="540"/>
        </w:trPr>
        <w:tc>
          <w:tcPr>
            <w:tcW w:w="9902" w:type="dxa"/>
            <w:gridSpan w:val="5"/>
            <w:tcBorders>
              <w:top w:val="none" w:sz="4" w:space="0" w:color="000000"/>
              <w:left w:val="none" w:sz="4" w:space="0" w:color="000000"/>
              <w:right w:val="none" w:sz="4" w:space="0" w:color="000000"/>
            </w:tcBorders>
          </w:tcPr>
          <w:p w:rsidR="00C53474" w:rsidRDefault="00C53474">
            <w:pPr>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gridAfter w:val="1"/>
          <w:wAfter w:w="16" w:type="dxa"/>
          <w:trHeight w:val="605"/>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428"/>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753"/>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753"/>
        </w:trPr>
        <w:tc>
          <w:tcPr>
            <w:tcW w:w="99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5491" w:type="dxa"/>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3402" w:type="dxa"/>
            <w:gridSpan w:val="2"/>
            <w:vMerge w:val="restart"/>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665"/>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279"/>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175"/>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901"/>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gridAfter w:val="1"/>
          <w:wAfter w:w="16" w:type="dxa"/>
          <w:trHeight w:val="1093"/>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549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3402"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9902" w:type="dxa"/>
            <w:gridSpan w:val="5"/>
            <w:tcBorders>
              <w:left w:val="none" w:sz="4" w:space="0" w:color="000000"/>
              <w:right w:val="none" w:sz="4" w:space="0" w:color="000000"/>
            </w:tcBorders>
          </w:tcPr>
          <w:p w:rsidR="00C53474" w:rsidRDefault="00C53474">
            <w:pPr>
              <w:spacing w:after="160" w:line="259" w:lineRule="auto"/>
              <w:jc w:val="center"/>
              <w:rPr>
                <w:rFonts w:ascii="Times New Roman" w:hAnsi="Times New Roman"/>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 разрешении на строительство</w:t>
            </w:r>
          </w:p>
        </w:tc>
      </w:tr>
      <w:tr w:rsidR="00C53474">
        <w:trPr>
          <w:gridAfter w:val="1"/>
          <w:wAfter w:w="16" w:type="dxa"/>
          <w:trHeight w:val="622"/>
        </w:trPr>
        <w:tc>
          <w:tcPr>
            <w:tcW w:w="99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5491"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1842"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560"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C53474">
        <w:trPr>
          <w:gridAfter w:val="1"/>
          <w:wAfter w:w="16" w:type="dxa"/>
          <w:trHeight w:val="1093"/>
        </w:trPr>
        <w:tc>
          <w:tcPr>
            <w:tcW w:w="993" w:type="dxa"/>
          </w:tcPr>
          <w:p w:rsidR="00C53474" w:rsidRDefault="00C53474">
            <w:pPr>
              <w:spacing w:after="160" w:line="259" w:lineRule="auto"/>
              <w:jc w:val="center"/>
              <w:rPr>
                <w:rFonts w:ascii="Times New Roman" w:hAnsi="Times New Roman"/>
                <w:color w:val="000000"/>
                <w:sz w:val="28"/>
                <w:szCs w:val="28"/>
                <w:lang w:eastAsia="en-US"/>
              </w:rPr>
            </w:pPr>
          </w:p>
        </w:tc>
        <w:tc>
          <w:tcPr>
            <w:tcW w:w="5491" w:type="dxa"/>
          </w:tcPr>
          <w:p w:rsidR="00C53474" w:rsidRDefault="00C53474">
            <w:pPr>
              <w:spacing w:after="160" w:line="259" w:lineRule="auto"/>
              <w:rPr>
                <w:rFonts w:ascii="Times New Roman" w:hAnsi="Times New Roman"/>
                <w:color w:val="000000"/>
                <w:sz w:val="28"/>
                <w:szCs w:val="28"/>
                <w:lang w:eastAsia="en-US"/>
              </w:rPr>
            </w:pPr>
          </w:p>
        </w:tc>
        <w:tc>
          <w:tcPr>
            <w:tcW w:w="1842" w:type="dxa"/>
          </w:tcPr>
          <w:p w:rsidR="00C53474" w:rsidRDefault="00C53474">
            <w:pPr>
              <w:spacing w:after="160" w:line="259" w:lineRule="auto"/>
              <w:rPr>
                <w:rFonts w:ascii="Times New Roman" w:hAnsi="Times New Roman"/>
                <w:color w:val="000000"/>
                <w:sz w:val="28"/>
                <w:szCs w:val="28"/>
                <w:lang w:eastAsia="en-US"/>
              </w:rPr>
            </w:pPr>
          </w:p>
        </w:tc>
        <w:tc>
          <w:tcPr>
            <w:tcW w:w="1560" w:type="dxa"/>
          </w:tcPr>
          <w:p w:rsidR="00C53474" w:rsidRDefault="00C53474">
            <w:pPr>
              <w:spacing w:after="160" w:line="259" w:lineRule="auto"/>
              <w:rPr>
                <w:rFonts w:ascii="Times New Roman" w:hAnsi="Times New Roman"/>
                <w:color w:val="000000"/>
                <w:sz w:val="28"/>
                <w:szCs w:val="28"/>
                <w:lang w:eastAsia="en-US"/>
              </w:rPr>
            </w:pPr>
          </w:p>
        </w:tc>
      </w:tr>
    </w:tbl>
    <w:p w:rsidR="00C53474" w:rsidRDefault="00C53474">
      <w:pPr>
        <w:spacing w:after="0" w:line="240" w:lineRule="auto"/>
        <w:ind w:firstLine="708"/>
        <w:jc w:val="both"/>
        <w:rPr>
          <w:rFonts w:ascii="Times New Roman" w:hAnsi="Times New Roman"/>
          <w:bCs/>
          <w:color w:val="000000"/>
          <w:sz w:val="24"/>
          <w:szCs w:val="24"/>
          <w:lang w:eastAsia="en-US"/>
        </w:rPr>
      </w:pPr>
    </w:p>
    <w:p w:rsidR="00C53474" w:rsidRDefault="00C53474">
      <w:pPr>
        <w:spacing w:after="0"/>
        <w:rPr>
          <w:rFonts w:ascii="Times New Roman" w:hAnsi="Times New Roman"/>
          <w:color w:val="000000"/>
          <w:sz w:val="24"/>
          <w:szCs w:val="24"/>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Приложение:__________________________________________________________ </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w:t>
      </w:r>
    </w:p>
    <w:p w:rsidR="00C53474" w:rsidRDefault="00C53474">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предоставления услуги прошу:</w:t>
      </w:r>
    </w:p>
    <w:p w:rsidR="00C53474" w:rsidRDefault="00C53474">
      <w:pPr>
        <w:tabs>
          <w:tab w:val="left" w:pos="1968"/>
        </w:tabs>
        <w:spacing w:after="0" w:line="240" w:lineRule="auto"/>
        <w:rPr>
          <w:rFonts w:ascii="Times New Roman" w:hAnsi="Times New Roman"/>
          <w:color w:val="000000"/>
          <w:sz w:val="28"/>
          <w:szCs w:val="28"/>
        </w:rPr>
      </w:pPr>
    </w:p>
    <w:p w:rsidR="00C53474" w:rsidRDefault="00C53474">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8"/>
        <w:gridCol w:w="1130"/>
      </w:tblGrid>
      <w:tr w:rsidR="00C53474">
        <w:tc>
          <w:tcPr>
            <w:tcW w:w="8788"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 ____________________________________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C53474" w:rsidRDefault="00C53474">
      <w:pPr>
        <w:spacing w:before="120" w:after="120" w:line="240" w:lineRule="auto"/>
        <w:jc w:val="both"/>
        <w:rPr>
          <w:rFonts w:ascii="Times New Roman" w:hAnsi="Times New Roman"/>
          <w:color w:val="000000"/>
          <w:sz w:val="24"/>
          <w:szCs w:val="24"/>
        </w:rPr>
      </w:pPr>
    </w:p>
    <w:p w:rsidR="00C53474" w:rsidRDefault="00C53474">
      <w:pPr>
        <w:spacing w:after="0" w:line="240" w:lineRule="auto"/>
        <w:rPr>
          <w:rFonts w:ascii="Times New Roman" w:hAnsi="Times New Roman"/>
          <w:bCs/>
          <w:strike/>
          <w:color w:val="000000"/>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after="0" w:line="240" w:lineRule="auto"/>
        <w:rPr>
          <w:rFonts w:ascii="Times New Roman" w:hAnsi="Times New Roman"/>
          <w:color w:val="000000"/>
          <w:sz w:val="28"/>
          <w:szCs w:val="28"/>
          <w:lang w:eastAsia="en-US"/>
        </w:rPr>
      </w:pP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lang w:eastAsia="en-US"/>
        </w:rPr>
        <w:br w:type="page"/>
      </w:r>
      <w:r>
        <w:rPr>
          <w:rFonts w:ascii="Times New Roman" w:hAnsi="Times New Roman"/>
          <w:color w:val="000000"/>
          <w:sz w:val="28"/>
          <w:szCs w:val="28"/>
          <w:lang w:eastAsia="en-US"/>
        </w:rPr>
        <w:t>ПРИЛОЖЕНИЕ № 4</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szCs w:val="28"/>
          <w:lang w:eastAsia="en-US"/>
        </w:rPr>
        <w:t>»</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after="0" w:line="240" w:lineRule="auto"/>
        <w:jc w:val="center"/>
        <w:rPr>
          <w:rFonts w:ascii="Times New Roman" w:hAnsi="Times New Roman"/>
          <w:color w:val="000000"/>
          <w:sz w:val="28"/>
          <w:szCs w:val="28"/>
          <w:lang w:eastAsia="en-US"/>
        </w:rPr>
      </w:pPr>
    </w:p>
    <w:p w:rsidR="00C53474" w:rsidRDefault="00C53474">
      <w:pPr>
        <w:spacing w:after="0" w:line="240" w:lineRule="auto"/>
        <w:jc w:val="center"/>
        <w:rPr>
          <w:rFonts w:ascii="Times New Roman" w:hAnsi="Times New Roman"/>
          <w:color w:val="000000"/>
          <w:sz w:val="28"/>
          <w:szCs w:val="28"/>
          <w:lang w:eastAsia="en-US"/>
        </w:rPr>
      </w:pPr>
    </w:p>
    <w:p w:rsidR="00C53474" w:rsidRDefault="00C53474">
      <w:pPr>
        <w:spacing w:before="240" w:after="0" w:line="240" w:lineRule="auto"/>
        <w:jc w:val="center"/>
        <w:rPr>
          <w:rFonts w:ascii="Times New Roman" w:hAnsi="Times New Roman"/>
          <w:b/>
          <w:color w:val="000000"/>
          <w:sz w:val="28"/>
          <w:szCs w:val="28"/>
        </w:rPr>
      </w:pPr>
      <w:r>
        <w:rPr>
          <w:rFonts w:ascii="Times New Roman" w:hAnsi="Times New Roman"/>
          <w:b/>
          <w:color w:val="000000"/>
          <w:sz w:val="28"/>
          <w:szCs w:val="28"/>
        </w:rPr>
        <w:t>З А Я В Л Е Н И Е</w:t>
      </w:r>
    </w:p>
    <w:p w:rsidR="00C53474" w:rsidRDefault="00C5347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 внесении изменений в разрешение на строительство</w:t>
      </w:r>
    </w:p>
    <w:p w:rsidR="00C53474" w:rsidRDefault="00C53474">
      <w:pPr>
        <w:spacing w:after="0" w:line="240" w:lineRule="auto"/>
        <w:jc w:val="center"/>
        <w:rPr>
          <w:rFonts w:ascii="Times New Roman" w:hAnsi="Times New Roman"/>
          <w:b/>
          <w:color w:val="000000"/>
          <w:sz w:val="24"/>
          <w:szCs w:val="24"/>
        </w:rPr>
      </w:pPr>
    </w:p>
    <w:p w:rsidR="00C53474" w:rsidRDefault="00C53474">
      <w:pPr>
        <w:spacing w:after="0" w:line="240" w:lineRule="auto"/>
        <w:jc w:val="center"/>
        <w:rPr>
          <w:rFonts w:ascii="Times New Roman" w:hAnsi="Times New Roman"/>
          <w:b/>
          <w:color w:val="000000"/>
          <w:sz w:val="24"/>
          <w:szCs w:val="24"/>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C53474">
        <w:trPr>
          <w:trHeight w:val="165"/>
        </w:trPr>
        <w:tc>
          <w:tcPr>
            <w:tcW w:w="9780"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780"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780"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20"/>
                <w:szCs w:val="20"/>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jc w:val="center"/>
        <w:rPr>
          <w:rFonts w:ascii="Times New Roman" w:hAnsi="Times New Roman"/>
          <w:bCs/>
          <w:color w:val="000000"/>
          <w:sz w:val="24"/>
          <w:szCs w:val="24"/>
          <w:lang w:eastAsia="en-US"/>
        </w:rPr>
      </w:pPr>
    </w:p>
    <w:p w:rsidR="00C53474" w:rsidRDefault="00C53474">
      <w:pPr>
        <w:spacing w:after="0" w:line="240" w:lineRule="auto"/>
        <w:jc w:val="center"/>
        <w:rPr>
          <w:rFonts w:ascii="Times New Roman" w:hAnsi="Times New Roman"/>
          <w:bCs/>
          <w:color w:val="000000"/>
          <w:sz w:val="24"/>
          <w:szCs w:val="24"/>
          <w:lang w:eastAsia="en-US"/>
        </w:rPr>
      </w:pPr>
    </w:p>
    <w:p w:rsidR="00C53474" w:rsidRDefault="00C53474">
      <w:pPr>
        <w:spacing w:after="0" w:line="240" w:lineRule="auto"/>
        <w:jc w:val="center"/>
        <w:rPr>
          <w:rFonts w:ascii="Times New Roman" w:hAnsi="Times New Roman"/>
          <w:bCs/>
          <w:color w:val="000000"/>
          <w:sz w:val="24"/>
          <w:szCs w:val="24"/>
          <w:lang w:eastAsia="en-US"/>
        </w:rPr>
      </w:pPr>
    </w:p>
    <w:p w:rsidR="00C53474" w:rsidRDefault="00C53474">
      <w:pPr>
        <w:spacing w:after="0" w:line="240" w:lineRule="auto"/>
        <w:ind w:firstLine="708"/>
        <w:jc w:val="both"/>
        <w:rPr>
          <w:rFonts w:ascii="Times New Roman" w:hAnsi="Times New Roman"/>
          <w:bCs/>
          <w:color w:val="000000"/>
          <w:sz w:val="24"/>
          <w:szCs w:val="24"/>
          <w:lang w:eastAsia="en-US"/>
        </w:rPr>
      </w:pPr>
      <w:r>
        <w:rPr>
          <w:rFonts w:ascii="Times New Roman" w:hAnsi="Times New Roman"/>
          <w:bCs/>
          <w:color w:val="000000"/>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rFonts w:ascii="Times New Roman" w:hAnsi="Times New Roman"/>
          <w:bCs/>
          <w:color w:val="000000"/>
          <w:sz w:val="24"/>
          <w:szCs w:val="24"/>
          <w:lang w:eastAsia="en-US"/>
        </w:rPr>
        <w:t xml:space="preserve"> ____________________________________________________________________________________________________________________________________________________________________</w:t>
      </w:r>
    </w:p>
    <w:p w:rsidR="00C53474" w:rsidRDefault="00C53474">
      <w:pPr>
        <w:spacing w:after="0" w:line="240" w:lineRule="auto"/>
        <w:rPr>
          <w:rFonts w:ascii="Times New Roman" w:hAnsi="Times New Roman"/>
          <w:bCs/>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C53474">
        <w:trPr>
          <w:trHeight w:val="540"/>
        </w:trPr>
        <w:tc>
          <w:tcPr>
            <w:tcW w:w="9923" w:type="dxa"/>
            <w:gridSpan w:val="6"/>
            <w:tcBorders>
              <w:top w:val="none" w:sz="4" w:space="0" w:color="000000"/>
              <w:left w:val="none" w:sz="4" w:space="0" w:color="000000"/>
              <w:right w:val="none" w:sz="4" w:space="0" w:color="000000"/>
            </w:tcBorders>
          </w:tcPr>
          <w:p w:rsidR="00C53474" w:rsidRDefault="00C53474">
            <w:pPr>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428"/>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75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753"/>
        </w:trPr>
        <w:tc>
          <w:tcPr>
            <w:tcW w:w="104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911" w:type="dxa"/>
            <w:gridSpan w:val="3"/>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3969" w:type="dxa"/>
            <w:gridSpan w:val="2"/>
            <w:vMerge w:val="restart"/>
          </w:tcPr>
          <w:p w:rsidR="00C53474" w:rsidRDefault="00C53474">
            <w:pPr>
              <w:spacing w:after="160" w:line="259" w:lineRule="auto"/>
              <w:rPr>
                <w:rFonts w:ascii="Times New Roman" w:hAnsi="Times New Roman"/>
                <w:color w:val="000000"/>
                <w:lang w:eastAsia="en-US"/>
              </w:rPr>
            </w:pPr>
          </w:p>
        </w:tc>
      </w:tr>
      <w:tr w:rsidR="00C53474">
        <w:trPr>
          <w:trHeight w:val="66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279"/>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17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901"/>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911" w:type="dxa"/>
            <w:gridSpan w:val="3"/>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1093"/>
        </w:trPr>
        <w:tc>
          <w:tcPr>
            <w:tcW w:w="9923" w:type="dxa"/>
            <w:gridSpan w:val="6"/>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об объекте</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2.1</w:t>
            </w:r>
          </w:p>
        </w:tc>
        <w:tc>
          <w:tcPr>
            <w:tcW w:w="4911" w:type="dxa"/>
            <w:gridSpan w:val="3"/>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Наименование объекта капитального строительства (этапа) в соответствии с проектной документацией</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2.2</w:t>
            </w:r>
          </w:p>
        </w:tc>
        <w:tc>
          <w:tcPr>
            <w:tcW w:w="4911" w:type="dxa"/>
            <w:gridSpan w:val="3"/>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Кадастровый номер реконструируемого объекта капитального строительства</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(указывается в случае проведения реконструкции объекта капитального строительства)</w:t>
            </w:r>
          </w:p>
        </w:tc>
        <w:tc>
          <w:tcPr>
            <w:tcW w:w="3969" w:type="dxa"/>
            <w:gridSpan w:val="2"/>
          </w:tcPr>
          <w:p w:rsidR="00C53474" w:rsidRDefault="00C53474">
            <w:pPr>
              <w:spacing w:after="160" w:line="259" w:lineRule="auto"/>
              <w:rPr>
                <w:rFonts w:ascii="Times New Roman" w:hAnsi="Times New Roman"/>
                <w:color w:val="000000"/>
                <w:lang w:eastAsia="en-US"/>
              </w:rPr>
            </w:pPr>
          </w:p>
        </w:tc>
      </w:tr>
      <w:tr w:rsidR="00C53474">
        <w:trPr>
          <w:trHeight w:val="1093"/>
        </w:trPr>
        <w:tc>
          <w:tcPr>
            <w:tcW w:w="9923" w:type="dxa"/>
            <w:gridSpan w:val="6"/>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 Сведения о ранее выданном разрешении на строительство</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911" w:type="dxa"/>
            <w:gridSpan w:val="3"/>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1984"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985"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C53474">
        <w:trPr>
          <w:trHeight w:val="1093"/>
        </w:trPr>
        <w:tc>
          <w:tcPr>
            <w:tcW w:w="1043" w:type="dxa"/>
          </w:tcPr>
          <w:p w:rsidR="00C53474" w:rsidRDefault="00C53474">
            <w:pPr>
              <w:spacing w:after="160" w:line="259" w:lineRule="auto"/>
              <w:rPr>
                <w:rFonts w:ascii="Times New Roman" w:hAnsi="Times New Roman"/>
                <w:color w:val="000000"/>
                <w:sz w:val="28"/>
                <w:szCs w:val="28"/>
                <w:lang w:eastAsia="en-US"/>
              </w:rPr>
            </w:pPr>
          </w:p>
        </w:tc>
        <w:tc>
          <w:tcPr>
            <w:tcW w:w="4911" w:type="dxa"/>
            <w:gridSpan w:val="3"/>
          </w:tcPr>
          <w:p w:rsidR="00C53474" w:rsidRDefault="00C53474">
            <w:pPr>
              <w:spacing w:after="160" w:line="259" w:lineRule="auto"/>
              <w:rPr>
                <w:rFonts w:ascii="Times New Roman" w:hAnsi="Times New Roman"/>
                <w:color w:val="000000"/>
                <w:sz w:val="28"/>
                <w:szCs w:val="28"/>
                <w:lang w:eastAsia="en-US"/>
              </w:rPr>
            </w:pPr>
          </w:p>
        </w:tc>
        <w:tc>
          <w:tcPr>
            <w:tcW w:w="1984" w:type="dxa"/>
          </w:tcPr>
          <w:p w:rsidR="00C53474" w:rsidRDefault="00C53474">
            <w:pPr>
              <w:spacing w:after="160" w:line="259" w:lineRule="auto"/>
              <w:rPr>
                <w:rFonts w:ascii="Times New Roman" w:hAnsi="Times New Roman"/>
                <w:color w:val="000000"/>
                <w:lang w:eastAsia="en-US"/>
              </w:rPr>
            </w:pPr>
          </w:p>
        </w:tc>
        <w:tc>
          <w:tcPr>
            <w:tcW w:w="1985" w:type="dxa"/>
          </w:tcPr>
          <w:p w:rsidR="00C53474" w:rsidRDefault="00C53474">
            <w:pPr>
              <w:spacing w:after="160" w:line="259" w:lineRule="auto"/>
              <w:rPr>
                <w:rFonts w:ascii="Times New Roman" w:hAnsi="Times New Roman"/>
                <w:color w:val="000000"/>
                <w:lang w:eastAsia="en-US"/>
              </w:rPr>
            </w:pPr>
          </w:p>
        </w:tc>
      </w:tr>
      <w:tr w:rsidR="00C53474">
        <w:trPr>
          <w:trHeight w:val="825"/>
        </w:trPr>
        <w:tc>
          <w:tcPr>
            <w:tcW w:w="9923" w:type="dxa"/>
            <w:gridSpan w:val="6"/>
            <w:tcBorders>
              <w:left w:val="none" w:sz="4" w:space="0" w:color="000000"/>
              <w:right w:val="none" w:sz="4" w:space="0" w:color="000000"/>
            </w:tcBorders>
          </w:tcPr>
          <w:p w:rsidR="00C53474" w:rsidRDefault="00C53474">
            <w:pPr>
              <w:spacing w:after="160" w:line="259" w:lineRule="auto"/>
              <w:jc w:val="center"/>
              <w:rPr>
                <w:rFonts w:ascii="Times New Roman" w:hAnsi="Times New Roman"/>
                <w:b/>
                <w:color w:val="000000"/>
                <w:sz w:val="28"/>
                <w:szCs w:val="28"/>
                <w:lang w:eastAsia="en-US"/>
              </w:rPr>
            </w:pPr>
          </w:p>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 Сведения о земельном участке</w:t>
            </w:r>
          </w:p>
        </w:tc>
      </w:tr>
      <w:tr w:rsidR="00C53474">
        <w:trPr>
          <w:trHeight w:val="600"/>
        </w:trPr>
        <w:tc>
          <w:tcPr>
            <w:tcW w:w="1110"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4.1</w:t>
            </w:r>
          </w:p>
        </w:tc>
        <w:tc>
          <w:tcPr>
            <w:tcW w:w="4050" w:type="dxa"/>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C53474" w:rsidRDefault="00C53474">
            <w:pPr>
              <w:spacing w:after="0" w:line="259" w:lineRule="auto"/>
              <w:rPr>
                <w:rFonts w:ascii="Times New Roman" w:hAnsi="Times New Roman"/>
                <w:color w:val="000000"/>
                <w:sz w:val="28"/>
                <w:szCs w:val="28"/>
                <w:lang w:eastAsia="en-US"/>
              </w:rPr>
            </w:pPr>
            <w:r>
              <w:rPr>
                <w:rFonts w:ascii="Times New Roman" w:hAnsi="Times New Roman"/>
                <w:i/>
                <w:color w:val="000000"/>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C53474" w:rsidRDefault="00C53474">
            <w:pPr>
              <w:spacing w:after="160" w:line="259" w:lineRule="auto"/>
              <w:rPr>
                <w:rFonts w:ascii="Times New Roman" w:hAnsi="Times New Roman"/>
                <w:color w:val="000000"/>
                <w:lang w:eastAsia="en-US"/>
              </w:rPr>
            </w:pPr>
          </w:p>
        </w:tc>
      </w:tr>
      <w:tr w:rsidR="00C53474">
        <w:trPr>
          <w:trHeight w:val="750"/>
        </w:trPr>
        <w:tc>
          <w:tcPr>
            <w:tcW w:w="1110" w:type="dxa"/>
            <w:gridSpan w:val="2"/>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4.2</w:t>
            </w:r>
          </w:p>
        </w:tc>
        <w:tc>
          <w:tcPr>
            <w:tcW w:w="4050" w:type="dxa"/>
          </w:tcPr>
          <w:p w:rsidR="00C53474" w:rsidRDefault="00C53474">
            <w:pPr>
              <w:spacing w:after="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C53474" w:rsidRDefault="00C53474">
            <w:pPr>
              <w:spacing w:after="0" w:line="259" w:lineRule="auto"/>
              <w:rPr>
                <w:rFonts w:ascii="Times New Roman" w:hAnsi="Times New Roman"/>
                <w:i/>
                <w:color w:val="000000"/>
                <w:sz w:val="28"/>
                <w:szCs w:val="28"/>
                <w:lang w:eastAsia="en-US"/>
              </w:rPr>
            </w:pPr>
            <w:r>
              <w:rPr>
                <w:rFonts w:ascii="Times New Roman" w:hAnsi="Times New Roman"/>
                <w:i/>
                <w:color w:val="000000"/>
                <w:sz w:val="28"/>
                <w:szCs w:val="28"/>
                <w:lang w:eastAsia="en-US"/>
              </w:rPr>
              <w:t>(указываются в случаях, предусмотренных частью 1</w:t>
            </w:r>
            <w:r>
              <w:rPr>
                <w:rFonts w:ascii="Times New Roman" w:hAnsi="Times New Roman"/>
                <w:i/>
                <w:color w:val="000000"/>
                <w:sz w:val="28"/>
                <w:szCs w:val="28"/>
                <w:vertAlign w:val="superscript"/>
                <w:lang w:eastAsia="en-US"/>
              </w:rPr>
              <w:t>1</w:t>
            </w:r>
            <w:r>
              <w:rPr>
                <w:rFonts w:ascii="Times New Roman" w:hAnsi="Times New Roman"/>
                <w:i/>
                <w:color w:val="000000"/>
                <w:sz w:val="28"/>
                <w:szCs w:val="28"/>
                <w:lang w:eastAsia="en-US"/>
              </w:rPr>
              <w:t xml:space="preserve"> статьи 57</w:t>
            </w:r>
            <w:r>
              <w:rPr>
                <w:rFonts w:ascii="Times New Roman" w:hAnsi="Times New Roman"/>
                <w:i/>
                <w:color w:val="000000"/>
                <w:sz w:val="28"/>
                <w:szCs w:val="28"/>
                <w:vertAlign w:val="superscript"/>
                <w:lang w:eastAsia="en-US"/>
              </w:rPr>
              <w:t>3</w:t>
            </w:r>
            <w:r>
              <w:rPr>
                <w:rFonts w:ascii="Times New Roman" w:hAnsi="Times New Roman"/>
                <w:i/>
                <w:color w:val="000000"/>
                <w:sz w:val="28"/>
                <w:szCs w:val="28"/>
                <w:lang w:eastAsia="en-US"/>
              </w:rPr>
              <w:t xml:space="preserve"> и частью 7</w:t>
            </w:r>
            <w:r>
              <w:rPr>
                <w:rFonts w:ascii="Times New Roman" w:hAnsi="Times New Roman"/>
                <w:i/>
                <w:color w:val="000000"/>
                <w:sz w:val="28"/>
                <w:szCs w:val="28"/>
                <w:vertAlign w:val="superscript"/>
                <w:lang w:eastAsia="en-US"/>
              </w:rPr>
              <w:t>3</w:t>
            </w:r>
            <w:r>
              <w:rPr>
                <w:rFonts w:ascii="Times New Roman" w:hAnsi="Times New Roman"/>
                <w:i/>
                <w:color w:val="000000"/>
                <w:sz w:val="28"/>
                <w:szCs w:val="28"/>
                <w:lang w:eastAsia="en-US"/>
              </w:rPr>
              <w:t xml:space="preserve"> статьи 51 Градостроительного кодекса Российской Федерации)</w:t>
            </w:r>
          </w:p>
        </w:tc>
        <w:tc>
          <w:tcPr>
            <w:tcW w:w="4763" w:type="dxa"/>
            <w:gridSpan w:val="3"/>
          </w:tcPr>
          <w:p w:rsidR="00C53474" w:rsidRDefault="00C53474">
            <w:pPr>
              <w:spacing w:after="160" w:line="259" w:lineRule="auto"/>
              <w:rPr>
                <w:rFonts w:ascii="Times New Roman" w:hAnsi="Times New Roman"/>
                <w:color w:val="000000"/>
                <w:lang w:eastAsia="en-US"/>
              </w:rPr>
            </w:pPr>
          </w:p>
        </w:tc>
      </w:tr>
    </w:tbl>
    <w:p w:rsidR="00C53474" w:rsidRDefault="00C53474">
      <w:pPr>
        <w:spacing w:after="0" w:line="240" w:lineRule="auto"/>
        <w:ind w:firstLine="708"/>
        <w:jc w:val="both"/>
        <w:rPr>
          <w:rFonts w:ascii="Times New Roman" w:hAnsi="Times New Roman"/>
          <w:bCs/>
          <w:color w:val="000000"/>
          <w:sz w:val="24"/>
          <w:szCs w:val="24"/>
          <w:lang w:eastAsia="en-US"/>
        </w:rPr>
      </w:pPr>
    </w:p>
    <w:p w:rsidR="00C53474" w:rsidRDefault="00C53474">
      <w:pPr>
        <w:spacing w:after="0"/>
        <w:ind w:right="-2" w:firstLine="708"/>
        <w:jc w:val="both"/>
        <w:rPr>
          <w:rFonts w:ascii="Times New Roman" w:hAnsi="Times New Roman"/>
          <w:color w:val="000000"/>
          <w:sz w:val="28"/>
          <w:szCs w:val="28"/>
        </w:rPr>
      </w:pPr>
      <w:r>
        <w:rPr>
          <w:rFonts w:ascii="Times New Roman" w:hAnsi="Times New Roman"/>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C53474" w:rsidRDefault="00C53474">
      <w:pPr>
        <w:spacing w:after="0"/>
        <w:ind w:right="423"/>
        <w:jc w:val="both"/>
        <w:rPr>
          <w:rFonts w:ascii="Times New Roman" w:hAnsi="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5128"/>
        <w:gridCol w:w="1852"/>
        <w:gridCol w:w="2117"/>
      </w:tblGrid>
      <w:tr w:rsidR="00C53474">
        <w:trPr>
          <w:trHeight w:val="555"/>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5128"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Наименование документа</w:t>
            </w:r>
          </w:p>
        </w:tc>
        <w:tc>
          <w:tcPr>
            <w:tcW w:w="1852"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Номер документа</w:t>
            </w:r>
          </w:p>
        </w:tc>
        <w:tc>
          <w:tcPr>
            <w:tcW w:w="2117"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Дата документа</w:t>
            </w: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shd w:val="clear" w:color="auto" w:fill="FFFFFF"/>
          </w:tcPr>
          <w:p w:rsidR="00C53474" w:rsidRDefault="00C53474">
            <w:pPr>
              <w:spacing w:after="0" w:line="240" w:lineRule="auto"/>
              <w:rPr>
                <w:rFonts w:ascii="Times New Roman" w:hAnsi="Times New Roman"/>
                <w:color w:val="000000"/>
                <w:sz w:val="28"/>
                <w:szCs w:val="28"/>
              </w:rPr>
            </w:pPr>
          </w:p>
        </w:tc>
        <w:tc>
          <w:tcPr>
            <w:tcW w:w="2117" w:type="dxa"/>
            <w:shd w:val="clear" w:color="auto" w:fill="FFFFFF"/>
          </w:tcPr>
          <w:p w:rsidR="00C53474" w:rsidRDefault="00C53474">
            <w:pPr>
              <w:spacing w:after="0" w:line="240" w:lineRule="auto"/>
              <w:rPr>
                <w:rFonts w:ascii="Times New Roman" w:hAnsi="Times New Roman"/>
                <w:color w:val="000000"/>
                <w:sz w:val="28"/>
                <w:szCs w:val="28"/>
              </w:rPr>
            </w:pP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Положительное заключение экспертизы проектной документации</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sz w:val="28"/>
                <w:szCs w:val="28"/>
              </w:rPr>
              <w:t xml:space="preserve"> </w:t>
            </w:r>
          </w:p>
        </w:tc>
        <w:tc>
          <w:tcPr>
            <w:tcW w:w="1852" w:type="dxa"/>
            <w:shd w:val="clear" w:color="auto" w:fill="FFFFFF"/>
          </w:tcPr>
          <w:p w:rsidR="00C53474" w:rsidRDefault="00C53474">
            <w:pPr>
              <w:spacing w:after="0" w:line="240" w:lineRule="auto"/>
              <w:rPr>
                <w:rFonts w:ascii="Times New Roman" w:hAnsi="Times New Roman"/>
                <w:color w:val="000000"/>
                <w:sz w:val="28"/>
                <w:szCs w:val="28"/>
              </w:rPr>
            </w:pPr>
          </w:p>
        </w:tc>
        <w:tc>
          <w:tcPr>
            <w:tcW w:w="2117" w:type="dxa"/>
            <w:shd w:val="clear" w:color="auto" w:fill="FFFFFF"/>
          </w:tcPr>
          <w:p w:rsidR="00C53474" w:rsidRDefault="00C53474">
            <w:pPr>
              <w:spacing w:after="0" w:line="240" w:lineRule="auto"/>
              <w:rPr>
                <w:rFonts w:ascii="Times New Roman" w:hAnsi="Times New Roman"/>
                <w:color w:val="000000"/>
                <w:sz w:val="28"/>
                <w:szCs w:val="28"/>
              </w:rPr>
            </w:pPr>
          </w:p>
        </w:tc>
      </w:tr>
      <w:tr w:rsidR="00C53474">
        <w:trPr>
          <w:trHeight w:val="1340"/>
        </w:trPr>
        <w:tc>
          <w:tcPr>
            <w:tcW w:w="826" w:type="dxa"/>
            <w:shd w:val="clear" w:color="auto" w:fill="FFFFFF"/>
          </w:tcPr>
          <w:p w:rsidR="00C53474" w:rsidRDefault="00C5347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5128" w:type="dxa"/>
            <w:shd w:val="clear" w:color="auto" w:fill="FFFFFF"/>
          </w:tcPr>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Положительное заключение государственной экологической экспертизы проектной документации</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sz w:val="28"/>
                <w:szCs w:val="28"/>
              </w:rPr>
              <w:t>)</w:t>
            </w:r>
          </w:p>
        </w:tc>
        <w:tc>
          <w:tcPr>
            <w:tcW w:w="1852" w:type="dxa"/>
            <w:shd w:val="clear" w:color="auto" w:fill="FFFFFF"/>
          </w:tcPr>
          <w:p w:rsidR="00C53474" w:rsidRDefault="00C53474">
            <w:pPr>
              <w:spacing w:after="0" w:line="240" w:lineRule="auto"/>
              <w:rPr>
                <w:rFonts w:ascii="Times New Roman" w:hAnsi="Times New Roman"/>
                <w:color w:val="000000"/>
                <w:sz w:val="28"/>
                <w:szCs w:val="28"/>
              </w:rPr>
            </w:pPr>
          </w:p>
        </w:tc>
        <w:tc>
          <w:tcPr>
            <w:tcW w:w="2117" w:type="dxa"/>
            <w:shd w:val="clear" w:color="auto" w:fill="FFFFFF"/>
          </w:tcPr>
          <w:p w:rsidR="00C53474" w:rsidRDefault="00C53474">
            <w:pPr>
              <w:spacing w:after="0" w:line="240" w:lineRule="auto"/>
              <w:rPr>
                <w:rFonts w:ascii="Times New Roman" w:hAnsi="Times New Roman"/>
                <w:color w:val="000000"/>
                <w:sz w:val="28"/>
                <w:szCs w:val="28"/>
              </w:rPr>
            </w:pPr>
          </w:p>
        </w:tc>
      </w:tr>
    </w:tbl>
    <w:p w:rsidR="00C53474" w:rsidRDefault="00C53474">
      <w:pPr>
        <w:spacing w:after="0" w:line="240" w:lineRule="auto"/>
        <w:rPr>
          <w:rFonts w:ascii="Times New Roman" w:hAnsi="Times New Roman"/>
          <w:color w:val="000000"/>
          <w:sz w:val="24"/>
          <w:szCs w:val="24"/>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связи:_______________________</w:t>
      </w:r>
    </w:p>
    <w:p w:rsidR="00C53474" w:rsidRDefault="00C53474">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предоставления услуги прошу:</w:t>
      </w:r>
    </w:p>
    <w:p w:rsidR="00C53474" w:rsidRDefault="00C53474">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gridCol w:w="1134"/>
      </w:tblGrid>
      <w:tr w:rsidR="00C53474">
        <w:tc>
          <w:tcPr>
            <w:tcW w:w="8784"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 ___________________________________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C53474" w:rsidRDefault="00C53474">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after="0" w:line="240" w:lineRule="auto"/>
        <w:jc w:val="both"/>
        <w:rPr>
          <w:rFonts w:ascii="Times New Roman" w:hAnsi="Times New Roman"/>
          <w:bCs/>
          <w:color w:val="000000"/>
          <w:sz w:val="28"/>
          <w:szCs w:val="28"/>
          <w:lang w:eastAsia="en-US"/>
        </w:rPr>
      </w:pPr>
    </w:p>
    <w:p w:rsidR="00C53474" w:rsidRDefault="00C53474">
      <w:pPr>
        <w:spacing w:after="0" w:line="240" w:lineRule="auto"/>
        <w:rPr>
          <w:rFonts w:ascii="Times New Roman" w:hAnsi="Times New Roman"/>
          <w:bCs/>
          <w:color w:val="000000"/>
          <w:sz w:val="28"/>
          <w:szCs w:val="28"/>
          <w:lang w:eastAsia="en-US"/>
        </w:rPr>
      </w:pPr>
      <w:r>
        <w:rPr>
          <w:rFonts w:ascii="Times New Roman" w:hAnsi="Times New Roman"/>
          <w:bCs/>
          <w:color w:val="000000"/>
          <w:sz w:val="28"/>
          <w:szCs w:val="28"/>
          <w:lang w:eastAsia="en-US"/>
        </w:rPr>
        <w:br w:type="page"/>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ПРИЛОЖЕНИЕ № 5</w:t>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pStyle w:val="NoSpacing"/>
        <w:ind w:left="5670"/>
        <w:jc w:val="center"/>
        <w:rPr>
          <w:rFonts w:ascii="Times New Roman" w:hAnsi="Times New Roman"/>
          <w:color w:val="000000"/>
          <w:sz w:val="28"/>
          <w:szCs w:val="28"/>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line="240" w:lineRule="auto"/>
        <w:jc w:val="right"/>
        <w:rPr>
          <w:rFonts w:ascii="Times New Roman" w:hAnsi="Times New Roman"/>
          <w:color w:val="000000"/>
          <w:sz w:val="28"/>
          <w:szCs w:val="28"/>
        </w:rPr>
      </w:pPr>
    </w:p>
    <w:p w:rsidR="00C53474" w:rsidRDefault="00C53474">
      <w:pPr>
        <w:spacing w:line="240" w:lineRule="auto"/>
        <w:jc w:val="right"/>
        <w:rPr>
          <w:rFonts w:ascii="Times New Roman" w:hAnsi="Times New Roman"/>
          <w:color w:val="000000"/>
          <w:sz w:val="28"/>
          <w:szCs w:val="28"/>
        </w:rPr>
      </w:pPr>
    </w:p>
    <w:p w:rsidR="00C53474" w:rsidRDefault="00C53474">
      <w:pPr>
        <w:spacing w:after="0"/>
        <w:jc w:val="right"/>
        <w:outlineLvl w:val="0"/>
        <w:rPr>
          <w:rFonts w:ascii="Times New Roman" w:hAnsi="Times New Roman"/>
          <w:color w:val="000000"/>
          <w:sz w:val="27"/>
          <w:szCs w:val="27"/>
        </w:rPr>
      </w:pPr>
      <w:r>
        <w:rPr>
          <w:rFonts w:ascii="Times New Roman" w:hAnsi="Times New Roman"/>
          <w:color w:val="000000"/>
          <w:sz w:val="28"/>
          <w:szCs w:val="28"/>
        </w:rPr>
        <w:t>Кому</w:t>
      </w:r>
      <w:r>
        <w:rPr>
          <w:rFonts w:ascii="Times New Roman" w:hAnsi="Times New Roman"/>
          <w:color w:val="000000"/>
          <w:sz w:val="27"/>
          <w:szCs w:val="27"/>
        </w:rPr>
        <w:t xml:space="preserve"> 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53474" w:rsidRDefault="00C53474">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C53474" w:rsidRDefault="00C53474">
      <w:pPr>
        <w:spacing w:line="240" w:lineRule="auto"/>
        <w:jc w:val="right"/>
        <w:rPr>
          <w:rFonts w:ascii="Times New Roman" w:hAnsi="Times New Roman"/>
          <w:color w:val="000000"/>
          <w:sz w:val="24"/>
        </w:rPr>
      </w:pPr>
    </w:p>
    <w:p w:rsidR="00C53474" w:rsidRDefault="00C53474">
      <w:pPr>
        <w:spacing w:line="240" w:lineRule="auto"/>
        <w:jc w:val="right"/>
        <w:rPr>
          <w:rFonts w:ascii="Times New Roman" w:hAnsi="Times New Roman"/>
          <w:color w:val="000000"/>
          <w:sz w:val="24"/>
        </w:rPr>
      </w:pPr>
    </w:p>
    <w:p w:rsidR="00C53474" w:rsidRDefault="00C53474">
      <w:pPr>
        <w:spacing w:line="240" w:lineRule="auto"/>
        <w:jc w:val="right"/>
        <w:rPr>
          <w:rFonts w:ascii="Times New Roman" w:hAnsi="Times New Roman"/>
          <w:color w:val="000000"/>
          <w:sz w:val="24"/>
        </w:rPr>
      </w:pPr>
    </w:p>
    <w:p w:rsidR="00C53474" w:rsidRDefault="00C53474">
      <w:pPr>
        <w:spacing w:line="240" w:lineRule="auto"/>
        <w:jc w:val="center"/>
        <w:rPr>
          <w:rFonts w:ascii="Times New Roman" w:hAnsi="Times New Roman"/>
          <w:b/>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t xml:space="preserve">об отказе в приеме документов </w:t>
      </w:r>
      <w:r>
        <w:rPr>
          <w:rFonts w:ascii="Times New Roman" w:hAnsi="Times New Roman"/>
          <w:b/>
          <w:color w:val="000000"/>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C53474">
        <w:trPr>
          <w:trHeight w:val="126"/>
        </w:trPr>
        <w:tc>
          <w:tcPr>
            <w:tcW w:w="9780" w:type="dxa"/>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780" w:type="dxa"/>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C53474" w:rsidRDefault="00C53474">
            <w:pPr>
              <w:spacing w:after="0" w:line="240" w:lineRule="auto"/>
              <w:jc w:val="center"/>
              <w:rPr>
                <w:rFonts w:ascii="Times New Roman" w:hAnsi="Times New Roman"/>
                <w:color w:val="000000"/>
                <w:sz w:val="20"/>
                <w:szCs w:val="20"/>
              </w:rPr>
            </w:pPr>
          </w:p>
        </w:tc>
      </w:tr>
    </w:tbl>
    <w:p w:rsidR="00C53474" w:rsidRDefault="00C53474">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приеме документов для предоставления услуги «Выдача разрешения на строительство» Вам отказано по следующим основаниям:</w:t>
      </w:r>
    </w:p>
    <w:p w:rsidR="00C53474" w:rsidRDefault="00C53474">
      <w:pPr>
        <w:spacing w:after="0" w:line="240" w:lineRule="auto"/>
        <w:ind w:firstLine="709"/>
        <w:jc w:val="both"/>
        <w:rPr>
          <w:rFonts w:ascii="Times New Roman"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985"/>
        <w:gridCol w:w="3894"/>
        <w:gridCol w:w="4044"/>
      </w:tblGrid>
      <w:tr w:rsidR="00C53474">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 пункта</w:t>
            </w:r>
            <w:r>
              <w:rPr>
                <w:color w:val="000000"/>
              </w:rPr>
              <w:t xml:space="preserve"> </w:t>
            </w:r>
            <w:r>
              <w:rPr>
                <w:rFonts w:ascii="Times New Roman" w:hAnsi="Times New Roman"/>
                <w:color w:val="000000"/>
                <w:sz w:val="24"/>
              </w:rPr>
              <w:t>Административного регламента</w:t>
            </w:r>
          </w:p>
        </w:tc>
        <w:tc>
          <w:tcPr>
            <w:tcW w:w="3894"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 соответствии с Административным регламентом</w:t>
            </w:r>
          </w:p>
        </w:tc>
        <w:tc>
          <w:tcPr>
            <w:tcW w:w="4044"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w:t>
            </w:r>
            <w:r>
              <w:rPr>
                <w:rFonts w:ascii="Times New Roman" w:hAnsi="Times New Roman"/>
                <w:color w:val="000000"/>
                <w:sz w:val="24"/>
              </w:rPr>
              <w:br/>
              <w:t xml:space="preserve"> в приеме документов</w:t>
            </w:r>
          </w:p>
        </w:tc>
      </w:tr>
      <w:tr w:rsidR="00C53474">
        <w:trPr>
          <w:trHeight w:val="806"/>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«а» пункта 2.15</w:t>
            </w:r>
          </w:p>
        </w:tc>
        <w:tc>
          <w:tcPr>
            <w:tcW w:w="3894"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 в полномочия которых не входит предоставление услуги</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Указывается, какое ведомство, организация предоставляет услугу, информация о его местонахождении</w:t>
            </w:r>
          </w:p>
        </w:tc>
      </w:tr>
      <w:tr w:rsidR="00C53474">
        <w:trPr>
          <w:trHeight w:val="806"/>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«б» пункта 2.15</w:t>
            </w:r>
          </w:p>
        </w:tc>
        <w:tc>
          <w:tcPr>
            <w:tcW w:w="3894" w:type="dxa"/>
          </w:tcPr>
          <w:p w:rsidR="00C53474" w:rsidRDefault="00C53474">
            <w:pPr>
              <w:spacing w:line="240" w:lineRule="auto"/>
              <w:rPr>
                <w:rFonts w:ascii="Times New Roman" w:hAnsi="Times New Roman"/>
                <w:bCs/>
                <w:color w:val="000000"/>
                <w:sz w:val="24"/>
                <w:szCs w:val="24"/>
              </w:rPr>
            </w:pPr>
            <w:r>
              <w:rPr>
                <w:rFonts w:ascii="Times New Roman" w:hAnsi="Times New Roman"/>
                <w:bCs/>
                <w:color w:val="000000"/>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szCs w:val="24"/>
              </w:rPr>
              <w:t>Указываются основания такого вывода</w:t>
            </w:r>
          </w:p>
        </w:tc>
      </w:tr>
      <w:tr w:rsidR="00C53474">
        <w:trPr>
          <w:trHeight w:val="806"/>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«в» пункта 2.15</w:t>
            </w:r>
          </w:p>
        </w:tc>
        <w:tc>
          <w:tcPr>
            <w:tcW w:w="3894" w:type="dxa"/>
          </w:tcPr>
          <w:p w:rsidR="00C53474" w:rsidRDefault="00C53474">
            <w:pPr>
              <w:spacing w:line="240" w:lineRule="auto"/>
              <w:rPr>
                <w:rFonts w:ascii="Times New Roman" w:hAnsi="Times New Roman"/>
                <w:bCs/>
                <w:color w:val="000000"/>
                <w:sz w:val="24"/>
                <w:szCs w:val="24"/>
              </w:rPr>
            </w:pPr>
            <w:r>
              <w:rPr>
                <w:rFonts w:ascii="Times New Roman" w:hAnsi="Times New Roman"/>
                <w:bCs/>
                <w:color w:val="000000"/>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rsidR="00C53474" w:rsidRDefault="00C53474">
            <w:pPr>
              <w:spacing w:line="240" w:lineRule="auto"/>
              <w:rPr>
                <w:rFonts w:ascii="Times New Roman" w:hAnsi="Times New Roman"/>
                <w:i/>
                <w:color w:val="000000"/>
                <w:sz w:val="24"/>
                <w:szCs w:val="24"/>
              </w:rPr>
            </w:pPr>
            <w:r>
              <w:rPr>
                <w:rFonts w:ascii="Times New Roman" w:hAnsi="Times New Roman"/>
                <w:i/>
                <w:color w:val="000000"/>
                <w:sz w:val="24"/>
                <w:szCs w:val="24"/>
              </w:rPr>
              <w:t>Указывается исчерпывающий перечень документов, не представленных заявителем</w:t>
            </w:r>
          </w:p>
        </w:tc>
      </w:tr>
      <w:tr w:rsidR="00C53474">
        <w:trPr>
          <w:trHeight w:val="1457"/>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«г» пункта 2.15</w:t>
            </w:r>
          </w:p>
        </w:tc>
        <w:tc>
          <w:tcPr>
            <w:tcW w:w="3894" w:type="dxa"/>
          </w:tcPr>
          <w:p w:rsidR="00C53474" w:rsidRDefault="00C53474">
            <w:pPr>
              <w:spacing w:line="240" w:lineRule="auto"/>
              <w:rPr>
                <w:rFonts w:ascii="Times New Roman" w:hAnsi="Times New Roman"/>
                <w:bCs/>
                <w:color w:val="000000"/>
                <w:sz w:val="24"/>
                <w:szCs w:val="24"/>
              </w:rPr>
            </w:pPr>
            <w:r>
              <w:rPr>
                <w:rFonts w:ascii="Times New Roman" w:hAnsi="Times New Roman"/>
                <w:bCs/>
                <w:color w:val="000000"/>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53474" w:rsidRDefault="00C53474">
            <w:pPr>
              <w:spacing w:line="240" w:lineRule="auto"/>
              <w:rPr>
                <w:rFonts w:ascii="Times New Roman" w:hAnsi="Times New Roman"/>
                <w:color w:val="000000"/>
                <w:sz w:val="24"/>
                <w:szCs w:val="24"/>
              </w:rPr>
            </w:pP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утративших силу</w:t>
            </w:r>
          </w:p>
        </w:tc>
      </w:tr>
      <w:tr w:rsidR="00C53474">
        <w:trPr>
          <w:trHeight w:val="1320"/>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«д» пункта 2.15</w:t>
            </w:r>
          </w:p>
        </w:tc>
        <w:tc>
          <w:tcPr>
            <w:tcW w:w="3894"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представленные документы содержат подчистки и исправления текста</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содержащих подчистки и исправления текста</w:t>
            </w:r>
          </w:p>
        </w:tc>
      </w:tr>
      <w:tr w:rsidR="00C53474">
        <w:trPr>
          <w:trHeight w:val="1560"/>
        </w:trPr>
        <w:tc>
          <w:tcPr>
            <w:tcW w:w="1985"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«е» пункта 2.15</w:t>
            </w:r>
          </w:p>
        </w:tc>
        <w:tc>
          <w:tcPr>
            <w:tcW w:w="3894" w:type="dxa"/>
          </w:tcPr>
          <w:p w:rsidR="00C53474" w:rsidRDefault="00C53474">
            <w:pPr>
              <w:spacing w:line="240" w:lineRule="auto"/>
              <w:rPr>
                <w:rFonts w:ascii="Times New Roman" w:hAnsi="Times New Roman"/>
                <w:bCs/>
                <w:color w:val="000000"/>
                <w:sz w:val="24"/>
                <w:szCs w:val="24"/>
              </w:rPr>
            </w:pPr>
            <w:r>
              <w:rPr>
                <w:rFonts w:ascii="Times New Roman" w:hAnsi="Times New Roman"/>
                <w:bCs/>
                <w:color w:val="000000"/>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53474" w:rsidRDefault="00C53474">
            <w:pPr>
              <w:spacing w:line="240" w:lineRule="auto"/>
              <w:rPr>
                <w:rFonts w:ascii="Times New Roman" w:hAnsi="Times New Roman"/>
                <w:color w:val="000000"/>
                <w:sz w:val="24"/>
                <w:szCs w:val="24"/>
              </w:rPr>
            </w:pP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Указывается исчерпывающий перечень документов, содержащих повреждения</w:t>
            </w:r>
          </w:p>
        </w:tc>
      </w:tr>
      <w:tr w:rsidR="00C53474">
        <w:trPr>
          <w:trHeight w:val="28"/>
        </w:trPr>
        <w:tc>
          <w:tcPr>
            <w:tcW w:w="1985" w:type="dxa"/>
          </w:tcPr>
          <w:p w:rsidR="00C53474" w:rsidRDefault="00C53474">
            <w:pPr>
              <w:spacing w:line="240" w:lineRule="auto"/>
              <w:rPr>
                <w:rFonts w:ascii="Times New Roman" w:hAnsi="Times New Roman"/>
                <w:color w:val="000000"/>
                <w:sz w:val="24"/>
                <w:szCs w:val="24"/>
              </w:rPr>
            </w:pPr>
            <w:r>
              <w:rPr>
                <w:rFonts w:ascii="Times New Roman" w:hAnsi="Times New Roman"/>
                <w:color w:val="000000"/>
                <w:sz w:val="24"/>
              </w:rPr>
              <w:t>подпункт «ж» пункта 2.15</w:t>
            </w:r>
          </w:p>
        </w:tc>
        <w:tc>
          <w:tcPr>
            <w:tcW w:w="3894"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 xml:space="preserve">заявление о выдаче разрешения на строительство, заявление о внесении изменений, уведомление и документы, </w:t>
            </w:r>
            <w:r>
              <w:rPr>
                <w:rFonts w:ascii="Times New Roman" w:hAnsi="Times New Roman"/>
                <w:color w:val="000000"/>
                <w:sz w:val="24"/>
                <w:szCs w:val="24"/>
              </w:rPr>
              <w:t xml:space="preserve">указанные в подпунктах «б» - «д» пункта 2.8 </w:t>
            </w:r>
            <w:r>
              <w:rPr>
                <w:rFonts w:ascii="Times New Roman" w:hAnsi="Times New Roman"/>
                <w:color w:val="000000"/>
                <w:sz w:val="24"/>
              </w:rPr>
              <w:t>Административного регламента</w:t>
            </w:r>
            <w:r>
              <w:rPr>
                <w:rFonts w:ascii="Times New Roman" w:hAnsi="Times New Roman"/>
                <w:color w:val="000000"/>
                <w:sz w:val="24"/>
                <w:szCs w:val="24"/>
              </w:rPr>
              <w:t xml:space="preserve">, </w:t>
            </w:r>
            <w:r>
              <w:rPr>
                <w:rFonts w:ascii="Times New Roman" w:hAnsi="Times New Roman"/>
                <w:bCs/>
                <w:color w:val="000000"/>
                <w:sz w:val="24"/>
                <w:szCs w:val="24"/>
              </w:rPr>
              <w:t xml:space="preserve">представлены в электронной форме с нарушением требований, установленных пунктами 2.5 – 2.7 </w:t>
            </w:r>
            <w:r>
              <w:rPr>
                <w:rFonts w:ascii="Times New Roman" w:hAnsi="Times New Roman"/>
                <w:color w:val="000000"/>
                <w:sz w:val="24"/>
              </w:rPr>
              <w:t>Административного регламента</w:t>
            </w:r>
          </w:p>
        </w:tc>
        <w:tc>
          <w:tcPr>
            <w:tcW w:w="4044" w:type="dxa"/>
          </w:tcPr>
          <w:p w:rsidR="00C53474" w:rsidRDefault="00C53474">
            <w:pPr>
              <w:spacing w:line="240" w:lineRule="auto"/>
              <w:rPr>
                <w:rFonts w:ascii="Times New Roman" w:hAnsi="Times New Roman"/>
                <w:i/>
                <w:color w:val="000000"/>
                <w:sz w:val="24"/>
                <w:szCs w:val="24"/>
              </w:rPr>
            </w:pPr>
            <w:r>
              <w:rPr>
                <w:rFonts w:ascii="Times New Roman" w:hAnsi="Times New Roman"/>
                <w:i/>
                <w:color w:val="000000"/>
                <w:sz w:val="24"/>
                <w:szCs w:val="24"/>
              </w:rPr>
              <w:t>Указываются основания такого вывода</w:t>
            </w:r>
          </w:p>
        </w:tc>
      </w:tr>
      <w:tr w:rsidR="00C53474">
        <w:trPr>
          <w:trHeight w:val="28"/>
        </w:trPr>
        <w:tc>
          <w:tcPr>
            <w:tcW w:w="1985" w:type="dxa"/>
          </w:tcPr>
          <w:p w:rsidR="00C53474" w:rsidRDefault="00C53474">
            <w:pPr>
              <w:spacing w:line="240" w:lineRule="auto"/>
              <w:rPr>
                <w:rFonts w:ascii="Times New Roman" w:hAnsi="Times New Roman"/>
                <w:color w:val="000000"/>
                <w:sz w:val="24"/>
                <w:szCs w:val="24"/>
              </w:rPr>
            </w:pPr>
            <w:r>
              <w:rPr>
                <w:rFonts w:ascii="Times New Roman" w:hAnsi="Times New Roman"/>
                <w:color w:val="000000"/>
                <w:sz w:val="24"/>
                <w:szCs w:val="24"/>
              </w:rPr>
              <w:t>подпункт «з» пункта 2.15</w:t>
            </w:r>
          </w:p>
        </w:tc>
        <w:tc>
          <w:tcPr>
            <w:tcW w:w="3894"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 xml:space="preserve">выявлено несоблюдение установленных статьей 11 Федерального закона «Об электронной подписи» </w:t>
            </w:r>
            <w:r>
              <w:rPr>
                <w:rFonts w:ascii="Times New Roman" w:hAnsi="Times New Roman"/>
                <w:bCs/>
                <w:color w:val="000000"/>
                <w:sz w:val="24"/>
                <w:szCs w:val="24"/>
                <w:lang w:eastAsia="en-US"/>
              </w:rPr>
              <w:t>условий признания квалифицированной электронной подписи действительной</w:t>
            </w:r>
            <w:r>
              <w:rPr>
                <w:color w:val="000000"/>
                <w:sz w:val="24"/>
                <w:szCs w:val="24"/>
              </w:rPr>
              <w:t xml:space="preserve"> </w:t>
            </w:r>
            <w:r>
              <w:rPr>
                <w:rFonts w:ascii="Times New Roman" w:hAnsi="Times New Roman"/>
                <w:bCs/>
                <w:color w:val="000000"/>
                <w:sz w:val="24"/>
                <w:szCs w:val="24"/>
                <w:lang w:eastAsia="en-US"/>
              </w:rPr>
              <w:t>в документах, представленных в электронной форме</w:t>
            </w:r>
            <w:r>
              <w:rPr>
                <w:rFonts w:ascii="Times New Roman" w:hAnsi="Times New Roman"/>
                <w:color w:val="000000"/>
                <w:sz w:val="24"/>
                <w:szCs w:val="24"/>
              </w:rPr>
              <w:t xml:space="preserve"> </w:t>
            </w:r>
          </w:p>
        </w:tc>
        <w:tc>
          <w:tcPr>
            <w:tcW w:w="4044" w:type="dxa"/>
          </w:tcPr>
          <w:p w:rsidR="00C53474" w:rsidRDefault="00C53474">
            <w:pPr>
              <w:spacing w:line="240" w:lineRule="auto"/>
              <w:rPr>
                <w:rFonts w:ascii="Times New Roman" w:hAnsi="Times New Roman"/>
                <w:i/>
                <w:color w:val="000000"/>
                <w:sz w:val="24"/>
                <w:szCs w:val="24"/>
              </w:rPr>
            </w:pPr>
            <w:r>
              <w:rPr>
                <w:rFonts w:ascii="Times New Roman" w:hAnsi="Times New Roman"/>
                <w:i/>
                <w:color w:val="000000"/>
              </w:rPr>
              <w:t>Указывается исчерпывающий перечень электронных документов, не соответствующих указанному критерию</w:t>
            </w:r>
          </w:p>
        </w:tc>
      </w:tr>
    </w:tbl>
    <w:p w:rsidR="00C53474" w:rsidRDefault="00C53474">
      <w:pPr>
        <w:widowControl w:val="0"/>
        <w:spacing w:after="0" w:line="240" w:lineRule="auto"/>
        <w:jc w:val="both"/>
        <w:rPr>
          <w:rFonts w:ascii="Times New Roman" w:hAnsi="Times New Roman"/>
          <w:color w:val="000000"/>
          <w:sz w:val="28"/>
          <w:szCs w:val="28"/>
        </w:rPr>
      </w:pPr>
    </w:p>
    <w:p w:rsidR="00C53474" w:rsidRDefault="00C53474">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Дополнительно информируем:____________________________________________</w:t>
      </w:r>
    </w:p>
    <w:p w:rsidR="00C53474" w:rsidRDefault="00C53474">
      <w:pPr>
        <w:widowControl w:val="0"/>
        <w:spacing w:after="0" w:line="240" w:lineRule="auto"/>
        <w:jc w:val="center"/>
        <w:rPr>
          <w:rFonts w:ascii="Times New Roman" w:hAnsi="Times New Roman"/>
          <w:color w:val="000000"/>
          <w:sz w:val="20"/>
          <w:szCs w:val="20"/>
        </w:rPr>
      </w:pPr>
      <w:r>
        <w:rPr>
          <w:rFonts w:ascii="Times New Roman" w:hAnsi="Times New Roman"/>
          <w:color w:val="000000"/>
          <w:sz w:val="28"/>
          <w:szCs w:val="28"/>
        </w:rPr>
        <w:t>______________________________________________________________________.</w:t>
      </w:r>
      <w:r>
        <w:rPr>
          <w:rFonts w:ascii="Times New Roman" w:hAnsi="Times New Roman"/>
          <w:color w:val="000000"/>
          <w:sz w:val="24"/>
          <w:szCs w:val="24"/>
        </w:rPr>
        <w:t xml:space="preserve">    </w:t>
      </w:r>
      <w:r>
        <w:rPr>
          <w:rFonts w:ascii="Times New Roman" w:hAnsi="Times New Roman"/>
          <w:color w:val="000000"/>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C53474" w:rsidRDefault="00C53474">
      <w:pPr>
        <w:widowControl w:val="0"/>
        <w:spacing w:after="0" w:line="240" w:lineRule="auto"/>
        <w:jc w:val="both"/>
        <w:rPr>
          <w:rFonts w:ascii="Times New Roman" w:hAnsi="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after="0" w:line="240" w:lineRule="auto"/>
        <w:rPr>
          <w:rFonts w:ascii="Times New Roman" w:hAnsi="Times New Roman"/>
          <w:color w:val="000000"/>
        </w:rPr>
      </w:pPr>
    </w:p>
    <w:p w:rsidR="00C53474" w:rsidRPr="000F3D0E" w:rsidRDefault="00C53474">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C53474" w:rsidRDefault="00C53474">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sz w:val="28"/>
          <w:szCs w:val="28"/>
        </w:rPr>
        <w:t>ПРИЛОЖЕНИЕ № 6</w:t>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spacing w:before="240" w:after="0" w:line="240" w:lineRule="auto"/>
        <w:ind w:left="5670"/>
        <w:jc w:val="right"/>
        <w:rPr>
          <w:rFonts w:ascii="Times New Roman" w:hAnsi="Times New Roman"/>
          <w:color w:val="000000"/>
          <w:sz w:val="28"/>
          <w:szCs w:val="28"/>
        </w:rPr>
      </w:pPr>
    </w:p>
    <w:p w:rsidR="00C53474" w:rsidRDefault="00C53474">
      <w:pPr>
        <w:spacing w:before="240" w:after="0" w:line="240" w:lineRule="auto"/>
        <w:ind w:left="5670"/>
        <w:jc w:val="right"/>
        <w:rPr>
          <w:rFonts w:ascii="Times New Roman" w:hAnsi="Times New Roman"/>
          <w:color w:val="000000"/>
          <w:sz w:val="28"/>
        </w:rPr>
      </w:pPr>
      <w:r>
        <w:rPr>
          <w:rFonts w:ascii="Times New Roman" w:hAnsi="Times New Roman"/>
          <w:color w:val="000000"/>
          <w:sz w:val="28"/>
          <w:szCs w:val="28"/>
        </w:rPr>
        <w:t>ФОРМА</w:t>
      </w:r>
    </w:p>
    <w:p w:rsidR="00C53474" w:rsidRDefault="00C53474">
      <w:pPr>
        <w:spacing w:before="240" w:after="0" w:line="240" w:lineRule="auto"/>
        <w:ind w:left="5670"/>
        <w:jc w:val="center"/>
        <w:rPr>
          <w:rFonts w:ascii="Times New Roman" w:hAnsi="Times New Roman"/>
          <w:color w:val="000000"/>
          <w:lang w:eastAsia="en-US"/>
        </w:rPr>
      </w:pPr>
    </w:p>
    <w:p w:rsidR="00C53474" w:rsidRDefault="00C53474">
      <w:pPr>
        <w:spacing w:after="0"/>
        <w:jc w:val="center"/>
        <w:rPr>
          <w:rFonts w:ascii="PT Astra Serif" w:hAnsi="PT Astra Serif" w:cs="PT Astra Serif"/>
        </w:rPr>
      </w:pPr>
      <w:r>
        <w:rPr>
          <w:rFonts w:ascii="PT Astra Serif" w:hAnsi="PT Astra Serif" w:cs="PT Astra Serif"/>
        </w:rPr>
        <w:t>__________________________________________________________________________________</w:t>
      </w:r>
    </w:p>
    <w:p w:rsidR="00C53474" w:rsidRDefault="00C53474">
      <w:pPr>
        <w:spacing w:line="240" w:lineRule="auto"/>
        <w:jc w:val="center"/>
        <w:rPr>
          <w:rFonts w:ascii="Times New Roman" w:hAnsi="Times New Roman"/>
          <w:color w:val="000000"/>
        </w:rPr>
      </w:pPr>
      <w:r>
        <w:rPr>
          <w:rFonts w:ascii="Times New Roman" w:hAnsi="Times New Roman"/>
          <w:color w:val="000000"/>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sz w:val="20"/>
          <w:szCs w:val="20"/>
        </w:rPr>
        <w:t>самоуправления)</w:t>
      </w:r>
    </w:p>
    <w:p w:rsidR="00C53474" w:rsidRDefault="00C53474">
      <w:pPr>
        <w:spacing w:after="0"/>
        <w:jc w:val="center"/>
        <w:rPr>
          <w:rFonts w:ascii="PT Astra Serif" w:hAnsi="PT Astra Serif" w:cs="PT Astra Serif"/>
        </w:rPr>
      </w:pPr>
    </w:p>
    <w:p w:rsidR="00C53474" w:rsidRDefault="00C53474">
      <w:pPr>
        <w:spacing w:after="0"/>
        <w:jc w:val="center"/>
        <w:rPr>
          <w:rFonts w:ascii="PT Astra Serif" w:hAnsi="PT Astra Serif" w:cs="PT Astra Serif"/>
        </w:rPr>
      </w:pPr>
      <w:r>
        <w:rPr>
          <w:rFonts w:ascii="PT Astra Serif" w:hAnsi="PT Astra Serif" w:cs="PT Astra Serif"/>
          <w:b/>
          <w:sz w:val="28"/>
          <w:szCs w:val="26"/>
        </w:rPr>
        <w:t>У В Е Д О М Л Е Н И Е</w:t>
      </w:r>
    </w:p>
    <w:p w:rsidR="00C53474" w:rsidRDefault="00C53474">
      <w:pPr>
        <w:spacing w:after="0"/>
        <w:jc w:val="center"/>
      </w:pPr>
      <w:r>
        <w:rPr>
          <w:rFonts w:ascii="PT Astra Serif" w:hAnsi="PT Astra Serif" w:cs="PT Astra Serif"/>
          <w:b/>
          <w:sz w:val="28"/>
          <w:szCs w:val="26"/>
        </w:rPr>
        <w:t>об отказе в выдаче разрешения на строительство</w:t>
      </w:r>
    </w:p>
    <w:p w:rsidR="00C53474" w:rsidRDefault="00C53474">
      <w:pPr>
        <w:spacing w:after="0"/>
        <w:jc w:val="center"/>
        <w:rPr>
          <w:rFonts w:ascii="PT Astra Serif" w:hAnsi="PT Astra Serif" w:cs="PT Astra Serif"/>
        </w:rPr>
      </w:pPr>
    </w:p>
    <w:p w:rsidR="00C53474" w:rsidRDefault="00C53474">
      <w:pPr>
        <w:tabs>
          <w:tab w:val="left" w:pos="10488"/>
        </w:tabs>
        <w:spacing w:after="0"/>
        <w:ind w:right="334" w:firstLine="709"/>
        <w:jc w:val="right"/>
        <w:rPr>
          <w:rFonts w:ascii="PT Astra Serif" w:hAnsi="PT Astra Serif" w:cs="PT Astra Serif"/>
        </w:rPr>
      </w:pPr>
      <w:r>
        <w:rPr>
          <w:rFonts w:ascii="PT Astra Serif" w:hAnsi="PT Astra Serif" w:cs="PT Astra Serif"/>
          <w:sz w:val="26"/>
          <w:szCs w:val="26"/>
        </w:rPr>
        <w:t>__________________</w:t>
      </w:r>
    </w:p>
    <w:p w:rsidR="00C53474" w:rsidRDefault="00C53474">
      <w:pPr>
        <w:tabs>
          <w:tab w:val="left" w:pos="10488"/>
        </w:tabs>
        <w:spacing w:after="0"/>
        <w:ind w:left="7228" w:right="334"/>
        <w:jc w:val="center"/>
        <w:rPr>
          <w:rFonts w:ascii="PT Astra Serif" w:hAnsi="PT Astra Serif" w:cs="PT Astra Serif"/>
        </w:rPr>
      </w:pPr>
      <w:r>
        <w:rPr>
          <w:rFonts w:ascii="PT Astra Serif" w:hAnsi="PT Astra Serif" w:cs="PT Astra Serif"/>
          <w:sz w:val="20"/>
          <w:szCs w:val="26"/>
        </w:rPr>
        <w:t>(дата уведомления</w:t>
      </w:r>
    </w:p>
    <w:p w:rsidR="00C53474" w:rsidRDefault="00C53474">
      <w:pPr>
        <w:tabs>
          <w:tab w:val="left" w:pos="10488"/>
        </w:tabs>
        <w:spacing w:after="0"/>
        <w:ind w:right="334"/>
        <w:jc w:val="both"/>
        <w:rPr>
          <w:rFonts w:ascii="PT Astra Serif" w:hAnsi="PT Astra Serif" w:cs="PT Astra Serif"/>
        </w:rPr>
      </w:pPr>
      <w:r>
        <w:rPr>
          <w:rFonts w:ascii="PT Astra Serif" w:hAnsi="PT Astra Serif" w:cs="PT Astra Serif"/>
          <w:sz w:val="26"/>
          <w:szCs w:val="26"/>
        </w:rPr>
        <w:t xml:space="preserve">Уполномоченный на выдачу разрешений орган  </w:t>
      </w:r>
    </w:p>
    <w:p w:rsidR="00C53474" w:rsidRDefault="00C53474">
      <w:pPr>
        <w:tabs>
          <w:tab w:val="left" w:pos="10488"/>
        </w:tabs>
        <w:spacing w:after="0"/>
        <w:jc w:val="both"/>
        <w:rPr>
          <w:rFonts w:ascii="PT Astra Serif" w:hAnsi="PT Astra Serif" w:cs="PT Astra Serif"/>
        </w:rPr>
      </w:pPr>
      <w:r>
        <w:rPr>
          <w:rFonts w:ascii="PT Astra Serif" w:hAnsi="PT Astra Serif" w:cs="PT Astra Serif"/>
          <w:sz w:val="26"/>
          <w:szCs w:val="26"/>
        </w:rPr>
        <w:t>____________________________________________________________________________</w:t>
      </w:r>
    </w:p>
    <w:p w:rsidR="00C53474" w:rsidRDefault="00C53474">
      <w:pPr>
        <w:tabs>
          <w:tab w:val="left" w:pos="10488"/>
        </w:tabs>
        <w:spacing w:after="0"/>
        <w:ind w:right="334" w:firstLine="709"/>
        <w:jc w:val="center"/>
        <w:rPr>
          <w:rFonts w:ascii="PT Astra Serif" w:hAnsi="PT Astra Serif" w:cs="PT Astra Serif"/>
        </w:rPr>
      </w:pPr>
      <w:r>
        <w:rPr>
          <w:rFonts w:ascii="PT Astra Serif" w:hAnsi="PT Astra Serif" w:cs="PT Astra Serif"/>
        </w:rPr>
        <w:t>(наименование органа, уполномоченного на выдачу разрешения)</w:t>
      </w:r>
    </w:p>
    <w:p w:rsidR="00C53474" w:rsidRDefault="00C53474">
      <w:pPr>
        <w:spacing w:after="0" w:line="240" w:lineRule="auto"/>
        <w:rPr>
          <w:rFonts w:ascii="PT Astra Serif" w:hAnsi="PT Astra Serif" w:cs="PT Astra Serif"/>
          <w:color w:val="000000"/>
        </w:rPr>
      </w:pPr>
      <w:r>
        <w:rPr>
          <w:rFonts w:ascii="PT Astra Serif" w:hAnsi="PT Astra Serif" w:cs="PT Astra Serif"/>
          <w:color w:val="000000"/>
          <w:sz w:val="28"/>
          <w:szCs w:val="28"/>
        </w:rPr>
        <w:t>По результатам рассмотрения заявления от ___________№____________</w:t>
      </w:r>
    </w:p>
    <w:p w:rsidR="00C53474" w:rsidRDefault="00C53474">
      <w:pPr>
        <w:spacing w:after="0" w:line="240" w:lineRule="auto"/>
        <w:rPr>
          <w:rFonts w:ascii="PT Astra Serif" w:hAnsi="PT Astra Serif" w:cs="PT Astra Serif"/>
          <w:color w:val="000000"/>
        </w:rPr>
      </w:pPr>
      <w:r>
        <w:rPr>
          <w:rFonts w:ascii="PT Astra Serif" w:hAnsi="PT Astra Serif" w:cs="PT Astra Serif"/>
          <w:color w:val="000000"/>
          <w:sz w:val="20"/>
          <w:szCs w:val="20"/>
        </w:rPr>
        <w:t xml:space="preserve">                                                                                                                    (дата и номер регистрации)</w:t>
      </w:r>
    </w:p>
    <w:p w:rsidR="00C53474" w:rsidRDefault="00C53474">
      <w:pPr>
        <w:tabs>
          <w:tab w:val="left" w:pos="10488"/>
        </w:tabs>
        <w:spacing w:after="0"/>
        <w:jc w:val="both"/>
        <w:rPr>
          <w:rFonts w:ascii="PT Astra Serif" w:hAnsi="PT Astra Serif" w:cs="PT Astra Serif"/>
        </w:rPr>
      </w:pPr>
      <w:r>
        <w:rPr>
          <w:rFonts w:ascii="PT Astra Serif" w:hAnsi="PT Astra Serif" w:cs="PT Astra Serif"/>
          <w:sz w:val="28"/>
          <w:szCs w:val="26"/>
        </w:rPr>
        <w:t>уведомляет</w:t>
      </w:r>
      <w:r>
        <w:rPr>
          <w:rFonts w:ascii="PT Astra Serif" w:hAnsi="PT Astra Serif" w:cs="PT Astra Serif"/>
          <w:sz w:val="26"/>
          <w:szCs w:val="26"/>
        </w:rPr>
        <w:t>_________________________________________________________________</w:t>
      </w:r>
    </w:p>
    <w:p w:rsidR="00C53474" w:rsidRDefault="00C53474">
      <w:pPr>
        <w:tabs>
          <w:tab w:val="left" w:pos="10488"/>
        </w:tabs>
        <w:spacing w:after="0"/>
        <w:ind w:right="334" w:firstLine="709"/>
        <w:jc w:val="center"/>
        <w:rPr>
          <w:rFonts w:ascii="PT Astra Serif" w:hAnsi="PT Astra Serif" w:cs="PT Astra Serif"/>
        </w:rPr>
      </w:pPr>
      <w:r>
        <w:rPr>
          <w:rFonts w:ascii="PT Astra Serif" w:hAnsi="PT Astra Serif" w:cs="PT Astra Serif"/>
        </w:rPr>
        <w:t>(полное наименование организации, юридический адрес)</w:t>
      </w:r>
    </w:p>
    <w:p w:rsidR="00C53474" w:rsidRDefault="00C53474">
      <w:pPr>
        <w:tabs>
          <w:tab w:val="left" w:pos="10488"/>
        </w:tabs>
        <w:spacing w:after="0"/>
        <w:jc w:val="both"/>
        <w:rPr>
          <w:rFonts w:ascii="PT Astra Serif" w:hAnsi="PT Astra Serif" w:cs="PT Astra Serif"/>
        </w:rPr>
      </w:pPr>
      <w:r>
        <w:rPr>
          <w:rFonts w:ascii="PT Astra Serif" w:hAnsi="PT Astra Serif" w:cs="PT Astra Serif"/>
          <w:sz w:val="28"/>
          <w:szCs w:val="26"/>
        </w:rPr>
        <w:t>об отказе в выдаче разрешения на строительство объекта капитального строительства</w:t>
      </w:r>
      <w:r>
        <w:rPr>
          <w:rFonts w:ascii="PT Astra Serif" w:hAnsi="PT Astra Serif" w:cs="PT Astra Serif"/>
          <w:sz w:val="26"/>
          <w:szCs w:val="26"/>
        </w:rPr>
        <w:t>______________________________________________________________,</w:t>
      </w:r>
    </w:p>
    <w:p w:rsidR="00C53474" w:rsidRDefault="00C53474">
      <w:pPr>
        <w:tabs>
          <w:tab w:val="left" w:pos="10488"/>
        </w:tabs>
        <w:spacing w:after="0"/>
        <w:jc w:val="center"/>
        <w:rPr>
          <w:rFonts w:ascii="PT Astra Serif" w:hAnsi="PT Astra Serif" w:cs="PT Astra Serif"/>
        </w:rPr>
      </w:pPr>
      <w:r>
        <w:rPr>
          <w:rFonts w:ascii="PT Astra Serif" w:hAnsi="PT Astra Serif" w:cs="PT Astra Serif"/>
          <w:sz w:val="20"/>
          <w:szCs w:val="26"/>
        </w:rPr>
        <w:t>(наименование объекта)</w:t>
      </w:r>
    </w:p>
    <w:p w:rsidR="00C53474" w:rsidRDefault="00C53474">
      <w:pPr>
        <w:tabs>
          <w:tab w:val="left" w:pos="10488"/>
        </w:tabs>
        <w:spacing w:after="0"/>
        <w:jc w:val="both"/>
        <w:rPr>
          <w:rFonts w:ascii="PT Astra Serif" w:hAnsi="PT Astra Serif" w:cs="PT Astra Serif"/>
        </w:rPr>
      </w:pPr>
      <w:r>
        <w:rPr>
          <w:rFonts w:ascii="PT Astra Serif" w:hAnsi="PT Astra Serif" w:cs="PT Astra Serif"/>
          <w:sz w:val="28"/>
          <w:szCs w:val="26"/>
        </w:rPr>
        <w:t xml:space="preserve">расположенного на земельном участке по адресу: </w:t>
      </w:r>
      <w:r>
        <w:rPr>
          <w:rFonts w:ascii="PT Astra Serif" w:hAnsi="PT Astra Serif" w:cs="PT Astra Serif"/>
          <w:sz w:val="26"/>
          <w:szCs w:val="26"/>
        </w:rPr>
        <w:t>______________________________</w:t>
      </w:r>
    </w:p>
    <w:p w:rsidR="00C53474" w:rsidRDefault="00C53474">
      <w:pPr>
        <w:tabs>
          <w:tab w:val="left" w:pos="10488"/>
        </w:tabs>
        <w:spacing w:after="0"/>
        <w:jc w:val="center"/>
        <w:rPr>
          <w:rFonts w:ascii="PT Astra Serif" w:hAnsi="PT Astra Serif" w:cs="PT Astra Serif"/>
        </w:rPr>
      </w:pPr>
      <w:r>
        <w:rPr>
          <w:rFonts w:ascii="PT Astra Serif" w:hAnsi="PT Astra Serif" w:cs="PT Astra Serif"/>
          <w:sz w:val="20"/>
          <w:szCs w:val="26"/>
        </w:rPr>
        <w:t xml:space="preserve">                                                                                                                           (адрес объекта)</w:t>
      </w:r>
    </w:p>
    <w:p w:rsidR="00C53474" w:rsidRDefault="00C53474">
      <w:pPr>
        <w:tabs>
          <w:tab w:val="left" w:pos="10488"/>
        </w:tabs>
        <w:spacing w:after="0"/>
        <w:jc w:val="both"/>
        <w:rPr>
          <w:rFonts w:ascii="PT Astra Serif" w:hAnsi="PT Astra Serif" w:cs="PT Astra Serif"/>
        </w:rPr>
      </w:pPr>
      <w:r>
        <w:rPr>
          <w:rFonts w:ascii="PT Astra Serif" w:hAnsi="PT Astra Serif" w:cs="PT Astra Serif"/>
          <w:sz w:val="26"/>
          <w:szCs w:val="26"/>
        </w:rPr>
        <w:t>Причина отказа: ______________________________________________________________</w:t>
      </w:r>
    </w:p>
    <w:p w:rsidR="00C53474" w:rsidRDefault="00C53474">
      <w:pPr>
        <w:spacing w:line="240" w:lineRule="auto"/>
        <w:ind w:left="1843"/>
        <w:jc w:val="center"/>
        <w:rPr>
          <w:rFonts w:ascii="Times New Roman" w:hAnsi="Times New Roman"/>
          <w:color w:val="000000"/>
        </w:rPr>
      </w:pPr>
      <w:r>
        <w:rPr>
          <w:rFonts w:ascii="Times New Roman" w:hAnsi="Times New Roman"/>
          <w:color w:val="000000"/>
          <w:sz w:val="20"/>
          <w:szCs w:val="28"/>
        </w:rPr>
        <w:t>(</w:t>
      </w:r>
      <w:r>
        <w:rPr>
          <w:rFonts w:ascii="Times New Roman" w:hAnsi="Times New Roman"/>
          <w:color w:val="000000"/>
          <w:sz w:val="20"/>
        </w:rPr>
        <w:t>наименование основания для отказа в выдаче разрешения на ввод объекта в эксплуатацию в соответствии с Административным регламентом</w:t>
      </w:r>
      <w:r>
        <w:rPr>
          <w:rFonts w:ascii="Times New Roman" w:hAnsi="Times New Roman"/>
          <w:color w:val="000000"/>
          <w:sz w:val="20"/>
          <w:szCs w:val="28"/>
        </w:rPr>
        <w:t>)</w:t>
      </w:r>
    </w:p>
    <w:p w:rsidR="00C53474" w:rsidRDefault="00C53474">
      <w:pPr>
        <w:pStyle w:val="ConsPlusNonformat"/>
        <w:jc w:val="both"/>
        <w:rPr>
          <w:rFonts w:ascii="Times New Roman" w:hAnsi="Times New Roman" w:cs="Times New Roman"/>
          <w:color w:val="000000"/>
        </w:rPr>
      </w:pPr>
    </w:p>
    <w:tbl>
      <w:tblPr>
        <w:tblW w:w="10065" w:type="dxa"/>
        <w:tblLayout w:type="fixed"/>
        <w:tblCellMar>
          <w:left w:w="28" w:type="dxa"/>
          <w:right w:w="28" w:type="dxa"/>
        </w:tblCellMar>
        <w:tblLook w:val="0000"/>
      </w:tblPr>
      <w:tblGrid>
        <w:gridCol w:w="3119"/>
        <w:gridCol w:w="283"/>
        <w:gridCol w:w="2269"/>
        <w:gridCol w:w="283"/>
        <w:gridCol w:w="4111"/>
      </w:tblGrid>
      <w:tr w:rsidR="00C53474">
        <w:tc>
          <w:tcPr>
            <w:tcW w:w="3119" w:type="dxa"/>
            <w:tcBorders>
              <w:top w:val="none" w:sz="4" w:space="0" w:color="000000"/>
              <w:left w:val="none" w:sz="4" w:space="0" w:color="000000"/>
              <w:bottom w:val="single" w:sz="4" w:space="0" w:color="000000"/>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4111" w:type="dxa"/>
            <w:tcBorders>
              <w:top w:val="none" w:sz="4" w:space="0" w:color="000000"/>
              <w:left w:val="none" w:sz="4" w:space="0" w:color="000000"/>
              <w:bottom w:val="single" w:sz="4" w:space="0" w:color="000000"/>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rPr>
            </w:pPr>
          </w:p>
        </w:tc>
        <w:tc>
          <w:tcPr>
            <w:tcW w:w="4111"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rPr>
            </w:pPr>
            <w:r>
              <w:rPr>
                <w:rFonts w:ascii="Times New Roman" w:hAnsi="Times New Roman"/>
                <w:color w:val="000000"/>
                <w:sz w:val="20"/>
                <w:szCs w:val="20"/>
              </w:rPr>
              <w:t>(фамилия, имя, отчество (при наличии)</w:t>
            </w:r>
          </w:p>
        </w:tc>
      </w:tr>
    </w:tbl>
    <w:p w:rsidR="00C53474" w:rsidRDefault="00C53474">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rPr>
        <w:br w:type="page"/>
      </w:r>
      <w:r>
        <w:rPr>
          <w:rFonts w:ascii="Times New Roman" w:hAnsi="Times New Roman"/>
          <w:color w:val="000000"/>
          <w:sz w:val="28"/>
          <w:szCs w:val="28"/>
        </w:rPr>
        <w:t>ПРИЛОЖЕНИЕ № 7</w:t>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pStyle w:val="NoSpacing"/>
        <w:ind w:left="5670"/>
        <w:jc w:val="center"/>
        <w:rPr>
          <w:rFonts w:ascii="Times New Roman" w:hAnsi="Times New Roman"/>
          <w:color w:val="000000"/>
          <w:sz w:val="28"/>
          <w:szCs w:val="28"/>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pStyle w:val="NoSpacing"/>
        <w:ind w:left="5387"/>
        <w:jc w:val="center"/>
        <w:rPr>
          <w:rFonts w:ascii="Times New Roman" w:hAnsi="Times New Roman"/>
          <w:color w:val="000000"/>
          <w:sz w:val="28"/>
          <w:szCs w:val="28"/>
        </w:rPr>
      </w:pPr>
    </w:p>
    <w:p w:rsidR="00C53474" w:rsidRDefault="00C53474">
      <w:pPr>
        <w:pStyle w:val="NoSpacing"/>
        <w:ind w:left="5387"/>
        <w:jc w:val="center"/>
        <w:rPr>
          <w:rFonts w:ascii="Times New Roman" w:hAnsi="Times New Roman"/>
          <w:color w:val="000000"/>
          <w:sz w:val="28"/>
          <w:szCs w:val="28"/>
        </w:rPr>
      </w:pPr>
    </w:p>
    <w:p w:rsidR="00C53474" w:rsidRDefault="00C53474">
      <w:pPr>
        <w:spacing w:after="0"/>
        <w:jc w:val="right"/>
        <w:outlineLvl w:val="0"/>
        <w:rPr>
          <w:rFonts w:ascii="Times New Roman" w:hAnsi="Times New Roman"/>
          <w:color w:val="000000"/>
          <w:sz w:val="27"/>
          <w:szCs w:val="27"/>
        </w:rPr>
      </w:pPr>
      <w:r>
        <w:rPr>
          <w:rFonts w:ascii="Times New Roman" w:hAnsi="Times New Roman"/>
          <w:color w:val="000000"/>
          <w:sz w:val="27"/>
          <w:szCs w:val="27"/>
        </w:rPr>
        <w:t>Кому 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53474" w:rsidRDefault="00C53474">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center"/>
        <w:rPr>
          <w:rFonts w:ascii="Times New Roman" w:hAnsi="Times New Roman"/>
          <w:b/>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t>об отказе во внесении изменений в разрешение на строительство</w:t>
      </w:r>
    </w:p>
    <w:p w:rsidR="00C53474" w:rsidRDefault="00C53474">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C53474" w:rsidRDefault="00C53474">
      <w:pPr>
        <w:spacing w:line="240" w:lineRule="auto"/>
        <w:jc w:val="center"/>
        <w:rPr>
          <w:rFonts w:ascii="Times New Roman" w:hAnsi="Times New Roman"/>
          <w:color w:val="000000"/>
          <w:sz w:val="24"/>
        </w:rPr>
      </w:pPr>
      <w:r>
        <w:rPr>
          <w:rFonts w:ascii="Times New Roman" w:hAnsi="Times New Roman"/>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C53474" w:rsidRDefault="00C53474">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____________________________________________* от  ________________ № _______________ принято решение об отказе во внесении</w:t>
      </w:r>
    </w:p>
    <w:p w:rsidR="00C53474" w:rsidRDefault="00C53474">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                                (дата и номер регистрации)</w:t>
      </w:r>
    </w:p>
    <w:p w:rsidR="00C53474" w:rsidRDefault="00C53474">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изменений в разрешение на строительство. </w:t>
      </w:r>
    </w:p>
    <w:p w:rsidR="00C53474" w:rsidRDefault="00C53474">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76"/>
        <w:gridCol w:w="4603"/>
        <w:gridCol w:w="4044"/>
      </w:tblGrid>
      <w:tr w:rsidR="00C53474">
        <w:trPr>
          <w:trHeight w:val="871"/>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603"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 во внесении изменений в разрешение на строительство</w:t>
            </w:r>
          </w:p>
        </w:tc>
      </w:tr>
      <w:tr w:rsidR="00C53474">
        <w:trPr>
          <w:trHeight w:val="2477"/>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«а» пункта 2.22.2</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Не требуется</w:t>
            </w:r>
          </w:p>
        </w:tc>
      </w:tr>
      <w:tr w:rsidR="00C53474">
        <w:trPr>
          <w:trHeight w:val="13"/>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«б» пункта 2.22.2</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3"/>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«а» пункта 2.22.3</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Не требуется</w:t>
            </w:r>
          </w:p>
        </w:tc>
      </w:tr>
      <w:tr w:rsidR="00C53474">
        <w:trPr>
          <w:trHeight w:val="13"/>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«б» пункта 2.22.3</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456"/>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«в» пункта 2.22.3</w:t>
            </w:r>
          </w:p>
        </w:tc>
        <w:tc>
          <w:tcPr>
            <w:tcW w:w="4603" w:type="dxa"/>
          </w:tcPr>
          <w:p w:rsidR="00C53474" w:rsidRDefault="00C53474">
            <w:pPr>
              <w:pStyle w:val="111"/>
              <w:spacing w:line="240" w:lineRule="auto"/>
              <w:jc w:val="left"/>
              <w:rPr>
                <w:color w:val="000000"/>
                <w:sz w:val="24"/>
                <w:szCs w:val="24"/>
              </w:rPr>
            </w:pPr>
            <w:r>
              <w:rPr>
                <w:bCs/>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456"/>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«г» пункта 2.22.3</w:t>
            </w:r>
          </w:p>
        </w:tc>
        <w:tc>
          <w:tcPr>
            <w:tcW w:w="4603" w:type="dxa"/>
          </w:tcPr>
          <w:p w:rsidR="00C53474" w:rsidRDefault="00C53474">
            <w:pPr>
              <w:pStyle w:val="111"/>
              <w:spacing w:line="240" w:lineRule="auto"/>
              <w:jc w:val="left"/>
              <w:rPr>
                <w:color w:val="000000"/>
                <w:sz w:val="24"/>
                <w:szCs w:val="24"/>
              </w:rPr>
            </w:pPr>
            <w:r>
              <w:rPr>
                <w:bCs/>
                <w:color w:val="000000"/>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456"/>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«д» пункта 2.22.3</w:t>
            </w:r>
          </w:p>
        </w:tc>
        <w:tc>
          <w:tcPr>
            <w:tcW w:w="4603" w:type="dxa"/>
          </w:tcPr>
          <w:p w:rsidR="00C53474" w:rsidRDefault="00C53474">
            <w:pPr>
              <w:pStyle w:val="111"/>
              <w:spacing w:line="240" w:lineRule="auto"/>
              <w:jc w:val="left"/>
              <w:rPr>
                <w:color w:val="000000"/>
                <w:sz w:val="24"/>
                <w:szCs w:val="24"/>
              </w:rPr>
            </w:pPr>
            <w:r>
              <w:rPr>
                <w:bCs/>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456"/>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rPr>
              <w:t>подпункт «а» пункта 2.22.4</w:t>
            </w:r>
          </w:p>
        </w:tc>
        <w:tc>
          <w:tcPr>
            <w:tcW w:w="4603" w:type="dxa"/>
          </w:tcPr>
          <w:p w:rsidR="00C53474" w:rsidRDefault="00C53474">
            <w:pPr>
              <w:pStyle w:val="111"/>
              <w:spacing w:line="240" w:lineRule="auto"/>
              <w:jc w:val="left"/>
              <w:rPr>
                <w:color w:val="000000"/>
                <w:sz w:val="24"/>
                <w:szCs w:val="24"/>
              </w:rPr>
            </w:pPr>
            <w:r>
              <w:rPr>
                <w:bCs/>
                <w:color w:val="000000"/>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894"/>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szCs w:val="24"/>
              </w:rPr>
              <w:t>подпункт «б» пункта 2.22.4</w:t>
            </w:r>
          </w:p>
        </w:tc>
        <w:tc>
          <w:tcPr>
            <w:tcW w:w="4603" w:type="dxa"/>
          </w:tcPr>
          <w:p w:rsidR="00C53474" w:rsidRDefault="00C53474">
            <w:pPr>
              <w:pStyle w:val="111"/>
              <w:spacing w:line="240" w:lineRule="auto"/>
              <w:jc w:val="left"/>
              <w:rPr>
                <w:color w:val="000000"/>
                <w:sz w:val="24"/>
                <w:szCs w:val="24"/>
              </w:rPr>
            </w:pPr>
            <w:r>
              <w:rPr>
                <w:bCs/>
                <w:color w:val="000000"/>
                <w:sz w:val="24"/>
                <w:szCs w:val="24"/>
              </w:rPr>
              <w:t>недостоверность сведений, указанных в уведомлении о переходе права пользования недрами</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539"/>
        </w:trPr>
        <w:tc>
          <w:tcPr>
            <w:tcW w:w="1276" w:type="dxa"/>
          </w:tcPr>
          <w:p w:rsidR="00C53474" w:rsidRDefault="00C53474">
            <w:pPr>
              <w:spacing w:line="240" w:lineRule="auto"/>
              <w:rPr>
                <w:rFonts w:ascii="Times New Roman" w:hAnsi="Times New Roman"/>
                <w:color w:val="000000"/>
                <w:sz w:val="24"/>
                <w:szCs w:val="24"/>
              </w:rPr>
            </w:pPr>
            <w:r>
              <w:rPr>
                <w:rFonts w:ascii="Times New Roman" w:hAnsi="Times New Roman"/>
                <w:color w:val="000000"/>
                <w:sz w:val="24"/>
                <w:szCs w:val="24"/>
              </w:rPr>
              <w:t>подпункт «а» пункта 2.22.5</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539"/>
        </w:trPr>
        <w:tc>
          <w:tcPr>
            <w:tcW w:w="1276" w:type="dxa"/>
          </w:tcPr>
          <w:p w:rsidR="00C53474" w:rsidRDefault="00C53474">
            <w:pPr>
              <w:spacing w:line="240" w:lineRule="auto"/>
              <w:rPr>
                <w:rFonts w:ascii="Times New Roman" w:hAnsi="Times New Roman"/>
                <w:color w:val="000000"/>
                <w:sz w:val="24"/>
                <w:szCs w:val="24"/>
              </w:rPr>
            </w:pPr>
            <w:r>
              <w:rPr>
                <w:rFonts w:ascii="Times New Roman" w:hAnsi="Times New Roman"/>
                <w:color w:val="000000"/>
                <w:sz w:val="24"/>
                <w:szCs w:val="24"/>
              </w:rPr>
              <w:t>подпункт «б» пункта 2.22.5</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539"/>
        </w:trPr>
        <w:tc>
          <w:tcPr>
            <w:tcW w:w="1276" w:type="dxa"/>
          </w:tcPr>
          <w:p w:rsidR="00C53474" w:rsidRDefault="00C53474">
            <w:pPr>
              <w:spacing w:line="240" w:lineRule="auto"/>
              <w:rPr>
                <w:rFonts w:ascii="Times New Roman" w:hAnsi="Times New Roman"/>
                <w:color w:val="000000"/>
                <w:sz w:val="24"/>
                <w:szCs w:val="24"/>
              </w:rPr>
            </w:pPr>
            <w:r>
              <w:rPr>
                <w:rFonts w:ascii="Times New Roman" w:hAnsi="Times New Roman"/>
                <w:color w:val="000000"/>
                <w:sz w:val="24"/>
                <w:szCs w:val="24"/>
              </w:rPr>
              <w:t>подпункт «в» пункта 2.22.5</w:t>
            </w:r>
          </w:p>
        </w:tc>
        <w:tc>
          <w:tcPr>
            <w:tcW w:w="4603" w:type="dxa"/>
          </w:tcPr>
          <w:p w:rsidR="00C53474" w:rsidRDefault="00C53474">
            <w:pPr>
              <w:spacing w:line="240" w:lineRule="auto"/>
              <w:rPr>
                <w:rFonts w:ascii="Times New Roman" w:hAnsi="Times New Roman"/>
                <w:bCs/>
                <w:color w:val="000000"/>
                <w:sz w:val="24"/>
                <w:szCs w:val="24"/>
              </w:rPr>
            </w:pPr>
            <w:r>
              <w:rPr>
                <w:rFonts w:ascii="Times New Roman" w:hAnsi="Times New Roman"/>
                <w:bCs/>
                <w:color w:val="000000"/>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2910"/>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szCs w:val="24"/>
              </w:rPr>
              <w:t>подпункт «а» пункта 2.22.6</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3177"/>
        </w:trPr>
        <w:tc>
          <w:tcPr>
            <w:tcW w:w="1276" w:type="dxa"/>
          </w:tcPr>
          <w:p w:rsidR="00C53474" w:rsidRDefault="00C53474">
            <w:pPr>
              <w:spacing w:line="240" w:lineRule="auto"/>
              <w:rPr>
                <w:rFonts w:ascii="Times New Roman" w:hAnsi="Times New Roman"/>
                <w:color w:val="000000"/>
                <w:sz w:val="24"/>
              </w:rPr>
            </w:pPr>
            <w:r>
              <w:rPr>
                <w:rFonts w:ascii="Times New Roman" w:hAnsi="Times New Roman"/>
                <w:color w:val="000000"/>
                <w:sz w:val="24"/>
                <w:szCs w:val="24"/>
              </w:rPr>
              <w:t>подпункт «б» пункта 2.22.6</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971"/>
        </w:trPr>
        <w:tc>
          <w:tcPr>
            <w:tcW w:w="1276"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szCs w:val="24"/>
              </w:rPr>
              <w:t>подпункт «в» пункта 2.22.6</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191"/>
        </w:trPr>
        <w:tc>
          <w:tcPr>
            <w:tcW w:w="1276"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szCs w:val="24"/>
              </w:rPr>
              <w:t>подпункт «а»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 xml:space="preserve">отсутствие документов, предусмотренных пунктом 2.9.1 </w:t>
            </w:r>
            <w:r>
              <w:rPr>
                <w:rFonts w:ascii="Times New Roman" w:hAnsi="Times New Roman"/>
                <w:color w:val="000000"/>
                <w:sz w:val="24"/>
              </w:rPr>
              <w:t>Административного регламента</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612"/>
        </w:trPr>
        <w:tc>
          <w:tcPr>
            <w:tcW w:w="1276"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«б»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2355"/>
        </w:trPr>
        <w:tc>
          <w:tcPr>
            <w:tcW w:w="1276"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«в»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2610"/>
        </w:trPr>
        <w:tc>
          <w:tcPr>
            <w:tcW w:w="1276"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«г»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766"/>
        </w:trPr>
        <w:tc>
          <w:tcPr>
            <w:tcW w:w="1276"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«д»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230"/>
        </w:trPr>
        <w:tc>
          <w:tcPr>
            <w:tcW w:w="1276"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szCs w:val="24"/>
              </w:rPr>
              <w:t>подпункт «е» пункта 2.22.7</w:t>
            </w:r>
          </w:p>
        </w:tc>
        <w:tc>
          <w:tcPr>
            <w:tcW w:w="4603" w:type="dxa"/>
          </w:tcPr>
          <w:p w:rsidR="00C53474" w:rsidRDefault="00C53474">
            <w:pPr>
              <w:spacing w:line="240" w:lineRule="auto"/>
              <w:rPr>
                <w:rFonts w:ascii="Times New Roman" w:hAnsi="Times New Roman"/>
                <w:color w:val="000000"/>
                <w:sz w:val="24"/>
                <w:szCs w:val="24"/>
              </w:rPr>
            </w:pPr>
            <w:r>
              <w:rPr>
                <w:rFonts w:ascii="Times New Roman" w:hAnsi="Times New Roman"/>
                <w:bCs/>
                <w:color w:val="000000"/>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bl>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Вы вправе повторно обратиться с ___________________________ ____________________* после устранения указанных нарушений.</w:t>
      </w:r>
    </w:p>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53474" w:rsidRDefault="00C53474">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8"/>
          <w:szCs w:val="28"/>
        </w:rPr>
        <w:t>Дополнительно информируем:_______________________________________</w:t>
      </w:r>
      <w:r>
        <w:rPr>
          <w:rFonts w:ascii="Times New Roman" w:hAnsi="Times New Roman" w:cs="Times New Roman"/>
          <w:color w:val="000000"/>
          <w:sz w:val="28"/>
          <w:szCs w:val="28"/>
        </w:rPr>
        <w:br/>
        <w:t>______________________________________________________________________.</w:t>
      </w:r>
      <w:r>
        <w:rPr>
          <w:rFonts w:ascii="Times New Roman" w:hAnsi="Times New Roman" w:cs="Times New Roman"/>
          <w:color w:val="000000"/>
          <w:sz w:val="24"/>
        </w:rPr>
        <w:t xml:space="preserve">    </w:t>
      </w:r>
    </w:p>
    <w:p w:rsidR="00C53474" w:rsidRDefault="00C53474">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C53474" w:rsidRDefault="00C53474">
      <w:pPr>
        <w:pStyle w:val="ConsPlusNonformat"/>
        <w:ind w:firstLine="708"/>
        <w:jc w:val="center"/>
        <w:rPr>
          <w:rFonts w:ascii="Times New Roman" w:hAnsi="Times New Roman" w:cs="Times New Roman"/>
          <w:color w:val="000000"/>
          <w:sz w:val="20"/>
          <w:szCs w:val="20"/>
        </w:rPr>
      </w:pPr>
    </w:p>
    <w:p w:rsidR="00C53474" w:rsidRDefault="00C53474">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before="120"/>
        <w:rPr>
          <w:rFonts w:ascii="Times New Roman" w:hAnsi="Times New Roman"/>
          <w:color w:val="000000"/>
          <w:sz w:val="28"/>
          <w:szCs w:val="28"/>
        </w:rPr>
      </w:pPr>
      <w:r>
        <w:rPr>
          <w:rFonts w:ascii="Times New Roman" w:hAnsi="Times New Roman"/>
          <w:color w:val="000000"/>
          <w:sz w:val="28"/>
          <w:szCs w:val="28"/>
        </w:rPr>
        <w:t>Дата</w:t>
      </w: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before="120"/>
        <w:rPr>
          <w:rFonts w:ascii="Times New Roman" w:hAnsi="Times New Roman"/>
          <w:color w:val="000000"/>
          <w:sz w:val="28"/>
          <w:szCs w:val="28"/>
        </w:rPr>
      </w:pPr>
    </w:p>
    <w:p w:rsidR="00C53474" w:rsidRDefault="00C53474">
      <w:pPr>
        <w:spacing w:after="0" w:line="240" w:lineRule="auto"/>
        <w:rPr>
          <w:rFonts w:ascii="Times New Roman" w:hAnsi="Times New Roman"/>
          <w:bCs/>
          <w:color w:val="000000"/>
          <w:sz w:val="28"/>
          <w:szCs w:val="28"/>
          <w:lang w:eastAsia="en-US"/>
        </w:rPr>
      </w:pPr>
      <w:r>
        <w:rPr>
          <w:rFonts w:ascii="Times New Roman" w:hAnsi="Times New Roman"/>
          <w:color w:val="000000"/>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Pr>
          <w:rFonts w:ascii="Times New Roman" w:hAnsi="Times New Roman"/>
          <w:bCs/>
          <w:color w:val="000000"/>
          <w:sz w:val="28"/>
          <w:szCs w:val="28"/>
          <w:lang w:eastAsia="en-US"/>
        </w:rPr>
        <w:br w:type="page"/>
      </w: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8 </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szCs w:val="28"/>
          <w:lang w:eastAsia="en-US"/>
        </w:rPr>
        <w:t>»</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before="240" w:after="0" w:line="240" w:lineRule="auto"/>
        <w:jc w:val="center"/>
        <w:rPr>
          <w:rFonts w:ascii="Times New Roman" w:hAnsi="Times New Roman"/>
          <w:color w:val="000000"/>
          <w:sz w:val="28"/>
          <w:szCs w:val="28"/>
          <w:lang w:eastAsia="en-US"/>
        </w:rPr>
      </w:pPr>
    </w:p>
    <w:p w:rsidR="00C53474" w:rsidRDefault="00C53474">
      <w:pPr>
        <w:spacing w:before="240" w:after="0" w:line="240" w:lineRule="auto"/>
        <w:jc w:val="center"/>
        <w:rPr>
          <w:rFonts w:ascii="Times New Roman" w:hAnsi="Times New Roman"/>
          <w:color w:val="000000"/>
          <w:sz w:val="28"/>
          <w:szCs w:val="28"/>
          <w:lang w:eastAsia="en-US"/>
        </w:rPr>
      </w:pP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об исправлении допущенных опечаток и ошибок</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в разрешении на строительство</w:t>
      </w:r>
    </w:p>
    <w:p w:rsidR="00C53474" w:rsidRDefault="00C53474">
      <w:pPr>
        <w:spacing w:after="0" w:line="240" w:lineRule="auto"/>
        <w:jc w:val="center"/>
        <w:rPr>
          <w:rFonts w:ascii="Times New Roman" w:hAnsi="Times New Roman"/>
          <w:b/>
          <w:color w:val="000000"/>
          <w:sz w:val="24"/>
          <w:szCs w:val="24"/>
        </w:rPr>
      </w:pPr>
    </w:p>
    <w:p w:rsidR="00C53474" w:rsidRDefault="00C53474">
      <w:pPr>
        <w:spacing w:after="0" w:line="240" w:lineRule="auto"/>
        <w:jc w:val="right"/>
        <w:rPr>
          <w:rFonts w:ascii="Times New Roman" w:hAnsi="Times New Roman"/>
          <w:color w:val="000000"/>
          <w:sz w:val="28"/>
          <w:szCs w:val="28"/>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ind w:firstLine="567"/>
        <w:jc w:val="both"/>
        <w:rPr>
          <w:rFonts w:ascii="Times New Roman" w:hAnsi="Times New Roman"/>
          <w:bCs/>
          <w:color w:val="000000"/>
          <w:sz w:val="28"/>
          <w:szCs w:val="28"/>
          <w:lang w:eastAsia="en-US"/>
        </w:rPr>
      </w:pPr>
      <w:r>
        <w:rPr>
          <w:rFonts w:ascii="Times New Roman" w:hAnsi="Times New Roman"/>
          <w:color w:val="000000"/>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C53474">
        <w:trPr>
          <w:trHeight w:val="540"/>
        </w:trPr>
        <w:tc>
          <w:tcPr>
            <w:tcW w:w="9923" w:type="dxa"/>
            <w:gridSpan w:val="6"/>
            <w:tcBorders>
              <w:top w:val="none" w:sz="4" w:space="0" w:color="000000"/>
              <w:left w:val="none" w:sz="4" w:space="0" w:color="000000"/>
              <w:right w:val="none" w:sz="4" w:space="0" w:color="000000"/>
            </w:tcBorders>
          </w:tcPr>
          <w:p w:rsidR="00C53474" w:rsidRDefault="00C53474">
            <w:pPr>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428"/>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769" w:type="dxa"/>
            <w:gridSpan w:val="2"/>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111" w:type="dxa"/>
            <w:gridSpan w:val="3"/>
            <w:vMerge w:val="restart"/>
          </w:tcPr>
          <w:p w:rsidR="00C53474" w:rsidRDefault="00C53474">
            <w:pPr>
              <w:spacing w:after="160" w:line="259" w:lineRule="auto"/>
              <w:rPr>
                <w:rFonts w:ascii="Times New Roman" w:hAnsi="Times New Roman"/>
                <w:color w:val="000000"/>
                <w:sz w:val="28"/>
                <w:szCs w:val="28"/>
                <w:lang w:eastAsia="en-US"/>
              </w:rPr>
            </w:pPr>
          </w:p>
        </w:tc>
      </w:tr>
      <w:tr w:rsidR="00C53474">
        <w:trPr>
          <w:trHeight w:val="66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279"/>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7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901"/>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111" w:type="dxa"/>
            <w:gridSpan w:val="3"/>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9923" w:type="dxa"/>
            <w:gridSpan w:val="6"/>
            <w:tcBorders>
              <w:left w:val="none" w:sz="4" w:space="0" w:color="000000"/>
              <w:right w:val="none" w:sz="4" w:space="0" w:color="000000"/>
            </w:tcBorders>
          </w:tcPr>
          <w:p w:rsidR="00C53474" w:rsidRDefault="00C53474">
            <w:pPr>
              <w:spacing w:after="160" w:line="259" w:lineRule="auto"/>
              <w:contextualSpacing/>
              <w:rPr>
                <w:rFonts w:ascii="Times New Roman" w:hAnsi="Times New Roman"/>
                <w:color w:val="000000"/>
                <w:sz w:val="28"/>
                <w:szCs w:val="28"/>
                <w:lang w:eastAsia="en-US"/>
              </w:rPr>
            </w:pPr>
          </w:p>
          <w:p w:rsidR="00C53474" w:rsidRDefault="00C53474">
            <w:pPr>
              <w:ind w:left="-107"/>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2. Сведения о выданном разрешении на строительство, содержащем </w:t>
            </w:r>
            <w:r>
              <w:rPr>
                <w:color w:val="000000"/>
                <w:sz w:val="28"/>
                <w:szCs w:val="28"/>
              </w:rPr>
              <w:t xml:space="preserve"> </w:t>
            </w:r>
            <w:r>
              <w:rPr>
                <w:rFonts w:ascii="Times New Roman" w:hAnsi="Times New Roman"/>
                <w:color w:val="000000"/>
                <w:sz w:val="28"/>
                <w:szCs w:val="28"/>
                <w:lang w:eastAsia="en-US"/>
              </w:rPr>
              <w:t>допущенную опечатку/ ошибку</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2126"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985"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2.1.</w:t>
            </w:r>
          </w:p>
        </w:tc>
        <w:tc>
          <w:tcPr>
            <w:tcW w:w="4769" w:type="dxa"/>
            <w:gridSpan w:val="2"/>
          </w:tcPr>
          <w:p w:rsidR="00C53474" w:rsidRDefault="00C53474">
            <w:pPr>
              <w:spacing w:after="160" w:line="259" w:lineRule="auto"/>
              <w:rPr>
                <w:rFonts w:ascii="Times New Roman" w:hAnsi="Times New Roman"/>
                <w:color w:val="000000"/>
                <w:sz w:val="28"/>
                <w:szCs w:val="28"/>
                <w:lang w:eastAsia="en-US"/>
              </w:rPr>
            </w:pPr>
          </w:p>
        </w:tc>
        <w:tc>
          <w:tcPr>
            <w:tcW w:w="2126" w:type="dxa"/>
            <w:gridSpan w:val="2"/>
          </w:tcPr>
          <w:p w:rsidR="00C53474" w:rsidRDefault="00C53474">
            <w:pPr>
              <w:spacing w:after="160" w:line="259" w:lineRule="auto"/>
              <w:rPr>
                <w:rFonts w:ascii="Times New Roman" w:hAnsi="Times New Roman"/>
                <w:color w:val="000000"/>
                <w:sz w:val="28"/>
                <w:szCs w:val="28"/>
                <w:lang w:eastAsia="en-US"/>
              </w:rPr>
            </w:pPr>
          </w:p>
        </w:tc>
        <w:tc>
          <w:tcPr>
            <w:tcW w:w="1985" w:type="dxa"/>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9923" w:type="dxa"/>
            <w:gridSpan w:val="6"/>
            <w:tcBorders>
              <w:left w:val="none" w:sz="4" w:space="0" w:color="000000"/>
              <w:right w:val="none" w:sz="4" w:space="0" w:color="000000"/>
            </w:tcBorders>
          </w:tcPr>
          <w:p w:rsidR="00C53474" w:rsidRDefault="00C53474">
            <w:pPr>
              <w:spacing w:after="160" w:line="259" w:lineRule="auto"/>
              <w:rPr>
                <w:rFonts w:ascii="Times New Roman" w:hAnsi="Times New Roman"/>
                <w:color w:val="000000"/>
                <w:sz w:val="28"/>
                <w:szCs w:val="28"/>
                <w:lang w:eastAsia="en-US"/>
              </w:rPr>
            </w:pPr>
          </w:p>
          <w:p w:rsidR="00C53474" w:rsidRDefault="00C53474">
            <w:pPr>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3. Обоснование для внесения исправлений в разрешение на строительство</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3.1.</w:t>
            </w:r>
          </w:p>
        </w:tc>
        <w:tc>
          <w:tcPr>
            <w:tcW w:w="3068"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Данные (сведения), указанные в разрешении на строительство</w:t>
            </w:r>
          </w:p>
        </w:tc>
        <w:tc>
          <w:tcPr>
            <w:tcW w:w="2693"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Данные (сведения), которые необходимо указать в разрешении на строительство</w:t>
            </w:r>
          </w:p>
        </w:tc>
        <w:tc>
          <w:tcPr>
            <w:tcW w:w="3119" w:type="dxa"/>
            <w:gridSpan w:val="2"/>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p>
        </w:tc>
        <w:tc>
          <w:tcPr>
            <w:tcW w:w="3068" w:type="dxa"/>
          </w:tcPr>
          <w:p w:rsidR="00C53474" w:rsidRDefault="00C53474">
            <w:pPr>
              <w:spacing w:after="160" w:line="259" w:lineRule="auto"/>
              <w:rPr>
                <w:rFonts w:ascii="Times New Roman" w:hAnsi="Times New Roman"/>
                <w:color w:val="000000"/>
                <w:sz w:val="28"/>
                <w:szCs w:val="28"/>
                <w:lang w:eastAsia="en-US"/>
              </w:rPr>
            </w:pPr>
          </w:p>
        </w:tc>
        <w:tc>
          <w:tcPr>
            <w:tcW w:w="2693" w:type="dxa"/>
            <w:gridSpan w:val="2"/>
          </w:tcPr>
          <w:p w:rsidR="00C53474" w:rsidRDefault="00C53474">
            <w:pPr>
              <w:spacing w:after="160" w:line="259" w:lineRule="auto"/>
              <w:rPr>
                <w:rFonts w:ascii="Times New Roman" w:hAnsi="Times New Roman"/>
                <w:color w:val="000000"/>
                <w:sz w:val="28"/>
                <w:szCs w:val="28"/>
                <w:lang w:eastAsia="en-US"/>
              </w:rPr>
            </w:pPr>
          </w:p>
        </w:tc>
        <w:tc>
          <w:tcPr>
            <w:tcW w:w="3119" w:type="dxa"/>
            <w:gridSpan w:val="2"/>
          </w:tcPr>
          <w:p w:rsidR="00C53474" w:rsidRDefault="00C53474">
            <w:pPr>
              <w:spacing w:after="160" w:line="259" w:lineRule="auto"/>
              <w:rPr>
                <w:rFonts w:ascii="Times New Roman" w:hAnsi="Times New Roman"/>
                <w:color w:val="000000"/>
                <w:sz w:val="28"/>
                <w:szCs w:val="28"/>
                <w:lang w:eastAsia="en-US"/>
              </w:rPr>
            </w:pPr>
          </w:p>
        </w:tc>
      </w:tr>
    </w:tbl>
    <w:p w:rsidR="00C53474" w:rsidRDefault="00C53474">
      <w:pPr>
        <w:spacing w:after="0"/>
        <w:ind w:right="423"/>
        <w:jc w:val="both"/>
        <w:rPr>
          <w:rFonts w:ascii="Times New Roman" w:hAnsi="Times New Roman"/>
          <w:color w:val="000000"/>
          <w:sz w:val="24"/>
          <w:szCs w:val="24"/>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связи:_______________________</w:t>
      </w:r>
    </w:p>
    <w:p w:rsidR="00C53474" w:rsidRDefault="00C53474">
      <w:pPr>
        <w:tabs>
          <w:tab w:val="left" w:pos="1968"/>
        </w:tabs>
        <w:spacing w:after="0" w:line="240" w:lineRule="auto"/>
        <w:rPr>
          <w:rFonts w:ascii="Times New Roman" w:hAnsi="Times New Roman"/>
          <w:color w:val="000000"/>
          <w:sz w:val="24"/>
          <w:szCs w:val="24"/>
        </w:rPr>
      </w:pPr>
      <w:r>
        <w:rPr>
          <w:rFonts w:ascii="Times New Roman" w:hAnsi="Times New Roman"/>
          <w:color w:val="000000"/>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gridCol w:w="1134"/>
      </w:tblGrid>
      <w:tr w:rsidR="00C53474">
        <w:tc>
          <w:tcPr>
            <w:tcW w:w="8784"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 _______________________________</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8784"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851"/>
        <w:gridCol w:w="1701"/>
        <w:gridCol w:w="283"/>
        <w:gridCol w:w="3969"/>
      </w:tblGrid>
      <w:tr w:rsidR="00C53474">
        <w:trPr>
          <w:trHeight w:val="912"/>
        </w:trPr>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before="240" w:after="0" w:line="240" w:lineRule="auto"/>
        <w:ind w:left="6521"/>
        <w:jc w:val="center"/>
        <w:rPr>
          <w:rFonts w:ascii="Times New Roman" w:hAnsi="Times New Roman"/>
          <w:color w:val="000000"/>
          <w:sz w:val="28"/>
          <w:szCs w:val="28"/>
          <w:lang w:eastAsia="en-US"/>
        </w:rPr>
      </w:pPr>
    </w:p>
    <w:p w:rsidR="00C53474" w:rsidRDefault="00C53474">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C53474" w:rsidRDefault="00C53474">
      <w:pPr>
        <w:pStyle w:val="NoSpacing"/>
        <w:tabs>
          <w:tab w:val="left" w:pos="6600"/>
        </w:tabs>
        <w:ind w:left="5670"/>
        <w:jc w:val="center"/>
        <w:outlineLvl w:val="0"/>
        <w:rPr>
          <w:rFonts w:ascii="Times New Roman" w:hAnsi="Times New Roman"/>
          <w:color w:val="000000"/>
          <w:sz w:val="28"/>
          <w:szCs w:val="28"/>
        </w:rPr>
      </w:pPr>
      <w:r>
        <w:rPr>
          <w:rFonts w:ascii="Times New Roman" w:hAnsi="Times New Roman"/>
          <w:color w:val="000000"/>
          <w:sz w:val="28"/>
          <w:szCs w:val="28"/>
        </w:rPr>
        <w:t>ПРИЛОЖЕНИЕ № 9</w:t>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pStyle w:val="NoSpacing"/>
        <w:ind w:left="5670"/>
        <w:jc w:val="center"/>
        <w:rPr>
          <w:rFonts w:ascii="Times New Roman" w:hAnsi="Times New Roman"/>
          <w:color w:val="000000"/>
          <w:sz w:val="28"/>
          <w:szCs w:val="28"/>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pStyle w:val="NoSpacing"/>
        <w:ind w:left="5670"/>
        <w:jc w:val="center"/>
        <w:rPr>
          <w:rFonts w:ascii="Times New Roman" w:hAnsi="Times New Roman"/>
          <w:color w:val="000000"/>
          <w:sz w:val="28"/>
          <w:szCs w:val="28"/>
        </w:rPr>
      </w:pPr>
    </w:p>
    <w:p w:rsidR="00C53474" w:rsidRDefault="00C53474">
      <w:pPr>
        <w:pStyle w:val="NoSpacing"/>
        <w:jc w:val="center"/>
        <w:rPr>
          <w:rFonts w:ascii="Times New Roman" w:hAnsi="Times New Roman"/>
          <w:color w:val="000000"/>
          <w:sz w:val="28"/>
          <w:szCs w:val="28"/>
        </w:rPr>
      </w:pPr>
    </w:p>
    <w:p w:rsidR="00C53474" w:rsidRDefault="00C53474">
      <w:pPr>
        <w:spacing w:after="0"/>
        <w:jc w:val="right"/>
        <w:outlineLvl w:val="0"/>
        <w:rPr>
          <w:rFonts w:ascii="Times New Roman" w:hAnsi="Times New Roman"/>
          <w:color w:val="000000"/>
          <w:sz w:val="27"/>
          <w:szCs w:val="27"/>
        </w:rPr>
      </w:pPr>
      <w:r>
        <w:rPr>
          <w:rFonts w:ascii="Times New Roman" w:hAnsi="Times New Roman"/>
          <w:color w:val="000000"/>
          <w:sz w:val="27"/>
          <w:szCs w:val="27"/>
        </w:rPr>
        <w:t>Кому 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53474" w:rsidRDefault="00C53474">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center"/>
        <w:rPr>
          <w:rFonts w:ascii="Times New Roman" w:hAnsi="Times New Roman"/>
          <w:b/>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t>об отказе во внесении исправлений в разрешение на строительство</w:t>
      </w:r>
    </w:p>
    <w:p w:rsidR="00C53474" w:rsidRDefault="00C53474">
      <w:pPr>
        <w:spacing w:after="0" w:line="240" w:lineRule="auto"/>
        <w:jc w:val="both"/>
        <w:rPr>
          <w:rFonts w:ascii="Times New Roman" w:hAnsi="Times New Roman"/>
          <w:color w:val="000000"/>
          <w:sz w:val="24"/>
        </w:rPr>
      </w:pPr>
    </w:p>
    <w:p w:rsidR="00C53474" w:rsidRDefault="00C53474">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C53474" w:rsidRDefault="00C53474">
      <w:pPr>
        <w:spacing w:line="240" w:lineRule="auto"/>
        <w:jc w:val="center"/>
        <w:rPr>
          <w:rFonts w:ascii="Times New Roman" w:hAnsi="Times New Roman"/>
          <w:color w:val="000000"/>
          <w:sz w:val="24"/>
        </w:rPr>
      </w:pPr>
      <w:r>
        <w:rPr>
          <w:rFonts w:ascii="Times New Roman" w:hAnsi="Times New Roman"/>
          <w:color w:val="000000"/>
          <w:sz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C53474" w:rsidRDefault="00C53474">
      <w:pPr>
        <w:spacing w:after="0" w:line="240" w:lineRule="auto"/>
        <w:ind w:left="5664" w:firstLine="708"/>
        <w:jc w:val="both"/>
        <w:rPr>
          <w:rFonts w:ascii="Times New Roman" w:hAnsi="Times New Roman"/>
          <w:color w:val="000000"/>
          <w:sz w:val="28"/>
          <w:szCs w:val="28"/>
        </w:rPr>
      </w:pPr>
      <w:r>
        <w:rPr>
          <w:rFonts w:ascii="Times New Roman" w:hAnsi="Times New Roman"/>
          <w:color w:val="000000"/>
          <w:sz w:val="20"/>
          <w:szCs w:val="20"/>
        </w:rPr>
        <w:t>(дата и номер регистрации)</w:t>
      </w:r>
    </w:p>
    <w:p w:rsidR="00C53474" w:rsidRDefault="00C53474">
      <w:pPr>
        <w:spacing w:after="0" w:line="240" w:lineRule="auto"/>
        <w:jc w:val="both"/>
        <w:rPr>
          <w:rFonts w:ascii="Times New Roman" w:hAnsi="Times New Roman"/>
          <w:color w:val="000000"/>
          <w:sz w:val="20"/>
          <w:szCs w:val="20"/>
        </w:rPr>
      </w:pPr>
      <w:r>
        <w:rPr>
          <w:rFonts w:ascii="Times New Roman" w:hAnsi="Times New Roman"/>
          <w:color w:val="000000"/>
          <w:sz w:val="28"/>
          <w:szCs w:val="28"/>
        </w:rPr>
        <w:t xml:space="preserve">принято решение об отказе во внесении исправлений в разрешение на строительство. </w:t>
      </w:r>
    </w:p>
    <w:p w:rsidR="00C53474" w:rsidRDefault="00C53474">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01"/>
        <w:gridCol w:w="4678"/>
        <w:gridCol w:w="4044"/>
      </w:tblGrid>
      <w:tr w:rsidR="00C53474">
        <w:trPr>
          <w:trHeight w:val="626"/>
        </w:trPr>
        <w:tc>
          <w:tcPr>
            <w:tcW w:w="1201"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678"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 во внесении исправлений в разрешение на строительство</w:t>
            </w:r>
          </w:p>
        </w:tc>
      </w:tr>
      <w:tr w:rsidR="00C53474">
        <w:trPr>
          <w:trHeight w:val="1051"/>
        </w:trPr>
        <w:tc>
          <w:tcPr>
            <w:tcW w:w="1201"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rPr>
              <w:t>подпункт «а» пункта 2.28</w:t>
            </w:r>
          </w:p>
        </w:tc>
        <w:tc>
          <w:tcPr>
            <w:tcW w:w="4678"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rPr>
              <w:t>несоответствие заявителя кругу лиц, указанных в пункте 2.2 Административного регламента</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r w:rsidR="00C53474">
        <w:trPr>
          <w:trHeight w:val="13"/>
        </w:trPr>
        <w:tc>
          <w:tcPr>
            <w:tcW w:w="1201"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rPr>
              <w:t>подпункт «б» пункта 2.28</w:t>
            </w:r>
          </w:p>
        </w:tc>
        <w:tc>
          <w:tcPr>
            <w:tcW w:w="4678"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rPr>
              <w:t>отсутствие факта допущения опечаток и ошибок в разрешении на строительство</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bl>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вправе повторно обратиться с заявлением </w:t>
      </w:r>
      <w:r>
        <w:rPr>
          <w:rFonts w:ascii="Times New Roman" w:hAnsi="Times New Roman"/>
          <w:color w:val="000000"/>
          <w:sz w:val="28"/>
          <w:szCs w:val="28"/>
        </w:rPr>
        <w:t xml:space="preserve">об исправлении допущенных опечаток и ошибок в разрешении на строительство </w:t>
      </w:r>
      <w:r>
        <w:rPr>
          <w:rFonts w:ascii="Times New Roman" w:hAnsi="Times New Roman" w:cs="Times New Roman"/>
          <w:color w:val="000000"/>
          <w:sz w:val="28"/>
          <w:szCs w:val="28"/>
        </w:rPr>
        <w:t>после устранения указанных нарушений.</w:t>
      </w:r>
    </w:p>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53474" w:rsidRDefault="00C53474">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8"/>
          <w:szCs w:val="28"/>
        </w:rPr>
        <w:t>Дополнительно информируем:_______________________________________</w:t>
      </w:r>
      <w:r>
        <w:rPr>
          <w:rFonts w:ascii="Times New Roman" w:hAnsi="Times New Roman" w:cs="Times New Roman"/>
          <w:color w:val="000000"/>
          <w:sz w:val="28"/>
          <w:szCs w:val="28"/>
        </w:rPr>
        <w:br/>
        <w:t>______________________________________________________________________.</w:t>
      </w:r>
      <w:r>
        <w:rPr>
          <w:rFonts w:ascii="Times New Roman" w:hAnsi="Times New Roman" w:cs="Times New Roman"/>
          <w:color w:val="000000"/>
          <w:sz w:val="24"/>
        </w:rPr>
        <w:t xml:space="preserve">    </w:t>
      </w:r>
    </w:p>
    <w:p w:rsidR="00C53474" w:rsidRDefault="00C53474">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C53474" w:rsidRDefault="00C53474">
      <w:pPr>
        <w:pStyle w:val="ConsPlusNonformat"/>
        <w:ind w:firstLine="708"/>
        <w:jc w:val="center"/>
        <w:rPr>
          <w:rFonts w:ascii="Times New Roman" w:hAnsi="Times New Roman" w:cs="Times New Roman"/>
          <w:color w:val="000000"/>
          <w:sz w:val="20"/>
          <w:szCs w:val="20"/>
        </w:rPr>
      </w:pPr>
    </w:p>
    <w:p w:rsidR="00C53474" w:rsidRDefault="00C53474">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before="120"/>
        <w:rPr>
          <w:rFonts w:ascii="Times New Roman" w:hAnsi="Times New Roman"/>
          <w:color w:val="000000"/>
          <w:sz w:val="28"/>
          <w:szCs w:val="28"/>
        </w:rPr>
      </w:pPr>
      <w:r>
        <w:rPr>
          <w:rFonts w:ascii="Times New Roman" w:hAnsi="Times New Roman"/>
          <w:color w:val="000000"/>
          <w:sz w:val="28"/>
          <w:szCs w:val="28"/>
        </w:rPr>
        <w:t>Дата</w:t>
      </w:r>
    </w:p>
    <w:p w:rsidR="00C53474" w:rsidRDefault="00C53474">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10 </w:t>
      </w:r>
      <w:r>
        <w:rPr>
          <w:rFonts w:ascii="Times New Roman" w:hAnsi="Times New Roman"/>
          <w:color w:val="000000"/>
          <w:sz w:val="28"/>
          <w:szCs w:val="28"/>
          <w:lang w:eastAsia="en-US"/>
        </w:rPr>
        <w:br/>
        <w:t>к Административному регламенту предоставления  муниципальной услуги «</w:t>
      </w:r>
      <w:r>
        <w:rPr>
          <w:rFonts w:ascii="Times New Roman" w:hAnsi="Times New Roman"/>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sz w:val="28"/>
          <w:szCs w:val="28"/>
          <w:lang w:eastAsia="en-US"/>
        </w:rPr>
        <w:t>»</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after="0" w:line="240" w:lineRule="auto"/>
        <w:jc w:val="center"/>
        <w:rPr>
          <w:rFonts w:ascii="Times New Roman" w:hAnsi="Times New Roman"/>
          <w:b/>
          <w:bCs/>
          <w:color w:val="000000"/>
          <w:sz w:val="28"/>
          <w:szCs w:val="28"/>
        </w:rPr>
      </w:pP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о выдаче дубликата разрешения на строительство</w:t>
      </w:r>
    </w:p>
    <w:p w:rsidR="00C53474" w:rsidRDefault="00C53474">
      <w:pPr>
        <w:spacing w:after="0" w:line="240" w:lineRule="auto"/>
        <w:jc w:val="center"/>
        <w:rPr>
          <w:rFonts w:ascii="Times New Roman" w:hAnsi="Times New Roman"/>
          <w:b/>
          <w:color w:val="000000"/>
          <w:sz w:val="28"/>
          <w:szCs w:val="28"/>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ind w:firstLine="708"/>
        <w:rPr>
          <w:rFonts w:ascii="Times New Roman" w:hAnsi="Times New Roman"/>
          <w:bCs/>
          <w:color w:val="000000"/>
          <w:sz w:val="28"/>
          <w:szCs w:val="28"/>
          <w:lang w:eastAsia="en-US"/>
        </w:rPr>
      </w:pPr>
      <w:r>
        <w:rPr>
          <w:rFonts w:ascii="Times New Roman" w:hAnsi="Times New Roman"/>
          <w:color w:val="000000"/>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C53474">
        <w:trPr>
          <w:trHeight w:val="540"/>
        </w:trPr>
        <w:tc>
          <w:tcPr>
            <w:tcW w:w="9923" w:type="dxa"/>
            <w:gridSpan w:val="4"/>
            <w:tcBorders>
              <w:top w:val="none" w:sz="4" w:space="0" w:color="000000"/>
              <w:left w:val="none" w:sz="4" w:space="0" w:color="000000"/>
              <w:right w:val="none" w:sz="4" w:space="0" w:color="000000"/>
            </w:tcBorders>
          </w:tcPr>
          <w:p w:rsidR="00C53474" w:rsidRDefault="00C53474">
            <w:pPr>
              <w:ind w:left="35"/>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428"/>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Фамилия, имя, отчество (при наличии)</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753"/>
        </w:trPr>
        <w:tc>
          <w:tcPr>
            <w:tcW w:w="104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911" w:type="dxa"/>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3969" w:type="dxa"/>
            <w:gridSpan w:val="2"/>
            <w:vMerge w:val="restart"/>
          </w:tcPr>
          <w:p w:rsidR="00C53474" w:rsidRDefault="00C53474">
            <w:pPr>
              <w:spacing w:after="160" w:line="259" w:lineRule="auto"/>
              <w:rPr>
                <w:rFonts w:ascii="Times New Roman" w:hAnsi="Times New Roman"/>
                <w:color w:val="000000"/>
                <w:sz w:val="28"/>
                <w:szCs w:val="28"/>
                <w:lang w:eastAsia="en-US"/>
              </w:rPr>
            </w:pPr>
          </w:p>
        </w:tc>
      </w:tr>
      <w:tr w:rsidR="00C53474">
        <w:trPr>
          <w:trHeight w:val="66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279"/>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17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901"/>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3969" w:type="dxa"/>
            <w:gridSpan w:val="2"/>
          </w:tcPr>
          <w:p w:rsidR="00C53474" w:rsidRDefault="00C53474">
            <w:pPr>
              <w:spacing w:after="160" w:line="259" w:lineRule="auto"/>
              <w:rPr>
                <w:rFonts w:ascii="Times New Roman" w:hAnsi="Times New Roman"/>
                <w:color w:val="000000"/>
                <w:sz w:val="28"/>
                <w:szCs w:val="28"/>
                <w:lang w:eastAsia="en-US"/>
              </w:rPr>
            </w:pPr>
          </w:p>
        </w:tc>
      </w:tr>
      <w:tr w:rsidR="00C53474">
        <w:trPr>
          <w:trHeight w:val="470"/>
        </w:trPr>
        <w:tc>
          <w:tcPr>
            <w:tcW w:w="9923" w:type="dxa"/>
            <w:gridSpan w:val="4"/>
            <w:tcBorders>
              <w:left w:val="none" w:sz="4" w:space="0" w:color="000000"/>
              <w:right w:val="none" w:sz="4" w:space="0" w:color="000000"/>
            </w:tcBorders>
          </w:tcPr>
          <w:p w:rsidR="00C53474" w:rsidRDefault="00C53474">
            <w:pPr>
              <w:ind w:left="-107"/>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2. Сведения о выданном разрешении на строительство</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4911"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Орган (организация), выдавший (-ая)  разрешение на строительство</w:t>
            </w:r>
          </w:p>
        </w:tc>
        <w:tc>
          <w:tcPr>
            <w:tcW w:w="1984"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Номер документа</w:t>
            </w:r>
          </w:p>
        </w:tc>
        <w:tc>
          <w:tcPr>
            <w:tcW w:w="1985"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Дата документа</w:t>
            </w: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p>
        </w:tc>
        <w:tc>
          <w:tcPr>
            <w:tcW w:w="4911" w:type="dxa"/>
          </w:tcPr>
          <w:p w:rsidR="00C53474" w:rsidRDefault="00C53474">
            <w:pPr>
              <w:spacing w:after="160" w:line="259" w:lineRule="auto"/>
              <w:rPr>
                <w:rFonts w:ascii="Times New Roman" w:hAnsi="Times New Roman"/>
                <w:color w:val="000000"/>
                <w:sz w:val="28"/>
                <w:szCs w:val="28"/>
                <w:lang w:eastAsia="en-US"/>
              </w:rPr>
            </w:pPr>
          </w:p>
        </w:tc>
        <w:tc>
          <w:tcPr>
            <w:tcW w:w="1984" w:type="dxa"/>
          </w:tcPr>
          <w:p w:rsidR="00C53474" w:rsidRDefault="00C53474">
            <w:pPr>
              <w:spacing w:after="160" w:line="259" w:lineRule="auto"/>
              <w:rPr>
                <w:rFonts w:ascii="Times New Roman" w:hAnsi="Times New Roman"/>
                <w:color w:val="000000"/>
                <w:sz w:val="28"/>
                <w:szCs w:val="28"/>
                <w:lang w:eastAsia="en-US"/>
              </w:rPr>
            </w:pPr>
          </w:p>
        </w:tc>
        <w:tc>
          <w:tcPr>
            <w:tcW w:w="1985" w:type="dxa"/>
          </w:tcPr>
          <w:p w:rsidR="00C53474" w:rsidRDefault="00C53474">
            <w:pPr>
              <w:spacing w:after="160" w:line="259" w:lineRule="auto"/>
              <w:rPr>
                <w:rFonts w:ascii="Times New Roman" w:hAnsi="Times New Roman"/>
                <w:color w:val="000000"/>
                <w:sz w:val="28"/>
                <w:szCs w:val="28"/>
                <w:lang w:eastAsia="en-US"/>
              </w:rPr>
            </w:pPr>
          </w:p>
        </w:tc>
      </w:tr>
    </w:tbl>
    <w:p w:rsidR="00C53474" w:rsidRDefault="00C53474">
      <w:pPr>
        <w:spacing w:after="0"/>
        <w:ind w:right="423"/>
        <w:jc w:val="both"/>
        <w:rPr>
          <w:rFonts w:ascii="Times New Roman" w:hAnsi="Times New Roman"/>
          <w:color w:val="000000"/>
          <w:sz w:val="24"/>
          <w:szCs w:val="24"/>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Приложение:___________________________________________________________</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связи:_______________________</w:t>
      </w:r>
    </w:p>
    <w:p w:rsidR="00C53474" w:rsidRDefault="00C53474">
      <w:pPr>
        <w:tabs>
          <w:tab w:val="left" w:pos="1968"/>
        </w:tabs>
        <w:spacing w:after="0" w:line="240" w:lineRule="auto"/>
        <w:rPr>
          <w:rFonts w:ascii="Times New Roman" w:hAnsi="Times New Roman"/>
          <w:color w:val="000000"/>
          <w:sz w:val="24"/>
          <w:szCs w:val="24"/>
        </w:rPr>
      </w:pPr>
      <w:r>
        <w:rPr>
          <w:rFonts w:ascii="Times New Roman" w:hAnsi="Times New Roman"/>
          <w:color w:val="000000"/>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8"/>
        <w:gridCol w:w="1130"/>
      </w:tblGrid>
      <w:tr w:rsidR="00C53474">
        <w:tc>
          <w:tcPr>
            <w:tcW w:w="8788"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на бумажном носителе</w:t>
            </w:r>
            <w:r>
              <w:rPr>
                <w:rFonts w:ascii="Times New Roman" w:hAnsi="Times New Roman"/>
                <w:color w:val="000000"/>
                <w:sz w:val="28"/>
                <w:szCs w:val="28"/>
              </w:rPr>
              <w:t xml:space="preserve"> на почтовый </w:t>
            </w:r>
            <w:r>
              <w:rPr>
                <w:rFonts w:ascii="Times New Roman" w:hAnsi="Times New Roman"/>
                <w:color w:val="000000"/>
                <w:sz w:val="28"/>
                <w:szCs w:val="28"/>
              </w:rPr>
              <w:br/>
              <w:t>адрес: 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C53474" w:rsidRDefault="00C53474">
      <w:pPr>
        <w:spacing w:after="0" w:line="240" w:lineRule="auto"/>
        <w:rPr>
          <w:rFonts w:ascii="Times New Roman" w:hAnsi="Times New Roman"/>
          <w:bCs/>
          <w:strike/>
          <w:color w:val="000000"/>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C53474">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rsidP="000F3D0E">
      <w:pPr>
        <w:pStyle w:val="NoSpacing"/>
        <w:tabs>
          <w:tab w:val="left" w:pos="6600"/>
        </w:tabs>
        <w:outlineLvl w:val="0"/>
        <w:rPr>
          <w:rFonts w:ascii="Times New Roman" w:hAnsi="Times New Roman"/>
          <w:color w:val="000000"/>
          <w:sz w:val="28"/>
          <w:szCs w:val="28"/>
        </w:rPr>
      </w:pPr>
      <w:r>
        <w:rPr>
          <w:rFonts w:ascii="Times New Roman" w:hAnsi="Times New Roman"/>
          <w:bCs/>
          <w:color w:val="000000"/>
          <w:sz w:val="28"/>
          <w:szCs w:val="28"/>
        </w:rPr>
        <w:br w:type="page"/>
        <w:t xml:space="preserve">                                                                                          </w:t>
      </w:r>
      <w:bookmarkStart w:id="0" w:name="_GoBack"/>
      <w:bookmarkEnd w:id="0"/>
      <w:r>
        <w:rPr>
          <w:rFonts w:ascii="Times New Roman" w:hAnsi="Times New Roman"/>
          <w:color w:val="000000"/>
          <w:sz w:val="28"/>
          <w:szCs w:val="28"/>
        </w:rPr>
        <w:t>ПРИЛОЖЕНИЕ № 11</w:t>
      </w: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pStyle w:val="NoSpacing"/>
        <w:ind w:left="5670"/>
        <w:jc w:val="center"/>
        <w:rPr>
          <w:rFonts w:ascii="Times New Roman" w:hAnsi="Times New Roman"/>
          <w:color w:val="000000"/>
          <w:sz w:val="28"/>
          <w:szCs w:val="28"/>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pStyle w:val="NoSpacing"/>
        <w:ind w:left="5670"/>
        <w:jc w:val="center"/>
        <w:rPr>
          <w:rFonts w:ascii="Times New Roman" w:hAnsi="Times New Roman"/>
          <w:color w:val="000000"/>
          <w:sz w:val="28"/>
          <w:szCs w:val="28"/>
        </w:rPr>
      </w:pPr>
    </w:p>
    <w:p w:rsidR="00C53474" w:rsidRDefault="00C53474">
      <w:pPr>
        <w:pStyle w:val="NoSpacing"/>
        <w:ind w:left="5387"/>
        <w:jc w:val="center"/>
        <w:rPr>
          <w:rFonts w:ascii="Times New Roman" w:hAnsi="Times New Roman"/>
          <w:color w:val="000000"/>
          <w:sz w:val="28"/>
          <w:szCs w:val="28"/>
        </w:rPr>
      </w:pPr>
    </w:p>
    <w:p w:rsidR="00C53474" w:rsidRDefault="00C53474">
      <w:pPr>
        <w:spacing w:after="0"/>
        <w:jc w:val="right"/>
        <w:outlineLvl w:val="0"/>
        <w:rPr>
          <w:rFonts w:ascii="Times New Roman" w:hAnsi="Times New Roman"/>
          <w:color w:val="000000"/>
          <w:sz w:val="27"/>
          <w:szCs w:val="27"/>
        </w:rPr>
      </w:pPr>
      <w:r>
        <w:rPr>
          <w:rFonts w:ascii="Times New Roman" w:hAnsi="Times New Roman"/>
          <w:color w:val="000000"/>
          <w:sz w:val="27"/>
          <w:szCs w:val="27"/>
        </w:rPr>
        <w:t>Кому 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53474" w:rsidRDefault="00C53474">
      <w:pPr>
        <w:spacing w:after="0"/>
        <w:jc w:val="right"/>
        <w:rPr>
          <w:rFonts w:ascii="Times New Roman" w:hAnsi="Times New Roman"/>
          <w:color w:val="000000"/>
          <w:sz w:val="27"/>
          <w:szCs w:val="27"/>
        </w:rPr>
      </w:pPr>
      <w:r>
        <w:rPr>
          <w:rFonts w:ascii="Times New Roman" w:hAnsi="Times New Roman"/>
          <w:color w:val="000000"/>
          <w:sz w:val="27"/>
          <w:szCs w:val="27"/>
        </w:rPr>
        <w:t>_________________________________________</w:t>
      </w:r>
    </w:p>
    <w:p w:rsidR="00C53474" w:rsidRDefault="00C53474">
      <w:pPr>
        <w:spacing w:after="0"/>
        <w:ind w:left="4820"/>
        <w:jc w:val="center"/>
        <w:rPr>
          <w:rFonts w:ascii="Times New Roman" w:hAnsi="Times New Roman"/>
          <w:color w:val="000000"/>
          <w:sz w:val="27"/>
          <w:szCs w:val="27"/>
        </w:rPr>
      </w:pPr>
      <w:r>
        <w:rPr>
          <w:rFonts w:ascii="Times New Roman" w:hAnsi="Times New Roman"/>
          <w:color w:val="000000"/>
          <w:sz w:val="20"/>
          <w:szCs w:val="20"/>
        </w:rPr>
        <w:t>почтовый индекс и адрес, телефон, адрес электронной почты)</w:t>
      </w: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right"/>
        <w:rPr>
          <w:rFonts w:ascii="Times New Roman" w:hAnsi="Times New Roman"/>
          <w:b/>
          <w:color w:val="000000"/>
          <w:sz w:val="24"/>
        </w:rPr>
      </w:pPr>
    </w:p>
    <w:p w:rsidR="00C53474" w:rsidRDefault="00C53474">
      <w:pPr>
        <w:spacing w:line="240" w:lineRule="auto"/>
        <w:jc w:val="center"/>
        <w:rPr>
          <w:rFonts w:ascii="Times New Roman" w:hAnsi="Times New Roman"/>
          <w:b/>
          <w:bCs/>
          <w:color w:val="000000"/>
          <w:sz w:val="28"/>
          <w:szCs w:val="28"/>
        </w:rPr>
      </w:pPr>
      <w:r>
        <w:rPr>
          <w:rFonts w:ascii="Times New Roman" w:hAnsi="Times New Roman"/>
          <w:b/>
          <w:color w:val="000000"/>
          <w:sz w:val="28"/>
          <w:szCs w:val="28"/>
        </w:rPr>
        <w:t>Р Е Ш Е Н И Е</w:t>
      </w:r>
      <w:r>
        <w:rPr>
          <w:rFonts w:ascii="Times New Roman" w:hAnsi="Times New Roman"/>
          <w:b/>
          <w:color w:val="000000"/>
          <w:sz w:val="28"/>
          <w:szCs w:val="28"/>
        </w:rPr>
        <w:br/>
      </w:r>
      <w:r>
        <w:rPr>
          <w:rFonts w:ascii="Times New Roman" w:hAnsi="Times New Roman"/>
          <w:b/>
          <w:bCs/>
          <w:color w:val="000000"/>
          <w:sz w:val="28"/>
          <w:szCs w:val="28"/>
        </w:rPr>
        <w:t>об отказе в выдаче дубликата разрешения на строительство</w:t>
      </w:r>
    </w:p>
    <w:p w:rsidR="00C53474" w:rsidRDefault="00C53474">
      <w:pPr>
        <w:spacing w:after="0" w:line="240" w:lineRule="auto"/>
        <w:jc w:val="both"/>
        <w:rPr>
          <w:rFonts w:ascii="Times New Roman" w:hAnsi="Times New Roman"/>
          <w:color w:val="000000"/>
          <w:sz w:val="24"/>
        </w:rPr>
      </w:pPr>
    </w:p>
    <w:p w:rsidR="00C53474" w:rsidRDefault="00C53474">
      <w:pPr>
        <w:spacing w:after="0" w:line="240" w:lineRule="auto"/>
        <w:jc w:val="both"/>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 </w:t>
      </w:r>
    </w:p>
    <w:p w:rsidR="00C53474" w:rsidRDefault="00C53474">
      <w:pPr>
        <w:spacing w:line="240" w:lineRule="auto"/>
        <w:jc w:val="center"/>
        <w:rPr>
          <w:rFonts w:ascii="Times New Roman" w:hAnsi="Times New Roman"/>
          <w:color w:val="000000"/>
          <w:sz w:val="24"/>
        </w:rPr>
      </w:pPr>
      <w:r>
        <w:rPr>
          <w:rFonts w:ascii="Times New Roman" w:hAnsi="Times New Roman"/>
          <w:color w:val="000000"/>
          <w:sz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w:t>
      </w:r>
      <w:r>
        <w:rPr>
          <w:rFonts w:ascii="Times New Roman" w:hAnsi="Times New Roman"/>
          <w:bCs/>
          <w:color w:val="000000"/>
          <w:sz w:val="28"/>
          <w:szCs w:val="28"/>
        </w:rPr>
        <w:t>о выдаче дубликата разрешения на строительство</w:t>
      </w:r>
      <w:r>
        <w:rPr>
          <w:rFonts w:ascii="Times New Roman" w:hAnsi="Times New Roman"/>
          <w:color w:val="000000"/>
          <w:sz w:val="28"/>
          <w:szCs w:val="28"/>
        </w:rPr>
        <w:t xml:space="preserve"> от  ________________ № _______________ принято </w:t>
      </w:r>
    </w:p>
    <w:p w:rsidR="00C53474" w:rsidRDefault="00C53474">
      <w:pPr>
        <w:spacing w:after="0" w:line="240" w:lineRule="auto"/>
        <w:ind w:left="4248" w:firstLine="708"/>
        <w:jc w:val="both"/>
        <w:rPr>
          <w:rFonts w:ascii="Times New Roman" w:hAnsi="Times New Roman"/>
          <w:color w:val="000000"/>
          <w:sz w:val="28"/>
          <w:szCs w:val="28"/>
        </w:rPr>
      </w:pPr>
      <w:r>
        <w:rPr>
          <w:rFonts w:ascii="Times New Roman" w:hAnsi="Times New Roman"/>
          <w:color w:val="000000"/>
          <w:sz w:val="20"/>
          <w:szCs w:val="20"/>
        </w:rPr>
        <w:t>(дата и номер регистрации)</w:t>
      </w:r>
    </w:p>
    <w:p w:rsidR="00C53474" w:rsidRDefault="00C53474">
      <w:pPr>
        <w:spacing w:after="0" w:line="240" w:lineRule="auto"/>
        <w:jc w:val="both"/>
        <w:rPr>
          <w:rFonts w:ascii="Times New Roman" w:hAnsi="Times New Roman"/>
          <w:color w:val="000000"/>
          <w:sz w:val="20"/>
          <w:szCs w:val="20"/>
        </w:rPr>
      </w:pPr>
      <w:r>
        <w:rPr>
          <w:rFonts w:ascii="Times New Roman" w:hAnsi="Times New Roman"/>
          <w:color w:val="000000"/>
          <w:sz w:val="28"/>
          <w:szCs w:val="28"/>
        </w:rPr>
        <w:t xml:space="preserve">решение об отказе в выдаче дубликата разрешения на строительство. </w:t>
      </w:r>
    </w:p>
    <w:p w:rsidR="00C53474" w:rsidRDefault="00C53474">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18"/>
        <w:gridCol w:w="4461"/>
        <w:gridCol w:w="4044"/>
      </w:tblGrid>
      <w:tr w:rsidR="00C53474">
        <w:trPr>
          <w:trHeight w:val="871"/>
        </w:trPr>
        <w:tc>
          <w:tcPr>
            <w:tcW w:w="1418"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rPr>
              <w:t>№ пункта Админи-стративного регламента</w:t>
            </w:r>
          </w:p>
        </w:tc>
        <w:tc>
          <w:tcPr>
            <w:tcW w:w="4461"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C53474" w:rsidRDefault="00C53474">
            <w:pPr>
              <w:spacing w:line="240" w:lineRule="auto"/>
              <w:jc w:val="center"/>
              <w:rPr>
                <w:rFonts w:ascii="Times New Roman" w:hAnsi="Times New Roman"/>
                <w:color w:val="000000"/>
                <w:sz w:val="24"/>
              </w:rPr>
            </w:pPr>
            <w:r>
              <w:rPr>
                <w:rFonts w:ascii="Times New Roman" w:hAnsi="Times New Roman"/>
                <w:color w:val="000000"/>
                <w:sz w:val="24"/>
              </w:rPr>
              <w:t>Разъяснение причин отказа в выдаче дубликата разрешения на строительство</w:t>
            </w:r>
          </w:p>
        </w:tc>
      </w:tr>
      <w:tr w:rsidR="00C53474">
        <w:trPr>
          <w:trHeight w:val="1051"/>
        </w:trPr>
        <w:tc>
          <w:tcPr>
            <w:tcW w:w="1418" w:type="dxa"/>
          </w:tcPr>
          <w:p w:rsidR="00C53474" w:rsidRDefault="00C53474">
            <w:pPr>
              <w:spacing w:line="240" w:lineRule="auto"/>
              <w:jc w:val="both"/>
              <w:rPr>
                <w:rFonts w:ascii="Times New Roman" w:hAnsi="Times New Roman"/>
                <w:color w:val="000000"/>
                <w:sz w:val="24"/>
              </w:rPr>
            </w:pPr>
            <w:r>
              <w:rPr>
                <w:rFonts w:ascii="Times New Roman" w:hAnsi="Times New Roman"/>
                <w:color w:val="000000"/>
                <w:sz w:val="24"/>
              </w:rPr>
              <w:t>пункт 2.30</w:t>
            </w:r>
          </w:p>
        </w:tc>
        <w:tc>
          <w:tcPr>
            <w:tcW w:w="4461" w:type="dxa"/>
          </w:tcPr>
          <w:p w:rsidR="00C53474" w:rsidRDefault="00C53474">
            <w:pPr>
              <w:spacing w:line="240" w:lineRule="auto"/>
              <w:jc w:val="both"/>
              <w:rPr>
                <w:rFonts w:ascii="Times New Roman" w:hAnsi="Times New Roman"/>
                <w:color w:val="000000"/>
                <w:sz w:val="24"/>
                <w:szCs w:val="24"/>
              </w:rPr>
            </w:pPr>
            <w:r>
              <w:rPr>
                <w:rFonts w:ascii="Times New Roman" w:hAnsi="Times New Roman"/>
                <w:color w:val="000000"/>
                <w:sz w:val="24"/>
              </w:rPr>
              <w:t>несоответствие заявителя кругу лиц, указанных в пункте 2.2 Административного регламента.</w:t>
            </w:r>
          </w:p>
        </w:tc>
        <w:tc>
          <w:tcPr>
            <w:tcW w:w="4044" w:type="dxa"/>
          </w:tcPr>
          <w:p w:rsidR="00C53474" w:rsidRDefault="00C53474">
            <w:pPr>
              <w:spacing w:line="240" w:lineRule="auto"/>
              <w:rPr>
                <w:rFonts w:ascii="Times New Roman" w:hAnsi="Times New Roman"/>
                <w:i/>
                <w:color w:val="000000"/>
                <w:sz w:val="24"/>
              </w:rPr>
            </w:pPr>
            <w:r>
              <w:rPr>
                <w:rFonts w:ascii="Times New Roman" w:hAnsi="Times New Roman"/>
                <w:i/>
                <w:color w:val="000000"/>
                <w:sz w:val="24"/>
              </w:rPr>
              <w:t>Указываются основания такого вывода</w:t>
            </w:r>
          </w:p>
        </w:tc>
      </w:tr>
    </w:tbl>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 вправе повторно обратиться с заявлением </w:t>
      </w:r>
      <w:r>
        <w:rPr>
          <w:rFonts w:ascii="Times New Roman" w:hAnsi="Times New Roman"/>
          <w:bCs/>
          <w:color w:val="000000"/>
          <w:sz w:val="28"/>
          <w:szCs w:val="28"/>
        </w:rPr>
        <w:t>о выдаче дубликата разрешения на строительство</w:t>
      </w:r>
      <w:r>
        <w:rPr>
          <w:rFonts w:ascii="Times New Roman" w:hAnsi="Times New Roman" w:cs="Times New Roman"/>
          <w:color w:val="000000"/>
          <w:sz w:val="28"/>
          <w:szCs w:val="28"/>
        </w:rPr>
        <w:t xml:space="preserve"> после устранения указанного нарушения.</w:t>
      </w:r>
    </w:p>
    <w:p w:rsidR="00C53474" w:rsidRDefault="00C53474">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53474" w:rsidRDefault="00C53474">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8"/>
          <w:szCs w:val="28"/>
        </w:rPr>
        <w:t>Дополнительно информируем:_______________________________________</w:t>
      </w:r>
      <w:r>
        <w:rPr>
          <w:rFonts w:ascii="Times New Roman" w:hAnsi="Times New Roman" w:cs="Times New Roman"/>
          <w:color w:val="000000"/>
          <w:sz w:val="28"/>
          <w:szCs w:val="28"/>
        </w:rPr>
        <w:br/>
        <w:t>______________________________________________________________________.</w:t>
      </w:r>
      <w:r>
        <w:rPr>
          <w:rFonts w:ascii="Times New Roman" w:hAnsi="Times New Roman" w:cs="Times New Roman"/>
          <w:color w:val="000000"/>
          <w:sz w:val="24"/>
        </w:rPr>
        <w:t xml:space="preserve">    </w:t>
      </w:r>
    </w:p>
    <w:p w:rsidR="00C53474" w:rsidRDefault="00C53474">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C53474" w:rsidRDefault="00C53474">
      <w:pPr>
        <w:pStyle w:val="ConsPlusNonformat"/>
        <w:ind w:firstLine="708"/>
        <w:jc w:val="center"/>
        <w:rPr>
          <w:rFonts w:ascii="Times New Roman" w:hAnsi="Times New Roman" w:cs="Times New Roman"/>
          <w:color w:val="000000"/>
          <w:sz w:val="20"/>
          <w:szCs w:val="20"/>
        </w:rPr>
      </w:pPr>
    </w:p>
    <w:p w:rsidR="00C53474" w:rsidRDefault="00C53474">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spacing w:before="120"/>
        <w:rPr>
          <w:rFonts w:ascii="Times New Roman" w:hAnsi="Times New Roman"/>
          <w:color w:val="000000"/>
          <w:sz w:val="28"/>
          <w:szCs w:val="28"/>
        </w:rPr>
      </w:pPr>
      <w:r>
        <w:rPr>
          <w:rFonts w:ascii="Times New Roman" w:hAnsi="Times New Roman"/>
          <w:color w:val="000000"/>
          <w:sz w:val="28"/>
          <w:szCs w:val="28"/>
        </w:rPr>
        <w:t>Дата</w:t>
      </w:r>
    </w:p>
    <w:p w:rsidR="00C53474" w:rsidRDefault="00C53474">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br w:type="page"/>
      </w:r>
    </w:p>
    <w:p w:rsidR="00C53474" w:rsidRDefault="00C53474">
      <w:pPr>
        <w:spacing w:before="240" w:after="0" w:line="240" w:lineRule="auto"/>
        <w:ind w:left="5670"/>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ПРИЛОЖЕНИЕ № 12 </w:t>
      </w:r>
      <w:r>
        <w:rPr>
          <w:rFonts w:ascii="Times New Roman" w:hAnsi="Times New Roman"/>
          <w:color w:val="000000"/>
          <w:sz w:val="28"/>
          <w:szCs w:val="28"/>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ind w:left="5670"/>
        <w:jc w:val="right"/>
        <w:rPr>
          <w:rFonts w:ascii="Times New Roman" w:hAnsi="Times New Roman"/>
          <w:color w:val="000000"/>
          <w:sz w:val="28"/>
          <w:szCs w:val="28"/>
        </w:rPr>
      </w:pPr>
      <w:r>
        <w:rPr>
          <w:rFonts w:ascii="Times New Roman" w:hAnsi="Times New Roman"/>
          <w:color w:val="000000"/>
          <w:sz w:val="28"/>
          <w:szCs w:val="28"/>
        </w:rPr>
        <w:t>ФОРМА</w:t>
      </w:r>
    </w:p>
    <w:p w:rsidR="00C53474" w:rsidRDefault="00C53474">
      <w:pPr>
        <w:spacing w:before="240" w:after="0" w:line="240" w:lineRule="auto"/>
        <w:ind w:left="5670"/>
        <w:jc w:val="center"/>
        <w:rPr>
          <w:rFonts w:ascii="Times New Roman" w:hAnsi="Times New Roman"/>
          <w:color w:val="000000"/>
          <w:sz w:val="28"/>
          <w:szCs w:val="28"/>
          <w:lang w:eastAsia="en-US"/>
        </w:rPr>
      </w:pPr>
    </w:p>
    <w:p w:rsidR="00C53474" w:rsidRDefault="00C53474">
      <w:pPr>
        <w:spacing w:before="240" w:after="0" w:line="240" w:lineRule="auto"/>
        <w:jc w:val="center"/>
        <w:rPr>
          <w:rFonts w:ascii="Times New Roman" w:hAnsi="Times New Roman"/>
          <w:b/>
          <w:bCs/>
          <w:color w:val="000000"/>
          <w:sz w:val="28"/>
          <w:szCs w:val="28"/>
        </w:rPr>
      </w:pP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З А Я В Л Е Н И Е</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об оставлении заявления о выдаче разрешения на строительство, </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color w:val="000000"/>
          <w:sz w:val="28"/>
          <w:szCs w:val="28"/>
        </w:rPr>
        <w:t xml:space="preserve">заявления о внесении изменений в разрешение на строительство, </w:t>
      </w:r>
      <w:r>
        <w:rPr>
          <w:rFonts w:ascii="Times New Roman" w:hAnsi="Times New Roman"/>
          <w:b/>
          <w:bCs/>
          <w:color w:val="000000"/>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C53474" w:rsidRDefault="00C53474">
      <w:pPr>
        <w:spacing w:after="0" w:line="240" w:lineRule="auto"/>
        <w:jc w:val="center"/>
        <w:rPr>
          <w:rFonts w:ascii="Times New Roman" w:hAnsi="Times New Roman"/>
          <w:b/>
          <w:bCs/>
          <w:color w:val="000000"/>
          <w:sz w:val="28"/>
          <w:szCs w:val="28"/>
        </w:rPr>
      </w:pPr>
      <w:r>
        <w:rPr>
          <w:rFonts w:ascii="Times New Roman" w:hAnsi="Times New Roman"/>
          <w:b/>
          <w:color w:val="000000"/>
          <w:sz w:val="28"/>
          <w:szCs w:val="28"/>
        </w:rPr>
        <w:t xml:space="preserve"> 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sz w:val="28"/>
          <w:szCs w:val="28"/>
        </w:rPr>
        <w:t xml:space="preserve"> без рассмотрения</w:t>
      </w:r>
    </w:p>
    <w:p w:rsidR="00C53474" w:rsidRDefault="00C53474">
      <w:pPr>
        <w:spacing w:after="0" w:line="240" w:lineRule="auto"/>
        <w:jc w:val="center"/>
        <w:rPr>
          <w:rFonts w:ascii="Times New Roman" w:hAnsi="Times New Roman"/>
          <w:b/>
          <w:color w:val="000000"/>
          <w:sz w:val="24"/>
          <w:szCs w:val="24"/>
        </w:rPr>
      </w:pPr>
    </w:p>
    <w:p w:rsidR="00C53474" w:rsidRDefault="00C53474">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 __________ 20___ г.</w:t>
      </w:r>
    </w:p>
    <w:p w:rsidR="00C53474" w:rsidRDefault="00C53474">
      <w:pPr>
        <w:spacing w:after="0" w:line="240" w:lineRule="auto"/>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C53474">
        <w:trPr>
          <w:trHeight w:val="165"/>
        </w:trPr>
        <w:tc>
          <w:tcPr>
            <w:tcW w:w="9961" w:type="dxa"/>
            <w:tcBorders>
              <w:top w:val="none" w:sz="4" w:space="0" w:color="000000"/>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26"/>
        </w:trPr>
        <w:tc>
          <w:tcPr>
            <w:tcW w:w="9961" w:type="dxa"/>
            <w:tcBorders>
              <w:left w:val="none" w:sz="4" w:space="0" w:color="000000"/>
              <w:right w:val="none" w:sz="4" w:space="0" w:color="000000"/>
            </w:tcBorders>
          </w:tcPr>
          <w:p w:rsidR="00C53474" w:rsidRDefault="00C53474">
            <w:pPr>
              <w:spacing w:after="0" w:line="240" w:lineRule="auto"/>
              <w:jc w:val="right"/>
              <w:rPr>
                <w:rFonts w:ascii="Times New Roman" w:hAnsi="Times New Roman"/>
                <w:color w:val="000000"/>
                <w:sz w:val="24"/>
                <w:szCs w:val="24"/>
              </w:rPr>
            </w:pPr>
          </w:p>
        </w:tc>
      </w:tr>
      <w:tr w:rsidR="00C53474">
        <w:trPr>
          <w:trHeight w:val="135"/>
        </w:trPr>
        <w:tc>
          <w:tcPr>
            <w:tcW w:w="9961" w:type="dxa"/>
            <w:tcBorders>
              <w:left w:val="none" w:sz="4" w:space="0" w:color="000000"/>
              <w:bottom w:val="none" w:sz="4" w:space="0" w:color="000000"/>
              <w:right w:val="none" w:sz="4" w:space="0" w:color="000000"/>
            </w:tcBorders>
          </w:tcPr>
          <w:p w:rsidR="00C53474" w:rsidRDefault="00C534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уполномоченного на выдачу разрешений на строительство органа местного самоуправления)</w:t>
            </w:r>
          </w:p>
          <w:p w:rsidR="00C53474" w:rsidRDefault="00C53474">
            <w:pPr>
              <w:spacing w:after="0" w:line="240" w:lineRule="auto"/>
              <w:jc w:val="center"/>
              <w:rPr>
                <w:rFonts w:ascii="Times New Roman" w:hAnsi="Times New Roman"/>
                <w:color w:val="000000"/>
                <w:sz w:val="18"/>
                <w:szCs w:val="18"/>
              </w:rPr>
            </w:pPr>
          </w:p>
        </w:tc>
      </w:tr>
    </w:tbl>
    <w:p w:rsidR="00C53474" w:rsidRDefault="00C53474">
      <w:pPr>
        <w:spacing w:after="0" w:line="240" w:lineRule="auto"/>
        <w:jc w:val="right"/>
        <w:rPr>
          <w:rFonts w:ascii="Times New Roman" w:hAnsi="Times New Roman"/>
          <w:color w:val="000000"/>
          <w:sz w:val="24"/>
          <w:szCs w:val="24"/>
        </w:rPr>
      </w:pPr>
    </w:p>
    <w:p w:rsidR="00C53474" w:rsidRDefault="00C5347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Прошу оставить __________________________________________________*</w:t>
      </w:r>
    </w:p>
    <w:p w:rsidR="00C53474" w:rsidRDefault="00C53474">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________________№_________________ без рассмотрения.</w:t>
      </w:r>
    </w:p>
    <w:p w:rsidR="00C53474" w:rsidRDefault="00C53474">
      <w:pPr>
        <w:spacing w:after="0" w:line="240" w:lineRule="auto"/>
        <w:ind w:left="708" w:firstLine="708"/>
        <w:jc w:val="both"/>
        <w:rPr>
          <w:rFonts w:ascii="Times New Roman" w:hAnsi="Times New Roman"/>
          <w:color w:val="000000"/>
          <w:sz w:val="20"/>
          <w:szCs w:val="20"/>
        </w:rPr>
      </w:pPr>
      <w:r>
        <w:rPr>
          <w:rFonts w:ascii="Times New Roman" w:hAnsi="Times New Roman"/>
          <w:color w:val="000000"/>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C53474">
        <w:trPr>
          <w:trHeight w:val="540"/>
        </w:trPr>
        <w:tc>
          <w:tcPr>
            <w:tcW w:w="9923" w:type="dxa"/>
            <w:gridSpan w:val="3"/>
            <w:tcBorders>
              <w:top w:val="none" w:sz="4" w:space="0" w:color="000000"/>
              <w:left w:val="none" w:sz="4" w:space="0" w:color="000000"/>
              <w:right w:val="none" w:sz="4" w:space="0" w:color="000000"/>
            </w:tcBorders>
          </w:tcPr>
          <w:p w:rsidR="00C53474" w:rsidRDefault="00C53474">
            <w:pPr>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1. Сведения о застройщике</w:t>
            </w:r>
          </w:p>
        </w:tc>
      </w:tr>
      <w:tr w:rsidR="00C53474">
        <w:trPr>
          <w:trHeight w:val="60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физическом лице, в случае если застройщиком является физическое лицо:</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428"/>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1.1.1</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Фамилия, имя, отчество </w:t>
            </w:r>
            <w:r>
              <w:rPr>
                <w:rFonts w:ascii="Times New Roman" w:hAnsi="Times New Roman"/>
                <w:color w:val="000000"/>
                <w:sz w:val="28"/>
                <w:szCs w:val="28"/>
                <w:lang w:eastAsia="en-US"/>
              </w:rPr>
              <w:br/>
              <w:t>(при наличии)</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75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1.1.2</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 xml:space="preserve">Реквизиты документа, удостоверяющего личность </w:t>
            </w:r>
            <w:r>
              <w:rPr>
                <w:rFonts w:ascii="Times New Roman" w:hAnsi="Times New Roman"/>
                <w:color w:val="000000"/>
                <w:sz w:val="28"/>
                <w:szCs w:val="28"/>
              </w:rPr>
              <w:t>(не указываются в случае, если застройщик является индивидуальным предпринимателем)</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753"/>
        </w:trPr>
        <w:tc>
          <w:tcPr>
            <w:tcW w:w="1043" w:type="dxa"/>
            <w:vMerge w:val="restart"/>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1.1.3</w:t>
            </w:r>
          </w:p>
        </w:tc>
        <w:tc>
          <w:tcPr>
            <w:tcW w:w="4627" w:type="dxa"/>
            <w:vMerge w:val="restart"/>
          </w:tcPr>
          <w:p w:rsidR="00C53474" w:rsidRDefault="00C53474">
            <w:pPr>
              <w:spacing w:after="160" w:line="259" w:lineRule="auto"/>
              <w:rPr>
                <w:rFonts w:ascii="Times New Roman" w:hAnsi="Times New Roman"/>
                <w:color w:val="000000"/>
                <w:lang w:eastAsia="en-US"/>
              </w:rPr>
            </w:pPr>
            <w:r>
              <w:rPr>
                <w:rFonts w:ascii="Times New Roman" w:hAnsi="Times New Roman"/>
                <w:color w:val="000000"/>
                <w:sz w:val="28"/>
                <w:szCs w:val="28"/>
                <w:lang w:eastAsia="en-US"/>
              </w:rPr>
              <w:t>Идентификационный номер налогоплательщика – физического лица</w:t>
            </w:r>
          </w:p>
        </w:tc>
        <w:tc>
          <w:tcPr>
            <w:tcW w:w="4253" w:type="dxa"/>
            <w:vMerge w:val="restart"/>
          </w:tcPr>
          <w:p w:rsidR="00C53474" w:rsidRDefault="00C53474">
            <w:pPr>
              <w:spacing w:after="160" w:line="259" w:lineRule="auto"/>
              <w:rPr>
                <w:rFonts w:ascii="Times New Roman" w:hAnsi="Times New Roman"/>
                <w:color w:val="000000"/>
                <w:lang w:eastAsia="en-US"/>
              </w:rPr>
            </w:pPr>
          </w:p>
        </w:tc>
      </w:tr>
      <w:tr w:rsidR="00C53474">
        <w:trPr>
          <w:trHeight w:val="66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1.1.4</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 индивидуального предпринимателя</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279"/>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Сведения о юридическом лице:</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175"/>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1.2.1</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Полное наименование</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901"/>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1.2.2</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Основной государственный регистрационный номер</w:t>
            </w:r>
          </w:p>
        </w:tc>
        <w:tc>
          <w:tcPr>
            <w:tcW w:w="4253" w:type="dxa"/>
          </w:tcPr>
          <w:p w:rsidR="00C53474" w:rsidRDefault="00C53474">
            <w:pPr>
              <w:spacing w:after="160" w:line="259" w:lineRule="auto"/>
              <w:rPr>
                <w:rFonts w:ascii="Times New Roman" w:hAnsi="Times New Roman"/>
                <w:color w:val="000000"/>
                <w:lang w:eastAsia="en-US"/>
              </w:rPr>
            </w:pPr>
          </w:p>
        </w:tc>
      </w:tr>
      <w:tr w:rsidR="00C53474">
        <w:trPr>
          <w:trHeight w:val="1093"/>
        </w:trPr>
        <w:tc>
          <w:tcPr>
            <w:tcW w:w="1043" w:type="dxa"/>
          </w:tcPr>
          <w:p w:rsidR="00C53474" w:rsidRDefault="00C53474">
            <w:pPr>
              <w:spacing w:after="160" w:line="259"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1.2.3</w:t>
            </w:r>
          </w:p>
        </w:tc>
        <w:tc>
          <w:tcPr>
            <w:tcW w:w="4627" w:type="dxa"/>
          </w:tcPr>
          <w:p w:rsidR="00C53474" w:rsidRDefault="00C53474">
            <w:pPr>
              <w:spacing w:after="160" w:line="259" w:lineRule="auto"/>
              <w:rPr>
                <w:rFonts w:ascii="Times New Roman" w:hAnsi="Times New Roman"/>
                <w:color w:val="000000"/>
                <w:sz w:val="28"/>
                <w:szCs w:val="28"/>
                <w:lang w:eastAsia="en-US"/>
              </w:rPr>
            </w:pPr>
            <w:r>
              <w:rPr>
                <w:rFonts w:ascii="Times New Roman" w:hAnsi="Times New Roman"/>
                <w:color w:val="000000"/>
                <w:sz w:val="28"/>
                <w:szCs w:val="28"/>
                <w:lang w:eastAsia="en-US"/>
              </w:rPr>
              <w:t>Идентификационный номер налогоплательщика – юридического лица</w:t>
            </w:r>
          </w:p>
        </w:tc>
        <w:tc>
          <w:tcPr>
            <w:tcW w:w="4253" w:type="dxa"/>
          </w:tcPr>
          <w:p w:rsidR="00C53474" w:rsidRDefault="00C53474">
            <w:pPr>
              <w:spacing w:after="160" w:line="259" w:lineRule="auto"/>
              <w:rPr>
                <w:rFonts w:ascii="Times New Roman" w:hAnsi="Times New Roman"/>
                <w:color w:val="000000"/>
                <w:lang w:eastAsia="en-US"/>
              </w:rPr>
            </w:pPr>
          </w:p>
        </w:tc>
      </w:tr>
    </w:tbl>
    <w:p w:rsidR="00C53474" w:rsidRDefault="00C53474">
      <w:pPr>
        <w:spacing w:after="0"/>
        <w:ind w:right="423"/>
        <w:jc w:val="both"/>
        <w:rPr>
          <w:rFonts w:ascii="Times New Roman" w:hAnsi="Times New Roman"/>
          <w:color w:val="000000"/>
          <w:sz w:val="24"/>
          <w:szCs w:val="24"/>
        </w:rPr>
      </w:pP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Приложение:___________________________________________________________ </w:t>
      </w:r>
    </w:p>
    <w:p w:rsidR="00C53474" w:rsidRDefault="00C53474">
      <w:pPr>
        <w:spacing w:after="0" w:line="240" w:lineRule="auto"/>
        <w:rPr>
          <w:rFonts w:ascii="Times New Roman" w:hAnsi="Times New Roman"/>
          <w:color w:val="000000"/>
          <w:sz w:val="28"/>
          <w:szCs w:val="28"/>
        </w:rPr>
      </w:pPr>
      <w:r>
        <w:rPr>
          <w:rFonts w:ascii="Times New Roman" w:hAnsi="Times New Roman"/>
          <w:color w:val="000000"/>
          <w:sz w:val="28"/>
          <w:szCs w:val="28"/>
        </w:rPr>
        <w:t>Номер телефона и адрес электронной почты для связи:_______________________</w:t>
      </w:r>
    </w:p>
    <w:p w:rsidR="00C53474" w:rsidRDefault="00C53474">
      <w:pPr>
        <w:tabs>
          <w:tab w:val="left" w:pos="1968"/>
        </w:tabs>
        <w:spacing w:after="0" w:line="240" w:lineRule="auto"/>
        <w:rPr>
          <w:rFonts w:ascii="Times New Roman" w:hAnsi="Times New Roman"/>
          <w:color w:val="000000"/>
          <w:sz w:val="28"/>
          <w:szCs w:val="28"/>
        </w:rPr>
      </w:pPr>
      <w:r>
        <w:rPr>
          <w:rFonts w:ascii="Times New Roman" w:hAnsi="Times New Roman"/>
          <w:color w:val="000000"/>
          <w:sz w:val="28"/>
          <w:szCs w:val="28"/>
        </w:rPr>
        <w:t>Результат рассмотрения настоящего заявления прошу:</w:t>
      </w:r>
    </w:p>
    <w:p w:rsidR="00C53474" w:rsidRDefault="00C53474">
      <w:pPr>
        <w:spacing w:after="0" w:line="240" w:lineRule="auto"/>
        <w:rPr>
          <w:rFonts w:ascii="Times New Roman" w:hAnsi="Times New Roman"/>
          <w:color w:val="000000"/>
          <w:sz w:val="24"/>
          <w:szCs w:val="24"/>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8"/>
        <w:gridCol w:w="1130"/>
      </w:tblGrid>
      <w:tr w:rsidR="00C53474">
        <w:tc>
          <w:tcPr>
            <w:tcW w:w="8788" w:type="dxa"/>
          </w:tcPr>
          <w:p w:rsidR="00C53474" w:rsidRDefault="00C53474">
            <w:pPr>
              <w:spacing w:before="120" w:after="120" w:line="240" w:lineRule="auto"/>
              <w:rPr>
                <w:rFonts w:ascii="Times New Roman" w:hAnsi="Times New Roman"/>
                <w:i/>
                <w:color w:val="000000"/>
                <w:sz w:val="28"/>
                <w:szCs w:val="28"/>
              </w:rPr>
            </w:pPr>
            <w:r>
              <w:rPr>
                <w:rFonts w:ascii="Times New Roman"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выдать</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при личном обращении </w:t>
            </w:r>
            <w:r>
              <w:rPr>
                <w:rFonts w:ascii="Times New Roman" w:hAnsi="Times New Roman"/>
                <w:bCs/>
                <w:color w:val="000000"/>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sz w:val="28"/>
                <w:szCs w:val="28"/>
              </w:rPr>
              <w:t xml:space="preserve"> расположенный по адресу:______________________________________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 xml:space="preserve">направить </w:t>
            </w:r>
            <w:r>
              <w:rPr>
                <w:rFonts w:ascii="Times New Roman" w:hAnsi="Times New Roman"/>
                <w:bCs/>
                <w:color w:val="000000"/>
                <w:sz w:val="28"/>
                <w:szCs w:val="28"/>
              </w:rPr>
              <w:t xml:space="preserve"> на бумажном носителе</w:t>
            </w:r>
            <w:r>
              <w:rPr>
                <w:rFonts w:ascii="Times New Roman" w:hAnsi="Times New Roman"/>
                <w:color w:val="000000"/>
                <w:sz w:val="28"/>
                <w:szCs w:val="28"/>
              </w:rPr>
              <w:t xml:space="preserve"> на почтовый адрес: ________________________________________________</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8788" w:type="dxa"/>
          </w:tcPr>
          <w:p w:rsidR="00C53474" w:rsidRDefault="00C53474">
            <w:pPr>
              <w:spacing w:before="120" w:after="120" w:line="240" w:lineRule="auto"/>
              <w:rPr>
                <w:rFonts w:ascii="Times New Roman" w:hAnsi="Times New Roman"/>
                <w:color w:val="000000"/>
                <w:sz w:val="28"/>
                <w:szCs w:val="28"/>
              </w:rPr>
            </w:pPr>
            <w:r>
              <w:rPr>
                <w:rFonts w:ascii="Times New Roman"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tcPr>
          <w:p w:rsidR="00C53474" w:rsidRDefault="00C53474">
            <w:pPr>
              <w:spacing w:before="120" w:after="120" w:line="240" w:lineRule="auto"/>
              <w:rPr>
                <w:rFonts w:ascii="Times New Roman" w:hAnsi="Times New Roman"/>
                <w:color w:val="000000"/>
                <w:sz w:val="24"/>
                <w:szCs w:val="24"/>
              </w:rPr>
            </w:pPr>
          </w:p>
        </w:tc>
      </w:tr>
      <w:tr w:rsidR="00C53474">
        <w:tc>
          <w:tcPr>
            <w:tcW w:w="9918" w:type="dxa"/>
            <w:gridSpan w:val="2"/>
          </w:tcPr>
          <w:p w:rsidR="00C53474" w:rsidRDefault="00C53474">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sz w:val="20"/>
                <w:szCs w:val="20"/>
              </w:rPr>
              <w:t>Указывается один из перечисленных способов</w:t>
            </w:r>
          </w:p>
        </w:tc>
      </w:tr>
    </w:tbl>
    <w:p w:rsidR="00C53474" w:rsidRDefault="00C53474">
      <w:pPr>
        <w:spacing w:before="120" w:after="120" w:line="240" w:lineRule="auto"/>
        <w:jc w:val="both"/>
        <w:rPr>
          <w:rFonts w:ascii="Times New Roman" w:hAnsi="Times New Roman"/>
          <w:color w:val="000000"/>
          <w:sz w:val="24"/>
          <w:szCs w:val="24"/>
        </w:rPr>
      </w:pPr>
    </w:p>
    <w:p w:rsidR="00C53474" w:rsidRDefault="00C53474">
      <w:pPr>
        <w:spacing w:after="0" w:line="240" w:lineRule="auto"/>
        <w:rPr>
          <w:rFonts w:ascii="Times New Roman" w:hAnsi="Times New Roman"/>
          <w:bCs/>
          <w:strike/>
          <w:color w:val="000000"/>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C53474">
        <w:tc>
          <w:tcPr>
            <w:tcW w:w="3119" w:type="dxa"/>
            <w:tcBorders>
              <w:top w:val="none" w:sz="4" w:space="0" w:color="000000"/>
              <w:left w:val="none" w:sz="4" w:space="0" w:color="000000"/>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C53474" w:rsidRDefault="00C53474">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C53474" w:rsidRDefault="00C53474">
            <w:pPr>
              <w:jc w:val="center"/>
              <w:rPr>
                <w:rFonts w:ascii="Times New Roman" w:hAnsi="Times New Roman"/>
                <w:color w:val="000000"/>
              </w:rPr>
            </w:pPr>
          </w:p>
        </w:tc>
      </w:tr>
      <w:tr w:rsidR="00C53474">
        <w:tc>
          <w:tcPr>
            <w:tcW w:w="3119" w:type="dxa"/>
            <w:tcBorders>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C53474" w:rsidRDefault="00C53474">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C53474" w:rsidRDefault="00C53474">
            <w:pPr>
              <w:jc w:val="center"/>
              <w:rPr>
                <w:rFonts w:ascii="Times New Roman" w:hAnsi="Times New Roman"/>
                <w:color w:val="000000"/>
                <w:sz w:val="20"/>
                <w:szCs w:val="20"/>
              </w:rPr>
            </w:pPr>
            <w:r>
              <w:rPr>
                <w:rFonts w:ascii="Times New Roman" w:hAnsi="Times New Roman"/>
                <w:color w:val="000000"/>
                <w:sz w:val="20"/>
                <w:szCs w:val="20"/>
              </w:rPr>
              <w:t>(фамилия, имя, отчество (при наличии)</w:t>
            </w:r>
          </w:p>
        </w:tc>
      </w:tr>
    </w:tbl>
    <w:p w:rsidR="00C53474" w:rsidRDefault="00C53474">
      <w:pPr>
        <w:pStyle w:val="NoSpacing"/>
        <w:jc w:val="both"/>
        <w:rPr>
          <w:rFonts w:ascii="Times New Roman" w:hAnsi="Times New Roman"/>
          <w:color w:val="000000"/>
          <w:sz w:val="28"/>
          <w:szCs w:val="28"/>
        </w:rPr>
      </w:pPr>
    </w:p>
    <w:p w:rsidR="00C53474" w:rsidRDefault="00C53474">
      <w:pPr>
        <w:pStyle w:val="NoSpacing"/>
        <w:jc w:val="both"/>
        <w:rPr>
          <w:rFonts w:ascii="Times New Roman" w:hAnsi="Times New Roman"/>
          <w:color w:val="000000"/>
          <w:sz w:val="28"/>
          <w:szCs w:val="28"/>
        </w:rPr>
      </w:pPr>
      <w:r>
        <w:rPr>
          <w:rFonts w:ascii="Times New Roman" w:hAnsi="Times New Roman"/>
          <w:color w:val="000000"/>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C53474" w:rsidRDefault="00C53474">
      <w:pPr>
        <w:spacing w:after="0" w:line="240" w:lineRule="auto"/>
        <w:rPr>
          <w:rFonts w:ascii="Times New Roman" w:hAnsi="Times New Roman"/>
          <w:color w:val="000000"/>
          <w:sz w:val="28"/>
          <w:szCs w:val="28"/>
          <w:lang w:eastAsia="en-US"/>
        </w:rPr>
      </w:pPr>
      <w:r>
        <w:rPr>
          <w:rFonts w:ascii="Times New Roman" w:hAnsi="Times New Roman"/>
          <w:color w:val="000000"/>
          <w:sz w:val="28"/>
          <w:szCs w:val="28"/>
        </w:rPr>
        <w:br w:type="page"/>
      </w:r>
    </w:p>
    <w:p w:rsidR="00C53474" w:rsidRDefault="00C53474">
      <w:pPr>
        <w:pStyle w:val="NoSpacing"/>
        <w:ind w:left="5670"/>
        <w:jc w:val="center"/>
        <w:rPr>
          <w:rFonts w:ascii="Times New Roman" w:hAnsi="Times New Roman"/>
          <w:color w:val="000000"/>
          <w:sz w:val="28"/>
          <w:szCs w:val="28"/>
        </w:rPr>
        <w:sectPr w:rsidR="00C53474">
          <w:footnotePr>
            <w:numRestart w:val="eachSect"/>
          </w:footnotePr>
          <w:pgSz w:w="11906" w:h="16838"/>
          <w:pgMar w:top="1134" w:right="851" w:bottom="1134" w:left="1134" w:header="709" w:footer="709" w:gutter="0"/>
          <w:pgNumType w:start="1"/>
          <w:cols w:space="708"/>
          <w:titlePg/>
          <w:docGrid w:linePitch="360"/>
        </w:sectPr>
      </w:pPr>
    </w:p>
    <w:p w:rsidR="00C53474" w:rsidRDefault="00C53474">
      <w:pPr>
        <w:pStyle w:val="NoSpacing"/>
        <w:ind w:left="5670"/>
        <w:jc w:val="center"/>
        <w:rPr>
          <w:rFonts w:ascii="Times New Roman" w:hAnsi="Times New Roman"/>
          <w:color w:val="000000"/>
          <w:sz w:val="28"/>
          <w:szCs w:val="28"/>
        </w:rPr>
      </w:pPr>
      <w:r>
        <w:rPr>
          <w:rFonts w:ascii="Times New Roman" w:hAnsi="Times New Roman"/>
          <w:color w:val="000000"/>
          <w:sz w:val="28"/>
          <w:szCs w:val="28"/>
        </w:rPr>
        <w:t>ПРИЛОЖЕНИЕ № 13</w:t>
      </w:r>
    </w:p>
    <w:p w:rsidR="00C53474" w:rsidRDefault="00C53474">
      <w:pPr>
        <w:pStyle w:val="NoSpacing"/>
        <w:ind w:left="5670"/>
        <w:jc w:val="center"/>
        <w:rPr>
          <w:rFonts w:ascii="Times New Roman" w:hAnsi="Times New Roman"/>
          <w:color w:val="000000"/>
          <w:sz w:val="24"/>
        </w:rPr>
      </w:pPr>
      <w:r>
        <w:rPr>
          <w:rFonts w:ascii="Times New Roman" w:hAnsi="Times New Roman"/>
          <w:color w:val="000000"/>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53474" w:rsidRDefault="00C53474">
      <w:pPr>
        <w:widowControl w:val="0"/>
        <w:tabs>
          <w:tab w:val="left" w:pos="567"/>
        </w:tabs>
        <w:ind w:firstLine="426"/>
        <w:jc w:val="center"/>
        <w:rPr>
          <w:rFonts w:ascii="Times New Roman" w:hAnsi="Times New Roman"/>
          <w:b/>
          <w:color w:val="000000"/>
          <w:sz w:val="24"/>
          <w:szCs w:val="24"/>
        </w:rPr>
      </w:pPr>
    </w:p>
    <w:p w:rsidR="00C53474" w:rsidRDefault="00C53474">
      <w:pPr>
        <w:widowControl w:val="0"/>
        <w:tabs>
          <w:tab w:val="left" w:pos="567"/>
        </w:tabs>
        <w:ind w:firstLine="426"/>
        <w:jc w:val="center"/>
        <w:rPr>
          <w:rFonts w:ascii="Times New Roman" w:hAnsi="Times New Roman"/>
          <w:b/>
          <w:color w:val="000000"/>
          <w:sz w:val="24"/>
          <w:szCs w:val="24"/>
        </w:rPr>
      </w:pPr>
      <w:r>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2190"/>
        <w:gridCol w:w="3310"/>
        <w:gridCol w:w="1727"/>
        <w:gridCol w:w="1702"/>
        <w:gridCol w:w="9"/>
        <w:gridCol w:w="18"/>
        <w:gridCol w:w="2034"/>
        <w:gridCol w:w="1972"/>
        <w:gridCol w:w="2374"/>
      </w:tblGrid>
      <w:tr w:rsidR="00C53474">
        <w:trPr>
          <w:trHeight w:val="2041"/>
          <w:tblHeader/>
        </w:trPr>
        <w:tc>
          <w:tcPr>
            <w:tcW w:w="714"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Основание для начала административной процедуры</w:t>
            </w:r>
          </w:p>
        </w:tc>
        <w:tc>
          <w:tcPr>
            <w:tcW w:w="1079"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Содержание административных действий</w:t>
            </w:r>
          </w:p>
        </w:tc>
        <w:tc>
          <w:tcPr>
            <w:tcW w:w="56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 выполнения административных действий</w:t>
            </w:r>
          </w:p>
        </w:tc>
        <w:tc>
          <w:tcPr>
            <w:tcW w:w="564" w:type="pct"/>
            <w:gridSpan w:val="3"/>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Должностное лицо, ответственное за выполнение административного действия</w:t>
            </w:r>
          </w:p>
        </w:tc>
        <w:tc>
          <w:tcPr>
            <w:tcW w:w="66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Место выполнения административного действия/ используемая информационная система</w:t>
            </w:r>
          </w:p>
        </w:tc>
        <w:tc>
          <w:tcPr>
            <w:tcW w:w="64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Критерии принятия решения</w:t>
            </w:r>
          </w:p>
        </w:tc>
        <w:tc>
          <w:tcPr>
            <w:tcW w:w="774"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Результат административного действия, способ фиксации</w:t>
            </w:r>
          </w:p>
        </w:tc>
      </w:tr>
      <w:tr w:rsidR="00C53474">
        <w:trPr>
          <w:trHeight w:val="20"/>
          <w:tblHeader/>
        </w:trPr>
        <w:tc>
          <w:tcPr>
            <w:tcW w:w="714"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079"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56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564" w:type="pct"/>
            <w:gridSpan w:val="3"/>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66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643"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774" w:type="pct"/>
            <w:vAlign w:val="center"/>
          </w:tcPr>
          <w:p w:rsidR="00C53474" w:rsidRDefault="00C5347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r>
      <w:tr w:rsidR="00C53474">
        <w:tc>
          <w:tcPr>
            <w:tcW w:w="5000" w:type="pct"/>
            <w:gridSpan w:val="9"/>
          </w:tcPr>
          <w:p w:rsidR="00C53474" w:rsidRDefault="00C53474">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Проверка документов и регистрация заявления</w:t>
            </w:r>
          </w:p>
        </w:tc>
      </w:tr>
      <w:tr w:rsidR="00C53474">
        <w:trPr>
          <w:trHeight w:val="72"/>
        </w:trPr>
        <w:tc>
          <w:tcPr>
            <w:tcW w:w="714" w:type="pct"/>
            <w:vMerge w:val="restart"/>
            <w:tcBorders>
              <w:bottom w:val="none" w:sz="4" w:space="0" w:color="000000"/>
            </w:tcBorders>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Поступление заявления и документов для предоставления муниципальной услуги в Уполномоченный орган</w:t>
            </w: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C53474" w:rsidRDefault="00C53474">
            <w:pPr>
              <w:spacing w:after="0" w:line="240" w:lineRule="auto"/>
              <w:rPr>
                <w:rFonts w:ascii="Times New Roman" w:hAnsi="Times New Roman"/>
                <w:color w:val="000000"/>
                <w:sz w:val="24"/>
                <w:szCs w:val="24"/>
              </w:rPr>
            </w:pPr>
          </w:p>
        </w:tc>
        <w:tc>
          <w:tcPr>
            <w:tcW w:w="563" w:type="pct"/>
            <w:vMerge w:val="restart"/>
            <w:vAlign w:val="center"/>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 1 рабочего дня</w:t>
            </w:r>
          </w:p>
        </w:tc>
        <w:tc>
          <w:tcPr>
            <w:tcW w:w="564" w:type="pct"/>
            <w:gridSpan w:val="3"/>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Уполномоченного органа, ответственное за предоставление муниципальной услуги</w:t>
            </w:r>
          </w:p>
        </w:tc>
        <w:tc>
          <w:tcPr>
            <w:tcW w:w="663" w:type="pct"/>
            <w:vMerge w:val="restart"/>
          </w:tcPr>
          <w:p w:rsidR="00C53474" w:rsidRDefault="00C534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p w:rsidR="00C53474" w:rsidRDefault="00C53474">
            <w:pPr>
              <w:spacing w:after="0" w:line="240" w:lineRule="auto"/>
              <w:rPr>
                <w:rFonts w:ascii="Times New Roman" w:hAnsi="Times New Roman"/>
                <w:color w:val="000000"/>
                <w:sz w:val="24"/>
                <w:szCs w:val="24"/>
              </w:rPr>
            </w:pPr>
          </w:p>
        </w:tc>
        <w:tc>
          <w:tcPr>
            <w:tcW w:w="643"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w:t>
            </w:r>
          </w:p>
          <w:p w:rsidR="00C53474" w:rsidRDefault="00C53474">
            <w:pPr>
              <w:spacing w:after="0" w:line="240" w:lineRule="auto"/>
              <w:rPr>
                <w:rFonts w:ascii="Times New Roman" w:hAnsi="Times New Roman"/>
                <w:color w:val="000000"/>
                <w:sz w:val="24"/>
                <w:szCs w:val="24"/>
              </w:rPr>
            </w:pPr>
          </w:p>
        </w:tc>
        <w:tc>
          <w:tcPr>
            <w:tcW w:w="774"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регистрация заявления и документов в ГИС (присвоение номера и датирование); </w:t>
            </w:r>
          </w:p>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назначение должностного лица, ответственного за предоставление муниципальной услуги, и передача ему документов</w:t>
            </w:r>
          </w:p>
        </w:tc>
      </w:tr>
      <w:tr w:rsidR="00C53474">
        <w:trPr>
          <w:trHeight w:val="1364"/>
        </w:trPr>
        <w:tc>
          <w:tcPr>
            <w:tcW w:w="714" w:type="pct"/>
            <w:vMerge/>
            <w:tcBorders>
              <w:top w:val="none" w:sz="4" w:space="0" w:color="000000"/>
              <w:bottom w:val="none" w:sz="4" w:space="0" w:color="000000"/>
            </w:tcBorders>
          </w:tcPr>
          <w:p w:rsidR="00C53474" w:rsidRDefault="00C53474">
            <w:pPr>
              <w:spacing w:after="0" w:line="240" w:lineRule="auto"/>
              <w:rPr>
                <w:rFonts w:ascii="Times New Roman" w:hAnsi="Times New Roman"/>
                <w:color w:val="000000"/>
                <w:sz w:val="24"/>
                <w:szCs w:val="24"/>
              </w:rPr>
            </w:pPr>
          </w:p>
        </w:tc>
        <w:tc>
          <w:tcPr>
            <w:tcW w:w="1079" w:type="pct"/>
            <w:tcBorders>
              <w:top w:val="none" w:sz="4" w:space="0" w:color="000000"/>
            </w:tcBorders>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Принятие решения об отказе в приеме документов, в случае выявления оснований для отказа в приеме документов</w:t>
            </w:r>
          </w:p>
        </w:tc>
        <w:tc>
          <w:tcPr>
            <w:tcW w:w="563" w:type="pct"/>
            <w:vMerge/>
            <w:tcBorders>
              <w:top w:val="none" w:sz="4" w:space="0" w:color="000000"/>
            </w:tcBorders>
            <w:vAlign w:val="center"/>
          </w:tcPr>
          <w:p w:rsidR="00C53474" w:rsidRDefault="00C53474">
            <w:pPr>
              <w:spacing w:after="0" w:line="240" w:lineRule="auto"/>
              <w:rPr>
                <w:rFonts w:ascii="Times New Roman" w:hAnsi="Times New Roman"/>
                <w:color w:val="000000"/>
                <w:sz w:val="24"/>
                <w:szCs w:val="24"/>
              </w:rPr>
            </w:pPr>
          </w:p>
        </w:tc>
        <w:tc>
          <w:tcPr>
            <w:tcW w:w="564" w:type="pct"/>
            <w:gridSpan w:val="3"/>
            <w:vMerge/>
          </w:tcPr>
          <w:p w:rsidR="00C53474" w:rsidRDefault="00C53474">
            <w:pPr>
              <w:spacing w:after="0" w:line="240" w:lineRule="auto"/>
              <w:rPr>
                <w:rFonts w:ascii="Times New Roman" w:hAnsi="Times New Roman"/>
                <w:color w:val="000000"/>
                <w:sz w:val="24"/>
                <w:szCs w:val="24"/>
              </w:rPr>
            </w:pPr>
          </w:p>
        </w:tc>
        <w:tc>
          <w:tcPr>
            <w:tcW w:w="663" w:type="pct"/>
            <w:vMerge/>
          </w:tcPr>
          <w:p w:rsidR="00C53474" w:rsidRDefault="00C53474">
            <w:pPr>
              <w:spacing w:after="0" w:line="240" w:lineRule="auto"/>
              <w:rPr>
                <w:rFonts w:ascii="Times New Roman" w:hAnsi="Times New Roman"/>
                <w:color w:val="000000"/>
                <w:sz w:val="24"/>
                <w:szCs w:val="24"/>
              </w:rPr>
            </w:pPr>
          </w:p>
        </w:tc>
        <w:tc>
          <w:tcPr>
            <w:tcW w:w="643" w:type="pct"/>
            <w:vMerge/>
          </w:tcPr>
          <w:p w:rsidR="00C53474" w:rsidRDefault="00C53474">
            <w:pPr>
              <w:spacing w:after="0" w:line="240" w:lineRule="auto"/>
              <w:rPr>
                <w:rFonts w:ascii="Times New Roman" w:hAnsi="Times New Roman"/>
                <w:color w:val="000000"/>
                <w:sz w:val="24"/>
                <w:szCs w:val="24"/>
              </w:rPr>
            </w:pPr>
          </w:p>
        </w:tc>
        <w:tc>
          <w:tcPr>
            <w:tcW w:w="774" w:type="pct"/>
            <w:vMerge/>
          </w:tcPr>
          <w:p w:rsidR="00C53474" w:rsidRDefault="00C53474">
            <w:pPr>
              <w:spacing w:after="0" w:line="240" w:lineRule="auto"/>
              <w:rPr>
                <w:rFonts w:ascii="Times New Roman" w:hAnsi="Times New Roman"/>
                <w:color w:val="000000"/>
                <w:sz w:val="24"/>
                <w:szCs w:val="24"/>
              </w:rPr>
            </w:pPr>
          </w:p>
        </w:tc>
      </w:tr>
      <w:tr w:rsidR="00C53474">
        <w:trPr>
          <w:trHeight w:val="691"/>
        </w:trPr>
        <w:tc>
          <w:tcPr>
            <w:tcW w:w="714" w:type="pct"/>
            <w:vMerge/>
            <w:tcBorders>
              <w:top w:val="none" w:sz="4" w:space="0" w:color="000000"/>
              <w:bottom w:val="none" w:sz="4" w:space="0" w:color="000000"/>
            </w:tcBorders>
          </w:tcPr>
          <w:p w:rsidR="00C53474" w:rsidRDefault="00C53474">
            <w:pPr>
              <w:spacing w:after="0" w:line="240" w:lineRule="auto"/>
              <w:rPr>
                <w:rFonts w:ascii="Times New Roman" w:hAnsi="Times New Roman"/>
                <w:color w:val="000000"/>
                <w:sz w:val="24"/>
                <w:szCs w:val="24"/>
              </w:rPr>
            </w:pPr>
          </w:p>
        </w:tc>
        <w:tc>
          <w:tcPr>
            <w:tcW w:w="1079" w:type="pct"/>
            <w:tcBorders>
              <w:top w:val="none" w:sz="4" w:space="0" w:color="000000"/>
            </w:tcBorders>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Регистрация заявления, в случае отсутствия оснований для отказа в приеме документов</w:t>
            </w:r>
          </w:p>
        </w:tc>
        <w:tc>
          <w:tcPr>
            <w:tcW w:w="563" w:type="pct"/>
            <w:tcBorders>
              <w:top w:val="none" w:sz="4" w:space="0" w:color="000000"/>
            </w:tcBorders>
            <w:vAlign w:val="center"/>
          </w:tcPr>
          <w:p w:rsidR="00C53474" w:rsidRDefault="00C53474">
            <w:pPr>
              <w:spacing w:after="0" w:line="240" w:lineRule="auto"/>
              <w:rPr>
                <w:rFonts w:ascii="Times New Roman" w:hAnsi="Times New Roman"/>
                <w:color w:val="000000"/>
                <w:sz w:val="24"/>
                <w:szCs w:val="24"/>
              </w:rPr>
            </w:pPr>
          </w:p>
        </w:tc>
        <w:tc>
          <w:tcPr>
            <w:tcW w:w="564" w:type="pct"/>
            <w:gridSpan w:val="3"/>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регистрацию корреспонденции</w:t>
            </w:r>
          </w:p>
        </w:tc>
        <w:tc>
          <w:tcPr>
            <w:tcW w:w="6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орган/ГИС</w:t>
            </w:r>
          </w:p>
        </w:tc>
        <w:tc>
          <w:tcPr>
            <w:tcW w:w="643" w:type="pct"/>
          </w:tcPr>
          <w:p w:rsidR="00C53474" w:rsidRDefault="00C53474">
            <w:pPr>
              <w:spacing w:after="0" w:line="240" w:lineRule="auto"/>
              <w:rPr>
                <w:rFonts w:ascii="Times New Roman" w:hAnsi="Times New Roman"/>
                <w:color w:val="000000"/>
                <w:sz w:val="24"/>
                <w:szCs w:val="24"/>
              </w:rPr>
            </w:pPr>
          </w:p>
        </w:tc>
        <w:tc>
          <w:tcPr>
            <w:tcW w:w="774" w:type="pct"/>
          </w:tcPr>
          <w:p w:rsidR="00C53474" w:rsidRDefault="00C53474">
            <w:pPr>
              <w:spacing w:after="0" w:line="240" w:lineRule="auto"/>
              <w:rPr>
                <w:rFonts w:ascii="Times New Roman" w:hAnsi="Times New Roman"/>
                <w:color w:val="000000"/>
                <w:sz w:val="24"/>
                <w:szCs w:val="24"/>
              </w:rPr>
            </w:pPr>
          </w:p>
        </w:tc>
      </w:tr>
      <w:tr w:rsidR="00C53474">
        <w:trPr>
          <w:trHeight w:val="300"/>
        </w:trPr>
        <w:tc>
          <w:tcPr>
            <w:tcW w:w="5000" w:type="pct"/>
            <w:gridSpan w:val="9"/>
          </w:tcPr>
          <w:p w:rsidR="00C53474" w:rsidRDefault="00C53474">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Получение сведений посредством СМЭВ</w:t>
            </w:r>
          </w:p>
        </w:tc>
      </w:tr>
      <w:tr w:rsidR="00C53474">
        <w:trPr>
          <w:trHeight w:val="126"/>
        </w:trPr>
        <w:tc>
          <w:tcPr>
            <w:tcW w:w="714"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пакет зарегистрированных документов, поступивших должностному лицу,</w:t>
            </w:r>
          </w:p>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ответственному за предоставление  муниципальной услуги</w:t>
            </w: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межведомственных запросов в органы и организации</w:t>
            </w:r>
          </w:p>
        </w:tc>
        <w:tc>
          <w:tcPr>
            <w:tcW w:w="5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в день регистрации заявления и документов</w:t>
            </w:r>
          </w:p>
        </w:tc>
        <w:tc>
          <w:tcPr>
            <w:tcW w:w="564" w:type="pct"/>
            <w:gridSpan w:val="3"/>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орган/ГИС/ ПГС / СМЭВ</w:t>
            </w:r>
          </w:p>
        </w:tc>
        <w:tc>
          <w:tcPr>
            <w:tcW w:w="64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C53474">
        <w:trPr>
          <w:trHeight w:val="135"/>
        </w:trPr>
        <w:tc>
          <w:tcPr>
            <w:tcW w:w="714" w:type="pct"/>
            <w:vMerge/>
          </w:tcPr>
          <w:p w:rsidR="00C53474" w:rsidRDefault="00C53474">
            <w:pPr>
              <w:spacing w:after="0" w:line="240" w:lineRule="auto"/>
              <w:rPr>
                <w:rFonts w:ascii="Times New Roman" w:hAnsi="Times New Roman"/>
                <w:color w:val="000000"/>
                <w:sz w:val="24"/>
                <w:szCs w:val="24"/>
              </w:rPr>
            </w:pP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получение ответов на межведомственные запросы, формирование полного комплекта документов</w:t>
            </w:r>
          </w:p>
        </w:tc>
        <w:tc>
          <w:tcPr>
            <w:tcW w:w="5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64" w:type="pct"/>
            <w:gridSpan w:val="3"/>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государственной (муниципальной) услуги</w:t>
            </w:r>
          </w:p>
        </w:tc>
        <w:tc>
          <w:tcPr>
            <w:tcW w:w="6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/ГИС/ ПГС / СМЭВ</w:t>
            </w:r>
          </w:p>
        </w:tc>
        <w:tc>
          <w:tcPr>
            <w:tcW w:w="64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774"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получение документов (сведений), необходимых для предоставления муниципальной услуги</w:t>
            </w:r>
          </w:p>
        </w:tc>
      </w:tr>
      <w:tr w:rsidR="00C53474">
        <w:trPr>
          <w:trHeight w:val="397"/>
        </w:trPr>
        <w:tc>
          <w:tcPr>
            <w:tcW w:w="5000" w:type="pct"/>
            <w:gridSpan w:val="9"/>
          </w:tcPr>
          <w:p w:rsidR="00C53474" w:rsidRDefault="00C53474">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Рассмотрение документов и сведений</w:t>
            </w:r>
          </w:p>
        </w:tc>
      </w:tr>
      <w:tr w:rsidR="00C53474">
        <w:trPr>
          <w:trHeight w:val="3742"/>
        </w:trPr>
        <w:tc>
          <w:tcPr>
            <w:tcW w:w="714"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пакет зарегистрированных документов, поступивших должностному лицу,</w:t>
            </w:r>
          </w:p>
          <w:p w:rsidR="00C53474" w:rsidRDefault="00C53474">
            <w:pPr>
              <w:spacing w:after="0" w:line="240" w:lineRule="auto"/>
              <w:ind w:left="34"/>
              <w:rPr>
                <w:rFonts w:ascii="Times New Roman" w:hAnsi="Times New Roman"/>
                <w:color w:val="000000"/>
                <w:sz w:val="24"/>
                <w:szCs w:val="24"/>
              </w:rPr>
            </w:pPr>
            <w:r>
              <w:rPr>
                <w:rFonts w:ascii="Times New Roman" w:hAnsi="Times New Roman"/>
                <w:color w:val="000000"/>
                <w:sz w:val="24"/>
                <w:szCs w:val="24"/>
              </w:rPr>
              <w:t>ответственному за предоставление  муниципальной услуги</w:t>
            </w: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 2 рабочих дней</w:t>
            </w:r>
          </w:p>
        </w:tc>
        <w:tc>
          <w:tcPr>
            <w:tcW w:w="555"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72" w:type="pct"/>
            <w:gridSpan w:val="3"/>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tc>
        <w:tc>
          <w:tcPr>
            <w:tcW w:w="64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проект результата предоставления муниципальной услуги </w:t>
            </w:r>
          </w:p>
        </w:tc>
      </w:tr>
      <w:tr w:rsidR="00C53474">
        <w:trPr>
          <w:trHeight w:val="459"/>
        </w:trPr>
        <w:tc>
          <w:tcPr>
            <w:tcW w:w="5000" w:type="pct"/>
            <w:gridSpan w:val="9"/>
          </w:tcPr>
          <w:p w:rsidR="00C53474" w:rsidRDefault="00C53474">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Принятие решения</w:t>
            </w:r>
          </w:p>
        </w:tc>
      </w:tr>
      <w:tr w:rsidR="00C53474">
        <w:trPr>
          <w:trHeight w:val="1110"/>
        </w:trPr>
        <w:tc>
          <w:tcPr>
            <w:tcW w:w="714" w:type="pct"/>
            <w:vMerge w:val="restart"/>
            <w:tcBorders>
              <w:bottom w:val="none" w:sz="4" w:space="0" w:color="000000"/>
            </w:tcBorders>
          </w:tcPr>
          <w:p w:rsidR="00C53474" w:rsidRDefault="00C53474">
            <w:pPr>
              <w:spacing w:after="0" w:line="240" w:lineRule="auto"/>
              <w:ind w:left="34"/>
              <w:rPr>
                <w:rFonts w:ascii="Times New Roman" w:hAnsi="Times New Roman"/>
                <w:color w:val="000000"/>
                <w:sz w:val="24"/>
                <w:szCs w:val="24"/>
              </w:rPr>
            </w:pPr>
            <w:r>
              <w:rPr>
                <w:rFonts w:ascii="Times New Roman" w:hAnsi="Times New Roman"/>
                <w:color w:val="000000"/>
                <w:sz w:val="24"/>
                <w:szCs w:val="24"/>
              </w:rPr>
              <w:t xml:space="preserve">проект результата предоставления муниципальной услуги </w:t>
            </w: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Принятие решения о предоставления муниципальной услуги </w:t>
            </w:r>
          </w:p>
          <w:p w:rsidR="00C53474" w:rsidRDefault="00C53474">
            <w:pPr>
              <w:spacing w:after="0" w:line="240" w:lineRule="auto"/>
              <w:rPr>
                <w:rFonts w:ascii="Times New Roman" w:hAnsi="Times New Roman"/>
                <w:color w:val="000000"/>
                <w:sz w:val="24"/>
                <w:szCs w:val="24"/>
              </w:rPr>
            </w:pPr>
          </w:p>
        </w:tc>
        <w:tc>
          <w:tcPr>
            <w:tcW w:w="563" w:type="pct"/>
            <w:vMerge w:val="restart"/>
            <w:vAlign w:val="center"/>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 1 часа</w:t>
            </w:r>
          </w:p>
        </w:tc>
        <w:tc>
          <w:tcPr>
            <w:tcW w:w="564" w:type="pct"/>
            <w:gridSpan w:val="3"/>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Уполномоченного органа или иное уполномоченное им лицо</w:t>
            </w:r>
          </w:p>
        </w:tc>
        <w:tc>
          <w:tcPr>
            <w:tcW w:w="663" w:type="pct"/>
            <w:vMerge w:val="restart"/>
            <w:vAlign w:val="center"/>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ГИС / ПГС</w:t>
            </w:r>
          </w:p>
        </w:tc>
        <w:tc>
          <w:tcPr>
            <w:tcW w:w="643"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w:t>
            </w:r>
          </w:p>
          <w:p w:rsidR="00C53474" w:rsidRDefault="00C53474">
            <w:pPr>
              <w:spacing w:after="0" w:line="240" w:lineRule="auto"/>
              <w:rPr>
                <w:rFonts w:ascii="Times New Roman" w:hAnsi="Times New Roman"/>
                <w:color w:val="000000"/>
                <w:sz w:val="24"/>
                <w:szCs w:val="24"/>
              </w:rPr>
            </w:pPr>
          </w:p>
        </w:tc>
        <w:tc>
          <w:tcPr>
            <w:tcW w:w="774"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C53474">
        <w:trPr>
          <w:trHeight w:val="4395"/>
        </w:trPr>
        <w:tc>
          <w:tcPr>
            <w:tcW w:w="714" w:type="pct"/>
            <w:vMerge/>
            <w:tcBorders>
              <w:top w:val="none" w:sz="4" w:space="0" w:color="000000"/>
              <w:bottom w:val="none" w:sz="4" w:space="0" w:color="000000"/>
            </w:tcBorders>
          </w:tcPr>
          <w:p w:rsidR="00C53474" w:rsidRDefault="00C53474">
            <w:pPr>
              <w:spacing w:after="0" w:line="240" w:lineRule="auto"/>
              <w:ind w:left="34"/>
              <w:rPr>
                <w:rFonts w:ascii="Times New Roman" w:hAnsi="Times New Roman"/>
                <w:color w:val="000000"/>
                <w:sz w:val="24"/>
                <w:szCs w:val="24"/>
              </w:rPr>
            </w:pPr>
          </w:p>
        </w:tc>
        <w:tc>
          <w:tcPr>
            <w:tcW w:w="1079" w:type="pct"/>
            <w:tcBorders>
              <w:top w:val="none" w:sz="4" w:space="0" w:color="000000"/>
            </w:tcBorders>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Формирование решения о предоставлении муниципальной услуги </w:t>
            </w:r>
          </w:p>
          <w:p w:rsidR="00C53474" w:rsidRDefault="00C53474">
            <w:pPr>
              <w:spacing w:after="0" w:line="240" w:lineRule="auto"/>
              <w:rPr>
                <w:rFonts w:ascii="Times New Roman" w:hAnsi="Times New Roman"/>
                <w:color w:val="000000"/>
                <w:sz w:val="24"/>
                <w:szCs w:val="24"/>
              </w:rPr>
            </w:pPr>
          </w:p>
        </w:tc>
        <w:tc>
          <w:tcPr>
            <w:tcW w:w="563" w:type="pct"/>
            <w:vMerge/>
            <w:tcBorders>
              <w:top w:val="none" w:sz="4" w:space="0" w:color="000000"/>
            </w:tcBorders>
          </w:tcPr>
          <w:p w:rsidR="00C53474" w:rsidRDefault="00C53474">
            <w:pPr>
              <w:spacing w:after="0" w:line="240" w:lineRule="auto"/>
              <w:rPr>
                <w:rFonts w:ascii="Times New Roman" w:hAnsi="Times New Roman"/>
                <w:color w:val="000000"/>
                <w:sz w:val="24"/>
                <w:szCs w:val="24"/>
              </w:rPr>
            </w:pPr>
          </w:p>
        </w:tc>
        <w:tc>
          <w:tcPr>
            <w:tcW w:w="564" w:type="pct"/>
            <w:gridSpan w:val="3"/>
            <w:vMerge/>
            <w:tcBorders>
              <w:top w:val="none" w:sz="4" w:space="0" w:color="000000"/>
            </w:tcBorders>
          </w:tcPr>
          <w:p w:rsidR="00C53474" w:rsidRDefault="00C53474">
            <w:pPr>
              <w:spacing w:after="0" w:line="240" w:lineRule="auto"/>
              <w:rPr>
                <w:rFonts w:ascii="Times New Roman" w:hAnsi="Times New Roman"/>
                <w:color w:val="000000"/>
                <w:sz w:val="24"/>
                <w:szCs w:val="24"/>
              </w:rPr>
            </w:pPr>
          </w:p>
        </w:tc>
        <w:tc>
          <w:tcPr>
            <w:tcW w:w="663" w:type="pct"/>
            <w:vMerge/>
            <w:tcBorders>
              <w:top w:val="none" w:sz="4" w:space="0" w:color="000000"/>
            </w:tcBorders>
          </w:tcPr>
          <w:p w:rsidR="00C53474" w:rsidRDefault="00C53474">
            <w:pPr>
              <w:spacing w:after="0" w:line="240" w:lineRule="auto"/>
              <w:rPr>
                <w:rFonts w:ascii="Times New Roman" w:hAnsi="Times New Roman"/>
                <w:color w:val="000000"/>
                <w:sz w:val="24"/>
                <w:szCs w:val="24"/>
              </w:rPr>
            </w:pPr>
          </w:p>
        </w:tc>
        <w:tc>
          <w:tcPr>
            <w:tcW w:w="643" w:type="pct"/>
            <w:vMerge/>
          </w:tcPr>
          <w:p w:rsidR="00C53474" w:rsidRDefault="00C53474">
            <w:pPr>
              <w:spacing w:after="0" w:line="240" w:lineRule="auto"/>
              <w:rPr>
                <w:rFonts w:ascii="Times New Roman" w:hAnsi="Times New Roman"/>
                <w:color w:val="000000"/>
                <w:sz w:val="24"/>
                <w:szCs w:val="24"/>
              </w:rPr>
            </w:pPr>
          </w:p>
        </w:tc>
        <w:tc>
          <w:tcPr>
            <w:tcW w:w="774" w:type="pct"/>
            <w:vMerge/>
          </w:tcPr>
          <w:p w:rsidR="00C53474" w:rsidRDefault="00C53474">
            <w:pPr>
              <w:spacing w:after="0" w:line="240" w:lineRule="auto"/>
              <w:rPr>
                <w:rFonts w:ascii="Times New Roman" w:hAnsi="Times New Roman"/>
                <w:color w:val="000000"/>
                <w:sz w:val="24"/>
                <w:szCs w:val="24"/>
              </w:rPr>
            </w:pPr>
          </w:p>
        </w:tc>
      </w:tr>
      <w:tr w:rsidR="00C53474">
        <w:trPr>
          <w:trHeight w:val="2464"/>
        </w:trPr>
        <w:tc>
          <w:tcPr>
            <w:tcW w:w="714" w:type="pct"/>
            <w:vMerge w:val="restart"/>
          </w:tcPr>
          <w:p w:rsidR="00C53474" w:rsidRDefault="00C53474">
            <w:pPr>
              <w:spacing w:after="0" w:line="240" w:lineRule="auto"/>
              <w:ind w:left="34"/>
              <w:rPr>
                <w:rFonts w:ascii="Times New Roman" w:hAnsi="Times New Roman"/>
                <w:color w:val="000000"/>
                <w:sz w:val="24"/>
                <w:szCs w:val="24"/>
              </w:rPr>
            </w:pP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Принятие решения об отказе в предоставлении услуги</w:t>
            </w:r>
          </w:p>
        </w:tc>
        <w:tc>
          <w:tcPr>
            <w:tcW w:w="563" w:type="pct"/>
            <w:vMerge w:val="restart"/>
          </w:tcPr>
          <w:p w:rsidR="00C53474" w:rsidRDefault="00C53474">
            <w:pPr>
              <w:spacing w:after="0" w:line="240" w:lineRule="auto"/>
              <w:rPr>
                <w:rFonts w:ascii="Times New Roman" w:hAnsi="Times New Roman"/>
                <w:color w:val="000000"/>
                <w:sz w:val="24"/>
                <w:szCs w:val="24"/>
              </w:rPr>
            </w:pPr>
          </w:p>
        </w:tc>
        <w:tc>
          <w:tcPr>
            <w:tcW w:w="564" w:type="pct"/>
            <w:gridSpan w:val="3"/>
            <w:vMerge w:val="restart"/>
          </w:tcPr>
          <w:p w:rsidR="00C53474" w:rsidRDefault="00C53474">
            <w:pPr>
              <w:spacing w:after="0" w:line="240" w:lineRule="auto"/>
              <w:rPr>
                <w:rFonts w:ascii="Times New Roman" w:hAnsi="Times New Roman"/>
                <w:color w:val="000000"/>
                <w:sz w:val="24"/>
                <w:szCs w:val="24"/>
              </w:rPr>
            </w:pPr>
          </w:p>
        </w:tc>
        <w:tc>
          <w:tcPr>
            <w:tcW w:w="663" w:type="pct"/>
            <w:vMerge w:val="restart"/>
            <w:tcBorders>
              <w:top w:val="none" w:sz="4" w:space="0" w:color="000000"/>
            </w:tcBorders>
          </w:tcPr>
          <w:p w:rsidR="00C53474" w:rsidRDefault="00C53474">
            <w:pPr>
              <w:spacing w:after="0" w:line="240" w:lineRule="auto"/>
              <w:rPr>
                <w:rFonts w:ascii="Times New Roman" w:hAnsi="Times New Roman"/>
                <w:color w:val="000000"/>
                <w:sz w:val="24"/>
                <w:szCs w:val="24"/>
              </w:rPr>
            </w:pPr>
          </w:p>
        </w:tc>
        <w:tc>
          <w:tcPr>
            <w:tcW w:w="643" w:type="pct"/>
            <w:vMerge w:val="restart"/>
          </w:tcPr>
          <w:p w:rsidR="00C53474" w:rsidRDefault="00C53474">
            <w:pPr>
              <w:spacing w:after="0" w:line="240" w:lineRule="auto"/>
              <w:rPr>
                <w:rFonts w:ascii="Times New Roman" w:hAnsi="Times New Roman"/>
                <w:color w:val="000000"/>
                <w:sz w:val="24"/>
                <w:szCs w:val="24"/>
              </w:rPr>
            </w:pPr>
          </w:p>
        </w:tc>
        <w:tc>
          <w:tcPr>
            <w:tcW w:w="774" w:type="pct"/>
            <w:vMerge w:val="restar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C53474" w:rsidRDefault="00C53474">
            <w:pPr>
              <w:spacing w:after="0" w:line="240" w:lineRule="auto"/>
              <w:rPr>
                <w:rFonts w:ascii="Times New Roman" w:hAnsi="Times New Roman"/>
                <w:color w:val="000000"/>
                <w:sz w:val="24"/>
                <w:szCs w:val="24"/>
              </w:rPr>
            </w:pPr>
          </w:p>
        </w:tc>
      </w:tr>
      <w:tr w:rsidR="00C53474">
        <w:trPr>
          <w:trHeight w:val="1330"/>
        </w:trPr>
        <w:tc>
          <w:tcPr>
            <w:tcW w:w="714" w:type="pct"/>
            <w:vMerge/>
          </w:tcPr>
          <w:p w:rsidR="00C53474" w:rsidRDefault="00C53474">
            <w:pPr>
              <w:spacing w:after="0" w:line="240" w:lineRule="auto"/>
              <w:ind w:left="34"/>
              <w:rPr>
                <w:rFonts w:ascii="Times New Roman" w:hAnsi="Times New Roman"/>
                <w:color w:val="000000"/>
                <w:sz w:val="24"/>
                <w:szCs w:val="24"/>
              </w:rPr>
            </w:pP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Формирование решения об отказе в предоставлении муниципальной услуги</w:t>
            </w:r>
          </w:p>
          <w:p w:rsidR="00C53474" w:rsidRDefault="00C53474">
            <w:pPr>
              <w:spacing w:after="0" w:line="240" w:lineRule="auto"/>
              <w:rPr>
                <w:rFonts w:ascii="Times New Roman" w:hAnsi="Times New Roman"/>
                <w:color w:val="000000"/>
                <w:sz w:val="24"/>
                <w:szCs w:val="24"/>
              </w:rPr>
            </w:pPr>
          </w:p>
        </w:tc>
        <w:tc>
          <w:tcPr>
            <w:tcW w:w="563" w:type="pct"/>
            <w:vMerge/>
          </w:tcPr>
          <w:p w:rsidR="00C53474" w:rsidRDefault="00C53474">
            <w:pPr>
              <w:spacing w:after="0" w:line="240" w:lineRule="auto"/>
              <w:rPr>
                <w:rFonts w:ascii="Times New Roman" w:hAnsi="Times New Roman"/>
                <w:color w:val="000000"/>
                <w:sz w:val="24"/>
                <w:szCs w:val="24"/>
              </w:rPr>
            </w:pPr>
          </w:p>
        </w:tc>
        <w:tc>
          <w:tcPr>
            <w:tcW w:w="564" w:type="pct"/>
            <w:gridSpan w:val="3"/>
            <w:vMerge/>
          </w:tcPr>
          <w:p w:rsidR="00C53474" w:rsidRDefault="00C53474">
            <w:pPr>
              <w:spacing w:after="0" w:line="240" w:lineRule="auto"/>
              <w:rPr>
                <w:rFonts w:ascii="Times New Roman" w:hAnsi="Times New Roman"/>
                <w:color w:val="000000"/>
                <w:sz w:val="24"/>
                <w:szCs w:val="24"/>
              </w:rPr>
            </w:pPr>
          </w:p>
        </w:tc>
        <w:tc>
          <w:tcPr>
            <w:tcW w:w="663" w:type="pct"/>
            <w:vMerge/>
            <w:tcBorders>
              <w:top w:val="none" w:sz="4" w:space="0" w:color="000000"/>
            </w:tcBorders>
          </w:tcPr>
          <w:p w:rsidR="00C53474" w:rsidRDefault="00C53474">
            <w:pPr>
              <w:spacing w:after="0" w:line="240" w:lineRule="auto"/>
              <w:rPr>
                <w:rFonts w:ascii="Times New Roman" w:hAnsi="Times New Roman"/>
                <w:color w:val="000000"/>
                <w:sz w:val="24"/>
                <w:szCs w:val="24"/>
              </w:rPr>
            </w:pPr>
          </w:p>
        </w:tc>
        <w:tc>
          <w:tcPr>
            <w:tcW w:w="643" w:type="pct"/>
            <w:vMerge/>
          </w:tcPr>
          <w:p w:rsidR="00C53474" w:rsidRDefault="00C53474">
            <w:pPr>
              <w:spacing w:after="0" w:line="240" w:lineRule="auto"/>
              <w:rPr>
                <w:rFonts w:ascii="Times New Roman" w:hAnsi="Times New Roman"/>
                <w:color w:val="000000"/>
                <w:sz w:val="24"/>
                <w:szCs w:val="24"/>
              </w:rPr>
            </w:pPr>
          </w:p>
        </w:tc>
        <w:tc>
          <w:tcPr>
            <w:tcW w:w="774" w:type="pct"/>
            <w:vMerge/>
          </w:tcPr>
          <w:p w:rsidR="00C53474" w:rsidRDefault="00C53474">
            <w:pPr>
              <w:spacing w:after="0" w:line="240" w:lineRule="auto"/>
              <w:rPr>
                <w:rFonts w:ascii="Times New Roman" w:hAnsi="Times New Roman"/>
                <w:color w:val="000000"/>
                <w:sz w:val="24"/>
                <w:szCs w:val="24"/>
              </w:rPr>
            </w:pPr>
          </w:p>
        </w:tc>
      </w:tr>
      <w:tr w:rsidR="00C53474">
        <w:trPr>
          <w:trHeight w:val="420"/>
        </w:trPr>
        <w:tc>
          <w:tcPr>
            <w:tcW w:w="5000" w:type="pct"/>
            <w:gridSpan w:val="9"/>
          </w:tcPr>
          <w:p w:rsidR="00C53474" w:rsidRDefault="00C53474">
            <w:pPr>
              <w:numPr>
                <w:ilvl w:val="0"/>
                <w:numId w:val="26"/>
              </w:num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Выдача результата </w:t>
            </w:r>
          </w:p>
        </w:tc>
      </w:tr>
      <w:tr w:rsidR="00C53474">
        <w:trPr>
          <w:trHeight w:val="3900"/>
        </w:trPr>
        <w:tc>
          <w:tcPr>
            <w:tcW w:w="714" w:type="pct"/>
            <w:vMerge w:val="restart"/>
          </w:tcPr>
          <w:p w:rsidR="00C53474" w:rsidRDefault="00C53474">
            <w:pPr>
              <w:spacing w:after="0" w:line="240" w:lineRule="auto"/>
              <w:ind w:left="34"/>
              <w:rPr>
                <w:rFonts w:ascii="Times New Roman" w:hAnsi="Times New Roman"/>
                <w:color w:val="000000"/>
                <w:sz w:val="24"/>
                <w:szCs w:val="24"/>
              </w:rPr>
            </w:pPr>
            <w:r>
              <w:rPr>
                <w:rFonts w:ascii="Times New Roman" w:hAnsi="Times New Roman"/>
                <w:color w:val="000000"/>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tcPr>
          <w:p w:rsidR="00C53474" w:rsidRDefault="00C53474">
            <w:pPr>
              <w:spacing w:after="0" w:line="240" w:lineRule="auto"/>
              <w:ind w:left="32"/>
              <w:rPr>
                <w:rFonts w:ascii="Times New Roman" w:hAnsi="Times New Roman"/>
                <w:color w:val="000000"/>
                <w:sz w:val="24"/>
                <w:szCs w:val="24"/>
              </w:rPr>
            </w:pPr>
            <w:r>
              <w:rPr>
                <w:rFonts w:ascii="Times New Roman" w:hAnsi="Times New Roman"/>
                <w:color w:val="000000"/>
                <w:sz w:val="24"/>
                <w:szCs w:val="24"/>
              </w:rPr>
              <w:t xml:space="preserve">Регистрация результата предоставления муниципальной услуги </w:t>
            </w:r>
          </w:p>
          <w:p w:rsidR="00C53474" w:rsidRDefault="00C53474">
            <w:pPr>
              <w:spacing w:after="0" w:line="240" w:lineRule="auto"/>
              <w:ind w:left="32"/>
              <w:rPr>
                <w:rFonts w:ascii="Times New Roman" w:hAnsi="Times New Roman"/>
                <w:color w:val="000000"/>
                <w:sz w:val="24"/>
                <w:szCs w:val="24"/>
              </w:rPr>
            </w:pPr>
          </w:p>
        </w:tc>
        <w:tc>
          <w:tcPr>
            <w:tcW w:w="563" w:type="pct"/>
          </w:tcPr>
          <w:p w:rsidR="00C53474" w:rsidRDefault="00C53474">
            <w:pPr>
              <w:spacing w:after="0" w:line="240" w:lineRule="auto"/>
              <w:ind w:left="29"/>
              <w:rPr>
                <w:rFonts w:ascii="Times New Roman" w:hAnsi="Times New Roman"/>
                <w:color w:val="000000"/>
                <w:sz w:val="24"/>
                <w:szCs w:val="24"/>
              </w:rPr>
            </w:pPr>
            <w:r>
              <w:rPr>
                <w:rFonts w:ascii="Times New Roman" w:hAnsi="Times New Roman"/>
                <w:color w:val="000000"/>
                <w:sz w:val="24"/>
                <w:szCs w:val="24"/>
              </w:rPr>
              <w:t>после окончания процедуры принятия решения (в общий срок предоставления муниципальной услуги не включается)</w:t>
            </w:r>
          </w:p>
        </w:tc>
        <w:tc>
          <w:tcPr>
            <w:tcW w:w="558" w:type="pct"/>
            <w:gridSpan w:val="2"/>
          </w:tcPr>
          <w:p w:rsidR="00C53474" w:rsidRDefault="00C53474">
            <w:pPr>
              <w:spacing w:after="0" w:line="240" w:lineRule="auto"/>
              <w:ind w:left="28"/>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69" w:type="pct"/>
            <w:gridSpan w:val="2"/>
          </w:tcPr>
          <w:p w:rsidR="00C53474" w:rsidRDefault="00C53474">
            <w:pPr>
              <w:spacing w:after="0" w:line="240" w:lineRule="auto"/>
              <w:ind w:left="28"/>
              <w:rPr>
                <w:rFonts w:ascii="Times New Roman" w:hAnsi="Times New Roman"/>
                <w:color w:val="000000"/>
                <w:sz w:val="24"/>
                <w:szCs w:val="24"/>
              </w:rPr>
            </w:pPr>
            <w:r>
              <w:rPr>
                <w:rFonts w:ascii="Times New Roman" w:hAnsi="Times New Roman"/>
                <w:color w:val="000000"/>
                <w:sz w:val="24"/>
                <w:szCs w:val="24"/>
              </w:rPr>
              <w:t>Уполномоченный орган) / ГИС</w:t>
            </w:r>
          </w:p>
        </w:tc>
        <w:tc>
          <w:tcPr>
            <w:tcW w:w="64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w:t>
            </w:r>
          </w:p>
        </w:tc>
        <w:tc>
          <w:tcPr>
            <w:tcW w:w="774" w:type="pct"/>
          </w:tcPr>
          <w:p w:rsidR="00C53474" w:rsidRDefault="00C53474">
            <w:pPr>
              <w:spacing w:after="0" w:line="240" w:lineRule="auto"/>
              <w:ind w:left="47"/>
              <w:rPr>
                <w:rFonts w:ascii="Times New Roman" w:hAnsi="Times New Roman"/>
                <w:color w:val="000000"/>
                <w:sz w:val="24"/>
                <w:szCs w:val="24"/>
              </w:rPr>
            </w:pPr>
            <w:r>
              <w:rPr>
                <w:rFonts w:ascii="Times New Roman" w:hAnsi="Times New Roman"/>
                <w:color w:val="000000"/>
                <w:sz w:val="24"/>
                <w:szCs w:val="24"/>
              </w:rPr>
              <w:t xml:space="preserve">Внесение сведений о конечном результате предоставления муниципальной услуги </w:t>
            </w:r>
          </w:p>
        </w:tc>
      </w:tr>
      <w:tr w:rsidR="00C53474">
        <w:trPr>
          <w:trHeight w:val="809"/>
        </w:trPr>
        <w:tc>
          <w:tcPr>
            <w:tcW w:w="714" w:type="pct"/>
            <w:vMerge/>
          </w:tcPr>
          <w:p w:rsidR="00C53474" w:rsidRDefault="00C53474">
            <w:pPr>
              <w:spacing w:after="0" w:line="240" w:lineRule="auto"/>
              <w:ind w:left="34"/>
              <w:rPr>
                <w:rFonts w:ascii="Times New Roman" w:hAnsi="Times New Roman"/>
                <w:color w:val="000000"/>
                <w:sz w:val="24"/>
                <w:szCs w:val="24"/>
              </w:rPr>
            </w:pPr>
          </w:p>
        </w:tc>
        <w:tc>
          <w:tcPr>
            <w:tcW w:w="1079"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C53474" w:rsidRDefault="00C53474">
            <w:pPr>
              <w:spacing w:after="0" w:line="240" w:lineRule="auto"/>
              <w:rPr>
                <w:rFonts w:ascii="Times New Roman" w:hAnsi="Times New Roman"/>
                <w:color w:val="000000"/>
                <w:sz w:val="24"/>
                <w:szCs w:val="24"/>
              </w:rPr>
            </w:pPr>
          </w:p>
        </w:tc>
        <w:tc>
          <w:tcPr>
            <w:tcW w:w="56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69" w:type="pct"/>
            <w:gridSpan w:val="2"/>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Уполномоченный орган) / АИС МФЦ</w:t>
            </w:r>
          </w:p>
        </w:tc>
        <w:tc>
          <w:tcPr>
            <w:tcW w:w="643"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tcPr>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C53474" w:rsidRDefault="00C53474">
            <w:pPr>
              <w:spacing w:after="0" w:line="240" w:lineRule="auto"/>
              <w:rPr>
                <w:rFonts w:ascii="Times New Roman" w:hAnsi="Times New Roman"/>
                <w:color w:val="000000"/>
                <w:sz w:val="24"/>
                <w:szCs w:val="24"/>
              </w:rPr>
            </w:pPr>
            <w:r>
              <w:rPr>
                <w:rFonts w:ascii="Times New Roman" w:hAnsi="Times New Roman"/>
                <w:color w:val="000000"/>
                <w:sz w:val="24"/>
                <w:szCs w:val="24"/>
              </w:rPr>
              <w:t>внесение сведений в ГИС о выдаче результата муниципальной услуги</w:t>
            </w:r>
          </w:p>
        </w:tc>
      </w:tr>
      <w:tr w:rsidR="00C53474">
        <w:trPr>
          <w:trHeight w:val="243"/>
        </w:trPr>
        <w:tc>
          <w:tcPr>
            <w:tcW w:w="714" w:type="pct"/>
            <w:vMerge/>
          </w:tcPr>
          <w:p w:rsidR="00C53474" w:rsidRDefault="00C53474">
            <w:pPr>
              <w:spacing w:after="0" w:line="240" w:lineRule="auto"/>
              <w:ind w:left="34"/>
              <w:rPr>
                <w:rFonts w:ascii="Times New Roman" w:hAnsi="Times New Roman"/>
                <w:color w:val="000000"/>
                <w:sz w:val="24"/>
                <w:szCs w:val="24"/>
              </w:rPr>
            </w:pPr>
          </w:p>
        </w:tc>
        <w:tc>
          <w:tcPr>
            <w:tcW w:w="1079" w:type="pct"/>
          </w:tcPr>
          <w:p w:rsidR="00C53474" w:rsidRDefault="00C53474">
            <w:pPr>
              <w:spacing w:after="0" w:line="240" w:lineRule="auto"/>
              <w:ind w:left="32"/>
              <w:rPr>
                <w:rFonts w:ascii="Times New Roman" w:hAnsi="Times New Roman"/>
                <w:color w:val="000000"/>
                <w:sz w:val="24"/>
                <w:szCs w:val="24"/>
              </w:rPr>
            </w:pPr>
            <w:r>
              <w:rPr>
                <w:rFonts w:ascii="Times New Roman" w:hAnsi="Times New Roman"/>
                <w:color w:val="000000"/>
                <w:sz w:val="24"/>
                <w:szCs w:val="24"/>
              </w:rPr>
              <w:t>Направление заявителю результата предоставления муниципальной услуги в личный кабинет на Едином портале</w:t>
            </w:r>
          </w:p>
        </w:tc>
        <w:tc>
          <w:tcPr>
            <w:tcW w:w="563" w:type="pct"/>
          </w:tcPr>
          <w:p w:rsidR="00C53474" w:rsidRDefault="00C53474">
            <w:pPr>
              <w:spacing w:after="0" w:line="240" w:lineRule="auto"/>
              <w:ind w:left="29"/>
              <w:rPr>
                <w:rFonts w:ascii="Times New Roman" w:hAnsi="Times New Roman"/>
                <w:color w:val="000000"/>
                <w:sz w:val="24"/>
                <w:szCs w:val="24"/>
              </w:rPr>
            </w:pPr>
            <w:r>
              <w:rPr>
                <w:rFonts w:ascii="Times New Roman" w:hAnsi="Times New Roman"/>
                <w:color w:val="000000"/>
                <w:sz w:val="24"/>
                <w:szCs w:val="24"/>
              </w:rPr>
              <w:t>В день регистрации результата предоставления муниципальной услуги</w:t>
            </w:r>
          </w:p>
        </w:tc>
        <w:tc>
          <w:tcPr>
            <w:tcW w:w="558" w:type="pct"/>
            <w:gridSpan w:val="2"/>
          </w:tcPr>
          <w:p w:rsidR="00C53474" w:rsidRDefault="00C53474">
            <w:pPr>
              <w:spacing w:after="0" w:line="240" w:lineRule="auto"/>
              <w:ind w:left="28"/>
              <w:rPr>
                <w:rFonts w:ascii="Times New Roman" w:hAnsi="Times New Roman"/>
                <w:color w:val="000000"/>
                <w:sz w:val="24"/>
                <w:szCs w:val="24"/>
              </w:rPr>
            </w:pPr>
            <w:r>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w:t>
            </w:r>
          </w:p>
        </w:tc>
        <w:tc>
          <w:tcPr>
            <w:tcW w:w="669" w:type="pct"/>
            <w:gridSpan w:val="2"/>
          </w:tcPr>
          <w:p w:rsidR="00C53474" w:rsidRDefault="00C53474">
            <w:pPr>
              <w:spacing w:after="0" w:line="240" w:lineRule="auto"/>
              <w:ind w:left="28"/>
              <w:rPr>
                <w:rFonts w:ascii="Times New Roman" w:hAnsi="Times New Roman"/>
                <w:color w:val="000000"/>
                <w:sz w:val="24"/>
                <w:szCs w:val="24"/>
              </w:rPr>
            </w:pPr>
            <w:r>
              <w:rPr>
                <w:rFonts w:ascii="Times New Roman" w:hAnsi="Times New Roman"/>
                <w:color w:val="000000"/>
                <w:sz w:val="24"/>
                <w:szCs w:val="24"/>
              </w:rPr>
              <w:t>ГИС</w:t>
            </w:r>
          </w:p>
        </w:tc>
        <w:tc>
          <w:tcPr>
            <w:tcW w:w="643" w:type="pct"/>
          </w:tcPr>
          <w:p w:rsidR="00C53474" w:rsidRDefault="00C53474">
            <w:pPr>
              <w:spacing w:after="0" w:line="240" w:lineRule="auto"/>
              <w:rPr>
                <w:rFonts w:ascii="Times New Roman" w:hAnsi="Times New Roman"/>
                <w:color w:val="000000"/>
                <w:sz w:val="24"/>
                <w:szCs w:val="24"/>
              </w:rPr>
            </w:pPr>
          </w:p>
        </w:tc>
        <w:tc>
          <w:tcPr>
            <w:tcW w:w="774" w:type="pct"/>
          </w:tcPr>
          <w:p w:rsidR="00C53474" w:rsidRDefault="00C5347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Результат муниципальной услуги, направленный заявителю в личный кабинет на Едином портале</w:t>
            </w:r>
          </w:p>
        </w:tc>
      </w:tr>
    </w:tbl>
    <w:p w:rsidR="00C53474" w:rsidRDefault="00C53474">
      <w:pPr>
        <w:widowControl w:val="0"/>
        <w:rPr>
          <w:rFonts w:ascii="Times New Roman" w:hAnsi="Times New Roman"/>
          <w:color w:val="000000"/>
          <w:sz w:val="24"/>
          <w:szCs w:val="24"/>
        </w:rPr>
      </w:pPr>
    </w:p>
    <w:p w:rsidR="00C53474" w:rsidRDefault="00C53474">
      <w:pPr>
        <w:pStyle w:val="NoSpacing"/>
        <w:jc w:val="both"/>
        <w:rPr>
          <w:rFonts w:ascii="Times New Roman" w:hAnsi="Times New Roman"/>
          <w:color w:val="000000"/>
          <w:sz w:val="24"/>
          <w:szCs w:val="24"/>
        </w:rPr>
      </w:pPr>
    </w:p>
    <w:sectPr w:rsidR="00C53474" w:rsidSect="009D3AE9">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474" w:rsidRDefault="00C53474">
      <w:pPr>
        <w:spacing w:after="0" w:line="240" w:lineRule="auto"/>
      </w:pPr>
      <w:r>
        <w:separator/>
      </w:r>
    </w:p>
  </w:endnote>
  <w:endnote w:type="continuationSeparator" w:id="0">
    <w:p w:rsidR="00C53474" w:rsidRDefault="00C53474">
      <w:pPr>
        <w:spacing w:after="0" w:line="240" w:lineRule="auto"/>
      </w:pPr>
      <w:r>
        <w:continuationSeparator/>
      </w:r>
    </w:p>
  </w:endnote>
  <w:endnote w:type="continuationNotice" w:id="1">
    <w:p w:rsidR="00C53474" w:rsidRDefault="00C5347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PT Astra Serif">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474" w:rsidRDefault="00C53474">
      <w:pPr>
        <w:spacing w:after="0" w:line="240" w:lineRule="auto"/>
      </w:pPr>
      <w:r>
        <w:separator/>
      </w:r>
    </w:p>
  </w:footnote>
  <w:footnote w:type="continuationSeparator" w:id="0">
    <w:p w:rsidR="00C53474" w:rsidRDefault="00C53474">
      <w:pPr>
        <w:spacing w:after="0" w:line="240" w:lineRule="auto"/>
      </w:pPr>
      <w:r>
        <w:continuationSeparator/>
      </w:r>
    </w:p>
  </w:footnote>
  <w:footnote w:type="continuationNotice" w:id="1">
    <w:p w:rsidR="00C53474" w:rsidRDefault="00C5347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474" w:rsidRDefault="00C53474">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474" w:rsidRDefault="00C53474">
    <w:pPr>
      <w:pStyle w:val="Header"/>
      <w:pBdr>
        <w:top w:val="none" w:sz="0" w:space="0" w:color="auto"/>
        <w:left w:val="none" w:sz="0" w:space="0" w:color="auto"/>
        <w:bottom w:val="none" w:sz="0" w:space="0" w:color="auto"/>
        <w:right w:val="none" w:sz="0" w:space="0" w:color="auto"/>
        <w:between w:val="none" w:sz="0" w:space="0" w:color="auto"/>
      </w:pBdr>
      <w:jc w:val="center"/>
    </w:pPr>
  </w:p>
  <w:p w:rsidR="00C53474" w:rsidRDefault="00C53474">
    <w:pPr>
      <w:pStyle w:val="Header"/>
      <w:pBdr>
        <w:top w:val="none" w:sz="0" w:space="0" w:color="auto"/>
        <w:left w:val="none" w:sz="0" w:space="0" w:color="auto"/>
        <w:bottom w:val="none" w:sz="0" w:space="0" w:color="auto"/>
        <w:right w:val="none" w:sz="0" w:space="0" w:color="auto"/>
        <w:between w:val="none" w:sz="0" w:space="0" w:color="auto"/>
      </w:pBd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A2AD8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1234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086CBE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E4611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C46BC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C4E1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F2DE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7048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7010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92CB94"/>
    <w:lvl w:ilvl="0">
      <w:start w:val="1"/>
      <w:numFmt w:val="bullet"/>
      <w:lvlText w:val=""/>
      <w:lvlJc w:val="left"/>
      <w:pPr>
        <w:tabs>
          <w:tab w:val="num" w:pos="360"/>
        </w:tabs>
        <w:ind w:left="360" w:hanging="360"/>
      </w:pPr>
      <w:rPr>
        <w:rFonts w:ascii="Symbol" w:hAnsi="Symbol" w:hint="default"/>
      </w:rPr>
    </w:lvl>
  </w:abstractNum>
  <w:abstractNum w:abstractNumId="10">
    <w:nsid w:val="1099635D"/>
    <w:multiLevelType w:val="hybridMultilevel"/>
    <w:tmpl w:val="86BC5B9C"/>
    <w:lvl w:ilvl="0" w:tplc="C26C3A5A">
      <w:start w:val="1"/>
      <w:numFmt w:val="decimal"/>
      <w:lvlText w:val="%1."/>
      <w:lvlJc w:val="left"/>
      <w:pPr>
        <w:ind w:left="720" w:hanging="360"/>
      </w:pPr>
      <w:rPr>
        <w:rFonts w:cs="Times New Roman" w:hint="default"/>
      </w:rPr>
    </w:lvl>
    <w:lvl w:ilvl="1" w:tplc="0548F324">
      <w:start w:val="1"/>
      <w:numFmt w:val="lowerLetter"/>
      <w:lvlText w:val="%2."/>
      <w:lvlJc w:val="left"/>
      <w:pPr>
        <w:ind w:left="1440" w:hanging="360"/>
      </w:pPr>
      <w:rPr>
        <w:rFonts w:cs="Times New Roman"/>
      </w:rPr>
    </w:lvl>
    <w:lvl w:ilvl="2" w:tplc="674C460A">
      <w:start w:val="1"/>
      <w:numFmt w:val="lowerRoman"/>
      <w:lvlText w:val="%3."/>
      <w:lvlJc w:val="right"/>
      <w:pPr>
        <w:ind w:left="2160" w:hanging="180"/>
      </w:pPr>
      <w:rPr>
        <w:rFonts w:cs="Times New Roman"/>
      </w:rPr>
    </w:lvl>
    <w:lvl w:ilvl="3" w:tplc="705C1856">
      <w:start w:val="1"/>
      <w:numFmt w:val="decimal"/>
      <w:lvlText w:val="%4."/>
      <w:lvlJc w:val="left"/>
      <w:pPr>
        <w:ind w:left="2880" w:hanging="360"/>
      </w:pPr>
      <w:rPr>
        <w:rFonts w:cs="Times New Roman"/>
      </w:rPr>
    </w:lvl>
    <w:lvl w:ilvl="4" w:tplc="FCE8073E">
      <w:start w:val="1"/>
      <w:numFmt w:val="lowerLetter"/>
      <w:lvlText w:val="%5."/>
      <w:lvlJc w:val="left"/>
      <w:pPr>
        <w:ind w:left="3600" w:hanging="360"/>
      </w:pPr>
      <w:rPr>
        <w:rFonts w:cs="Times New Roman"/>
      </w:rPr>
    </w:lvl>
    <w:lvl w:ilvl="5" w:tplc="1A243138">
      <w:start w:val="1"/>
      <w:numFmt w:val="lowerRoman"/>
      <w:lvlText w:val="%6."/>
      <w:lvlJc w:val="right"/>
      <w:pPr>
        <w:ind w:left="4320" w:hanging="180"/>
      </w:pPr>
      <w:rPr>
        <w:rFonts w:cs="Times New Roman"/>
      </w:rPr>
    </w:lvl>
    <w:lvl w:ilvl="6" w:tplc="BFE09C2C">
      <w:start w:val="1"/>
      <w:numFmt w:val="decimal"/>
      <w:lvlText w:val="%7."/>
      <w:lvlJc w:val="left"/>
      <w:pPr>
        <w:ind w:left="5040" w:hanging="360"/>
      </w:pPr>
      <w:rPr>
        <w:rFonts w:cs="Times New Roman"/>
      </w:rPr>
    </w:lvl>
    <w:lvl w:ilvl="7" w:tplc="EE3E53D4">
      <w:start w:val="1"/>
      <w:numFmt w:val="lowerLetter"/>
      <w:lvlText w:val="%8."/>
      <w:lvlJc w:val="left"/>
      <w:pPr>
        <w:ind w:left="5760" w:hanging="360"/>
      </w:pPr>
      <w:rPr>
        <w:rFonts w:cs="Times New Roman"/>
      </w:rPr>
    </w:lvl>
    <w:lvl w:ilvl="8" w:tplc="7BB41F94">
      <w:start w:val="1"/>
      <w:numFmt w:val="lowerRoman"/>
      <w:lvlText w:val="%9."/>
      <w:lvlJc w:val="right"/>
      <w:pPr>
        <w:ind w:left="6480" w:hanging="180"/>
      </w:pPr>
      <w:rPr>
        <w:rFonts w:cs="Times New Roman"/>
      </w:rPr>
    </w:lvl>
  </w:abstractNum>
  <w:abstractNum w:abstractNumId="11">
    <w:nsid w:val="125574E6"/>
    <w:multiLevelType w:val="hybridMultilevel"/>
    <w:tmpl w:val="BE9E3DC0"/>
    <w:lvl w:ilvl="0" w:tplc="828CADD2">
      <w:start w:val="1"/>
      <w:numFmt w:val="decimal"/>
      <w:lvlText w:val="%1."/>
      <w:lvlJc w:val="left"/>
      <w:pPr>
        <w:ind w:left="720" w:hanging="360"/>
      </w:pPr>
      <w:rPr>
        <w:rFonts w:cs="Times New Roman" w:hint="default"/>
      </w:rPr>
    </w:lvl>
    <w:lvl w:ilvl="1" w:tplc="F0A21A76">
      <w:start w:val="1"/>
      <w:numFmt w:val="lowerLetter"/>
      <w:lvlText w:val="%2."/>
      <w:lvlJc w:val="left"/>
      <w:pPr>
        <w:ind w:left="1440" w:hanging="360"/>
      </w:pPr>
      <w:rPr>
        <w:rFonts w:cs="Times New Roman"/>
      </w:rPr>
    </w:lvl>
    <w:lvl w:ilvl="2" w:tplc="61D23F36">
      <w:start w:val="1"/>
      <w:numFmt w:val="lowerRoman"/>
      <w:lvlText w:val="%3."/>
      <w:lvlJc w:val="right"/>
      <w:pPr>
        <w:ind w:left="2160" w:hanging="180"/>
      </w:pPr>
      <w:rPr>
        <w:rFonts w:cs="Times New Roman"/>
      </w:rPr>
    </w:lvl>
    <w:lvl w:ilvl="3" w:tplc="6F9AF2EC">
      <w:start w:val="1"/>
      <w:numFmt w:val="decimal"/>
      <w:lvlText w:val="%4."/>
      <w:lvlJc w:val="left"/>
      <w:pPr>
        <w:ind w:left="2880" w:hanging="360"/>
      </w:pPr>
      <w:rPr>
        <w:rFonts w:cs="Times New Roman"/>
      </w:rPr>
    </w:lvl>
    <w:lvl w:ilvl="4" w:tplc="E8D48B42">
      <w:start w:val="1"/>
      <w:numFmt w:val="lowerLetter"/>
      <w:lvlText w:val="%5."/>
      <w:lvlJc w:val="left"/>
      <w:pPr>
        <w:ind w:left="3600" w:hanging="360"/>
      </w:pPr>
      <w:rPr>
        <w:rFonts w:cs="Times New Roman"/>
      </w:rPr>
    </w:lvl>
    <w:lvl w:ilvl="5" w:tplc="0AF49F42">
      <w:start w:val="1"/>
      <w:numFmt w:val="lowerRoman"/>
      <w:lvlText w:val="%6."/>
      <w:lvlJc w:val="right"/>
      <w:pPr>
        <w:ind w:left="4320" w:hanging="180"/>
      </w:pPr>
      <w:rPr>
        <w:rFonts w:cs="Times New Roman"/>
      </w:rPr>
    </w:lvl>
    <w:lvl w:ilvl="6" w:tplc="3F2C008C">
      <w:start w:val="1"/>
      <w:numFmt w:val="decimal"/>
      <w:lvlText w:val="%7."/>
      <w:lvlJc w:val="left"/>
      <w:pPr>
        <w:ind w:left="5040" w:hanging="360"/>
      </w:pPr>
      <w:rPr>
        <w:rFonts w:cs="Times New Roman"/>
      </w:rPr>
    </w:lvl>
    <w:lvl w:ilvl="7" w:tplc="7BFE518E">
      <w:start w:val="1"/>
      <w:numFmt w:val="lowerLetter"/>
      <w:lvlText w:val="%8."/>
      <w:lvlJc w:val="left"/>
      <w:pPr>
        <w:ind w:left="5760" w:hanging="360"/>
      </w:pPr>
      <w:rPr>
        <w:rFonts w:cs="Times New Roman"/>
      </w:rPr>
    </w:lvl>
    <w:lvl w:ilvl="8" w:tplc="17324AA6">
      <w:start w:val="1"/>
      <w:numFmt w:val="lowerRoman"/>
      <w:lvlText w:val="%9."/>
      <w:lvlJc w:val="right"/>
      <w:pPr>
        <w:ind w:left="6480" w:hanging="180"/>
      </w:pPr>
      <w:rPr>
        <w:rFonts w:cs="Times New Roman"/>
      </w:rPr>
    </w:lvl>
  </w:abstractNum>
  <w:abstractNum w:abstractNumId="12">
    <w:nsid w:val="1E0136F9"/>
    <w:multiLevelType w:val="hybridMultilevel"/>
    <w:tmpl w:val="34C02042"/>
    <w:lvl w:ilvl="0" w:tplc="0BDEC9BA">
      <w:start w:val="1"/>
      <w:numFmt w:val="decimal"/>
      <w:lvlText w:val="%1."/>
      <w:lvlJc w:val="left"/>
      <w:pPr>
        <w:ind w:left="720" w:hanging="360"/>
      </w:pPr>
      <w:rPr>
        <w:rFonts w:cs="Times New Roman" w:hint="default"/>
      </w:rPr>
    </w:lvl>
    <w:lvl w:ilvl="1" w:tplc="5D505A1C">
      <w:start w:val="1"/>
      <w:numFmt w:val="lowerLetter"/>
      <w:lvlText w:val="%2."/>
      <w:lvlJc w:val="left"/>
      <w:pPr>
        <w:ind w:left="1440" w:hanging="360"/>
      </w:pPr>
      <w:rPr>
        <w:rFonts w:cs="Times New Roman"/>
      </w:rPr>
    </w:lvl>
    <w:lvl w:ilvl="2" w:tplc="67B61940">
      <w:start w:val="1"/>
      <w:numFmt w:val="lowerRoman"/>
      <w:lvlText w:val="%3."/>
      <w:lvlJc w:val="right"/>
      <w:pPr>
        <w:ind w:left="2160" w:hanging="180"/>
      </w:pPr>
      <w:rPr>
        <w:rFonts w:cs="Times New Roman"/>
      </w:rPr>
    </w:lvl>
    <w:lvl w:ilvl="3" w:tplc="02B64850">
      <w:start w:val="1"/>
      <w:numFmt w:val="decimal"/>
      <w:lvlText w:val="%4."/>
      <w:lvlJc w:val="left"/>
      <w:pPr>
        <w:ind w:left="2880" w:hanging="360"/>
      </w:pPr>
      <w:rPr>
        <w:rFonts w:cs="Times New Roman"/>
      </w:rPr>
    </w:lvl>
    <w:lvl w:ilvl="4" w:tplc="9EEAFE50">
      <w:start w:val="1"/>
      <w:numFmt w:val="lowerLetter"/>
      <w:lvlText w:val="%5."/>
      <w:lvlJc w:val="left"/>
      <w:pPr>
        <w:ind w:left="3600" w:hanging="360"/>
      </w:pPr>
      <w:rPr>
        <w:rFonts w:cs="Times New Roman"/>
      </w:rPr>
    </w:lvl>
    <w:lvl w:ilvl="5" w:tplc="EC342D88">
      <w:start w:val="1"/>
      <w:numFmt w:val="lowerRoman"/>
      <w:lvlText w:val="%6."/>
      <w:lvlJc w:val="right"/>
      <w:pPr>
        <w:ind w:left="4320" w:hanging="180"/>
      </w:pPr>
      <w:rPr>
        <w:rFonts w:cs="Times New Roman"/>
      </w:rPr>
    </w:lvl>
    <w:lvl w:ilvl="6" w:tplc="244E1FAC">
      <w:start w:val="1"/>
      <w:numFmt w:val="decimal"/>
      <w:lvlText w:val="%7."/>
      <w:lvlJc w:val="left"/>
      <w:pPr>
        <w:ind w:left="5040" w:hanging="360"/>
      </w:pPr>
      <w:rPr>
        <w:rFonts w:cs="Times New Roman"/>
      </w:rPr>
    </w:lvl>
    <w:lvl w:ilvl="7" w:tplc="86A4C7E6">
      <w:start w:val="1"/>
      <w:numFmt w:val="lowerLetter"/>
      <w:lvlText w:val="%8."/>
      <w:lvlJc w:val="left"/>
      <w:pPr>
        <w:ind w:left="5760" w:hanging="360"/>
      </w:pPr>
      <w:rPr>
        <w:rFonts w:cs="Times New Roman"/>
      </w:rPr>
    </w:lvl>
    <w:lvl w:ilvl="8" w:tplc="4F68CCDA">
      <w:start w:val="1"/>
      <w:numFmt w:val="lowerRoman"/>
      <w:lvlText w:val="%9."/>
      <w:lvlJc w:val="right"/>
      <w:pPr>
        <w:ind w:left="6480" w:hanging="180"/>
      </w:pPr>
      <w:rPr>
        <w:rFonts w:cs="Times New Roman"/>
      </w:rPr>
    </w:lvl>
  </w:abstractNum>
  <w:abstractNum w:abstractNumId="13">
    <w:nsid w:val="20D40BB6"/>
    <w:multiLevelType w:val="hybridMultilevel"/>
    <w:tmpl w:val="C9C89072"/>
    <w:lvl w:ilvl="0" w:tplc="08CA98E4">
      <w:start w:val="1"/>
      <w:numFmt w:val="decimal"/>
      <w:lvlText w:val="%1."/>
      <w:lvlJc w:val="left"/>
      <w:pPr>
        <w:ind w:left="1069" w:hanging="360"/>
      </w:pPr>
      <w:rPr>
        <w:rFonts w:cs="Times New Roman" w:hint="default"/>
        <w:color w:val="auto"/>
      </w:rPr>
    </w:lvl>
    <w:lvl w:ilvl="1" w:tplc="FBE08E9A">
      <w:start w:val="1"/>
      <w:numFmt w:val="lowerLetter"/>
      <w:lvlText w:val="%2."/>
      <w:lvlJc w:val="left"/>
      <w:pPr>
        <w:ind w:left="1789" w:hanging="360"/>
      </w:pPr>
      <w:rPr>
        <w:rFonts w:cs="Times New Roman"/>
      </w:rPr>
    </w:lvl>
    <w:lvl w:ilvl="2" w:tplc="0CEE517A">
      <w:start w:val="1"/>
      <w:numFmt w:val="lowerRoman"/>
      <w:lvlText w:val="%3."/>
      <w:lvlJc w:val="right"/>
      <w:pPr>
        <w:ind w:left="2509" w:hanging="180"/>
      </w:pPr>
      <w:rPr>
        <w:rFonts w:cs="Times New Roman"/>
      </w:rPr>
    </w:lvl>
    <w:lvl w:ilvl="3" w:tplc="3BEAEADC">
      <w:start w:val="1"/>
      <w:numFmt w:val="decimal"/>
      <w:lvlText w:val="%4."/>
      <w:lvlJc w:val="left"/>
      <w:pPr>
        <w:ind w:left="3229" w:hanging="360"/>
      </w:pPr>
      <w:rPr>
        <w:rFonts w:cs="Times New Roman"/>
      </w:rPr>
    </w:lvl>
    <w:lvl w:ilvl="4" w:tplc="7C764532">
      <w:start w:val="1"/>
      <w:numFmt w:val="lowerLetter"/>
      <w:lvlText w:val="%5."/>
      <w:lvlJc w:val="left"/>
      <w:pPr>
        <w:ind w:left="3949" w:hanging="360"/>
      </w:pPr>
      <w:rPr>
        <w:rFonts w:cs="Times New Roman"/>
      </w:rPr>
    </w:lvl>
    <w:lvl w:ilvl="5" w:tplc="04F48582">
      <w:start w:val="1"/>
      <w:numFmt w:val="lowerRoman"/>
      <w:lvlText w:val="%6."/>
      <w:lvlJc w:val="right"/>
      <w:pPr>
        <w:ind w:left="4669" w:hanging="180"/>
      </w:pPr>
      <w:rPr>
        <w:rFonts w:cs="Times New Roman"/>
      </w:rPr>
    </w:lvl>
    <w:lvl w:ilvl="6" w:tplc="4E7084C6">
      <w:start w:val="1"/>
      <w:numFmt w:val="decimal"/>
      <w:lvlText w:val="%7."/>
      <w:lvlJc w:val="left"/>
      <w:pPr>
        <w:ind w:left="5389" w:hanging="360"/>
      </w:pPr>
      <w:rPr>
        <w:rFonts w:cs="Times New Roman"/>
      </w:rPr>
    </w:lvl>
    <w:lvl w:ilvl="7" w:tplc="2A90348A">
      <w:start w:val="1"/>
      <w:numFmt w:val="lowerLetter"/>
      <w:lvlText w:val="%8."/>
      <w:lvlJc w:val="left"/>
      <w:pPr>
        <w:ind w:left="6109" w:hanging="360"/>
      </w:pPr>
      <w:rPr>
        <w:rFonts w:cs="Times New Roman"/>
      </w:rPr>
    </w:lvl>
    <w:lvl w:ilvl="8" w:tplc="EA0C8BE0">
      <w:start w:val="1"/>
      <w:numFmt w:val="lowerRoman"/>
      <w:lvlText w:val="%9."/>
      <w:lvlJc w:val="right"/>
      <w:pPr>
        <w:ind w:left="6829" w:hanging="180"/>
      </w:pPr>
      <w:rPr>
        <w:rFonts w:cs="Times New Roman"/>
      </w:rPr>
    </w:lvl>
  </w:abstractNum>
  <w:abstractNum w:abstractNumId="14">
    <w:nsid w:val="2A1232E6"/>
    <w:multiLevelType w:val="hybridMultilevel"/>
    <w:tmpl w:val="C0CCE6A0"/>
    <w:lvl w:ilvl="0" w:tplc="23667DC4">
      <w:start w:val="1"/>
      <w:numFmt w:val="decimal"/>
      <w:lvlText w:val="%1."/>
      <w:lvlJc w:val="left"/>
      <w:pPr>
        <w:ind w:left="720" w:hanging="360"/>
      </w:pPr>
      <w:rPr>
        <w:rFonts w:cs="Times New Roman" w:hint="default"/>
        <w:b/>
      </w:rPr>
    </w:lvl>
    <w:lvl w:ilvl="1" w:tplc="5D3E96A6">
      <w:start w:val="1"/>
      <w:numFmt w:val="lowerLetter"/>
      <w:lvlText w:val="%2."/>
      <w:lvlJc w:val="left"/>
      <w:pPr>
        <w:ind w:left="1440" w:hanging="360"/>
      </w:pPr>
      <w:rPr>
        <w:rFonts w:cs="Times New Roman"/>
      </w:rPr>
    </w:lvl>
    <w:lvl w:ilvl="2" w:tplc="F13AF594">
      <w:start w:val="1"/>
      <w:numFmt w:val="lowerRoman"/>
      <w:lvlText w:val="%3."/>
      <w:lvlJc w:val="right"/>
      <w:pPr>
        <w:ind w:left="2160" w:hanging="180"/>
      </w:pPr>
      <w:rPr>
        <w:rFonts w:cs="Times New Roman"/>
      </w:rPr>
    </w:lvl>
    <w:lvl w:ilvl="3" w:tplc="D9F63C4A">
      <w:start w:val="1"/>
      <w:numFmt w:val="decimal"/>
      <w:lvlText w:val="%4."/>
      <w:lvlJc w:val="left"/>
      <w:pPr>
        <w:ind w:left="2880" w:hanging="360"/>
      </w:pPr>
      <w:rPr>
        <w:rFonts w:cs="Times New Roman"/>
      </w:rPr>
    </w:lvl>
    <w:lvl w:ilvl="4" w:tplc="40161118">
      <w:start w:val="1"/>
      <w:numFmt w:val="lowerLetter"/>
      <w:lvlText w:val="%5."/>
      <w:lvlJc w:val="left"/>
      <w:pPr>
        <w:ind w:left="3600" w:hanging="360"/>
      </w:pPr>
      <w:rPr>
        <w:rFonts w:cs="Times New Roman"/>
      </w:rPr>
    </w:lvl>
    <w:lvl w:ilvl="5" w:tplc="0D66647A">
      <w:start w:val="1"/>
      <w:numFmt w:val="lowerRoman"/>
      <w:lvlText w:val="%6."/>
      <w:lvlJc w:val="right"/>
      <w:pPr>
        <w:ind w:left="4320" w:hanging="180"/>
      </w:pPr>
      <w:rPr>
        <w:rFonts w:cs="Times New Roman"/>
      </w:rPr>
    </w:lvl>
    <w:lvl w:ilvl="6" w:tplc="15A6FCC2">
      <w:start w:val="1"/>
      <w:numFmt w:val="decimal"/>
      <w:lvlText w:val="%7."/>
      <w:lvlJc w:val="left"/>
      <w:pPr>
        <w:ind w:left="5040" w:hanging="360"/>
      </w:pPr>
      <w:rPr>
        <w:rFonts w:cs="Times New Roman"/>
      </w:rPr>
    </w:lvl>
    <w:lvl w:ilvl="7" w:tplc="3D24FBCE">
      <w:start w:val="1"/>
      <w:numFmt w:val="lowerLetter"/>
      <w:lvlText w:val="%8."/>
      <w:lvlJc w:val="left"/>
      <w:pPr>
        <w:ind w:left="5760" w:hanging="360"/>
      </w:pPr>
      <w:rPr>
        <w:rFonts w:cs="Times New Roman"/>
      </w:rPr>
    </w:lvl>
    <w:lvl w:ilvl="8" w:tplc="D4F6653E">
      <w:start w:val="1"/>
      <w:numFmt w:val="lowerRoman"/>
      <w:lvlText w:val="%9."/>
      <w:lvlJc w:val="right"/>
      <w:pPr>
        <w:ind w:left="6480" w:hanging="180"/>
      </w:pPr>
      <w:rPr>
        <w:rFonts w:cs="Times New Roman"/>
      </w:rPr>
    </w:lvl>
  </w:abstractNum>
  <w:abstractNum w:abstractNumId="15">
    <w:nsid w:val="2A2C13A6"/>
    <w:multiLevelType w:val="hybridMultilevel"/>
    <w:tmpl w:val="E05225CE"/>
    <w:lvl w:ilvl="0" w:tplc="C414E3C8">
      <w:start w:val="1"/>
      <w:numFmt w:val="decimal"/>
      <w:lvlText w:val="%1."/>
      <w:lvlJc w:val="left"/>
      <w:pPr>
        <w:ind w:left="720" w:hanging="360"/>
      </w:pPr>
      <w:rPr>
        <w:rFonts w:cs="Times New Roman" w:hint="default"/>
      </w:rPr>
    </w:lvl>
    <w:lvl w:ilvl="1" w:tplc="08E6B358">
      <w:start w:val="1"/>
      <w:numFmt w:val="lowerLetter"/>
      <w:lvlText w:val="%2."/>
      <w:lvlJc w:val="left"/>
      <w:pPr>
        <w:ind w:left="1440" w:hanging="360"/>
      </w:pPr>
      <w:rPr>
        <w:rFonts w:cs="Times New Roman"/>
      </w:rPr>
    </w:lvl>
    <w:lvl w:ilvl="2" w:tplc="AB9269E4">
      <w:start w:val="1"/>
      <w:numFmt w:val="lowerRoman"/>
      <w:lvlText w:val="%3."/>
      <w:lvlJc w:val="right"/>
      <w:pPr>
        <w:ind w:left="2160" w:hanging="180"/>
      </w:pPr>
      <w:rPr>
        <w:rFonts w:cs="Times New Roman"/>
      </w:rPr>
    </w:lvl>
    <w:lvl w:ilvl="3" w:tplc="EE583D92">
      <w:start w:val="1"/>
      <w:numFmt w:val="decimal"/>
      <w:lvlText w:val="%4."/>
      <w:lvlJc w:val="left"/>
      <w:pPr>
        <w:ind w:left="2880" w:hanging="360"/>
      </w:pPr>
      <w:rPr>
        <w:rFonts w:cs="Times New Roman"/>
      </w:rPr>
    </w:lvl>
    <w:lvl w:ilvl="4" w:tplc="95D6B69C">
      <w:start w:val="1"/>
      <w:numFmt w:val="lowerLetter"/>
      <w:lvlText w:val="%5."/>
      <w:lvlJc w:val="left"/>
      <w:pPr>
        <w:ind w:left="3600" w:hanging="360"/>
      </w:pPr>
      <w:rPr>
        <w:rFonts w:cs="Times New Roman"/>
      </w:rPr>
    </w:lvl>
    <w:lvl w:ilvl="5" w:tplc="34F2AE58">
      <w:start w:val="1"/>
      <w:numFmt w:val="lowerRoman"/>
      <w:lvlText w:val="%6."/>
      <w:lvlJc w:val="right"/>
      <w:pPr>
        <w:ind w:left="4320" w:hanging="180"/>
      </w:pPr>
      <w:rPr>
        <w:rFonts w:cs="Times New Roman"/>
      </w:rPr>
    </w:lvl>
    <w:lvl w:ilvl="6" w:tplc="F27E7D60">
      <w:start w:val="1"/>
      <w:numFmt w:val="decimal"/>
      <w:lvlText w:val="%7."/>
      <w:lvlJc w:val="left"/>
      <w:pPr>
        <w:ind w:left="5040" w:hanging="360"/>
      </w:pPr>
      <w:rPr>
        <w:rFonts w:cs="Times New Roman"/>
      </w:rPr>
    </w:lvl>
    <w:lvl w:ilvl="7" w:tplc="31E2FE0E">
      <w:start w:val="1"/>
      <w:numFmt w:val="lowerLetter"/>
      <w:lvlText w:val="%8."/>
      <w:lvlJc w:val="left"/>
      <w:pPr>
        <w:ind w:left="5760" w:hanging="360"/>
      </w:pPr>
      <w:rPr>
        <w:rFonts w:cs="Times New Roman"/>
      </w:rPr>
    </w:lvl>
    <w:lvl w:ilvl="8" w:tplc="14929654">
      <w:start w:val="1"/>
      <w:numFmt w:val="lowerRoman"/>
      <w:lvlText w:val="%9."/>
      <w:lvlJc w:val="right"/>
      <w:pPr>
        <w:ind w:left="6480" w:hanging="180"/>
      </w:pPr>
      <w:rPr>
        <w:rFonts w:cs="Times New Roman"/>
      </w:rPr>
    </w:lvl>
  </w:abstractNum>
  <w:abstractNum w:abstractNumId="16">
    <w:nsid w:val="2C277D87"/>
    <w:multiLevelType w:val="hybridMultilevel"/>
    <w:tmpl w:val="EBAA9B30"/>
    <w:lvl w:ilvl="0" w:tplc="ECF2ADCA">
      <w:start w:val="1"/>
      <w:numFmt w:val="decimal"/>
      <w:lvlText w:val="%1."/>
      <w:lvlJc w:val="left"/>
      <w:pPr>
        <w:ind w:left="720" w:hanging="360"/>
      </w:pPr>
      <w:rPr>
        <w:rFonts w:cs="Times New Roman" w:hint="default"/>
        <w:b/>
      </w:rPr>
    </w:lvl>
    <w:lvl w:ilvl="1" w:tplc="A7E0C908">
      <w:start w:val="1"/>
      <w:numFmt w:val="lowerLetter"/>
      <w:lvlText w:val="%2."/>
      <w:lvlJc w:val="left"/>
      <w:pPr>
        <w:ind w:left="1440" w:hanging="360"/>
      </w:pPr>
      <w:rPr>
        <w:rFonts w:cs="Times New Roman"/>
      </w:rPr>
    </w:lvl>
    <w:lvl w:ilvl="2" w:tplc="B26A076A">
      <w:start w:val="1"/>
      <w:numFmt w:val="lowerRoman"/>
      <w:lvlText w:val="%3."/>
      <w:lvlJc w:val="right"/>
      <w:pPr>
        <w:ind w:left="2160" w:hanging="180"/>
      </w:pPr>
      <w:rPr>
        <w:rFonts w:cs="Times New Roman"/>
      </w:rPr>
    </w:lvl>
    <w:lvl w:ilvl="3" w:tplc="C9F6A158">
      <w:start w:val="1"/>
      <w:numFmt w:val="decimal"/>
      <w:lvlText w:val="%4."/>
      <w:lvlJc w:val="left"/>
      <w:pPr>
        <w:ind w:left="2880" w:hanging="360"/>
      </w:pPr>
      <w:rPr>
        <w:rFonts w:cs="Times New Roman"/>
      </w:rPr>
    </w:lvl>
    <w:lvl w:ilvl="4" w:tplc="5F8E4D5E">
      <w:start w:val="1"/>
      <w:numFmt w:val="lowerLetter"/>
      <w:lvlText w:val="%5."/>
      <w:lvlJc w:val="left"/>
      <w:pPr>
        <w:ind w:left="3600" w:hanging="360"/>
      </w:pPr>
      <w:rPr>
        <w:rFonts w:cs="Times New Roman"/>
      </w:rPr>
    </w:lvl>
    <w:lvl w:ilvl="5" w:tplc="7576C692">
      <w:start w:val="1"/>
      <w:numFmt w:val="lowerRoman"/>
      <w:lvlText w:val="%6."/>
      <w:lvlJc w:val="right"/>
      <w:pPr>
        <w:ind w:left="4320" w:hanging="180"/>
      </w:pPr>
      <w:rPr>
        <w:rFonts w:cs="Times New Roman"/>
      </w:rPr>
    </w:lvl>
    <w:lvl w:ilvl="6" w:tplc="44409EF6">
      <w:start w:val="1"/>
      <w:numFmt w:val="decimal"/>
      <w:lvlText w:val="%7."/>
      <w:lvlJc w:val="left"/>
      <w:pPr>
        <w:ind w:left="5040" w:hanging="360"/>
      </w:pPr>
      <w:rPr>
        <w:rFonts w:cs="Times New Roman"/>
      </w:rPr>
    </w:lvl>
    <w:lvl w:ilvl="7" w:tplc="F4B67BC0">
      <w:start w:val="1"/>
      <w:numFmt w:val="lowerLetter"/>
      <w:lvlText w:val="%8."/>
      <w:lvlJc w:val="left"/>
      <w:pPr>
        <w:ind w:left="5760" w:hanging="360"/>
      </w:pPr>
      <w:rPr>
        <w:rFonts w:cs="Times New Roman"/>
      </w:rPr>
    </w:lvl>
    <w:lvl w:ilvl="8" w:tplc="F5D81EEA">
      <w:start w:val="1"/>
      <w:numFmt w:val="lowerRoman"/>
      <w:lvlText w:val="%9."/>
      <w:lvlJc w:val="right"/>
      <w:pPr>
        <w:ind w:left="6480" w:hanging="180"/>
      </w:pPr>
      <w:rPr>
        <w:rFonts w:cs="Times New Roman"/>
      </w:rPr>
    </w:lvl>
  </w:abstractNum>
  <w:abstractNum w:abstractNumId="17">
    <w:nsid w:val="2D6E13A8"/>
    <w:multiLevelType w:val="multilevel"/>
    <w:tmpl w:val="846CC372"/>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F563098"/>
    <w:multiLevelType w:val="hybridMultilevel"/>
    <w:tmpl w:val="03B6ABE0"/>
    <w:lvl w:ilvl="0" w:tplc="2850FF7A">
      <w:start w:val="1"/>
      <w:numFmt w:val="decimal"/>
      <w:lvlText w:val="%1."/>
      <w:lvlJc w:val="left"/>
      <w:pPr>
        <w:ind w:left="720" w:hanging="360"/>
      </w:pPr>
      <w:rPr>
        <w:rFonts w:cs="Times New Roman" w:hint="default"/>
      </w:rPr>
    </w:lvl>
    <w:lvl w:ilvl="1" w:tplc="ADB0A6FE">
      <w:start w:val="1"/>
      <w:numFmt w:val="lowerLetter"/>
      <w:lvlText w:val="%2."/>
      <w:lvlJc w:val="left"/>
      <w:pPr>
        <w:ind w:left="1440" w:hanging="360"/>
      </w:pPr>
      <w:rPr>
        <w:rFonts w:cs="Times New Roman"/>
      </w:rPr>
    </w:lvl>
    <w:lvl w:ilvl="2" w:tplc="FABE05F6">
      <w:start w:val="1"/>
      <w:numFmt w:val="lowerRoman"/>
      <w:lvlText w:val="%3."/>
      <w:lvlJc w:val="right"/>
      <w:pPr>
        <w:ind w:left="2160" w:hanging="180"/>
      </w:pPr>
      <w:rPr>
        <w:rFonts w:cs="Times New Roman"/>
      </w:rPr>
    </w:lvl>
    <w:lvl w:ilvl="3" w:tplc="0D5CD2FA">
      <w:start w:val="1"/>
      <w:numFmt w:val="decimal"/>
      <w:lvlText w:val="%4."/>
      <w:lvlJc w:val="left"/>
      <w:pPr>
        <w:ind w:left="2880" w:hanging="360"/>
      </w:pPr>
      <w:rPr>
        <w:rFonts w:cs="Times New Roman"/>
      </w:rPr>
    </w:lvl>
    <w:lvl w:ilvl="4" w:tplc="62F4A7E0">
      <w:start w:val="1"/>
      <w:numFmt w:val="lowerLetter"/>
      <w:lvlText w:val="%5."/>
      <w:lvlJc w:val="left"/>
      <w:pPr>
        <w:ind w:left="3600" w:hanging="360"/>
      </w:pPr>
      <w:rPr>
        <w:rFonts w:cs="Times New Roman"/>
      </w:rPr>
    </w:lvl>
    <w:lvl w:ilvl="5" w:tplc="CFACA8B6">
      <w:start w:val="1"/>
      <w:numFmt w:val="lowerRoman"/>
      <w:lvlText w:val="%6."/>
      <w:lvlJc w:val="right"/>
      <w:pPr>
        <w:ind w:left="4320" w:hanging="180"/>
      </w:pPr>
      <w:rPr>
        <w:rFonts w:cs="Times New Roman"/>
      </w:rPr>
    </w:lvl>
    <w:lvl w:ilvl="6" w:tplc="ECECBD3C">
      <w:start w:val="1"/>
      <w:numFmt w:val="decimal"/>
      <w:lvlText w:val="%7."/>
      <w:lvlJc w:val="left"/>
      <w:pPr>
        <w:ind w:left="5040" w:hanging="360"/>
      </w:pPr>
      <w:rPr>
        <w:rFonts w:cs="Times New Roman"/>
      </w:rPr>
    </w:lvl>
    <w:lvl w:ilvl="7" w:tplc="28AA61C4">
      <w:start w:val="1"/>
      <w:numFmt w:val="lowerLetter"/>
      <w:lvlText w:val="%8."/>
      <w:lvlJc w:val="left"/>
      <w:pPr>
        <w:ind w:left="5760" w:hanging="360"/>
      </w:pPr>
      <w:rPr>
        <w:rFonts w:cs="Times New Roman"/>
      </w:rPr>
    </w:lvl>
    <w:lvl w:ilvl="8" w:tplc="2FB49A8C">
      <w:start w:val="1"/>
      <w:numFmt w:val="lowerRoman"/>
      <w:lvlText w:val="%9."/>
      <w:lvlJc w:val="right"/>
      <w:pPr>
        <w:ind w:left="6480" w:hanging="180"/>
      </w:pPr>
      <w:rPr>
        <w:rFonts w:cs="Times New Roman"/>
      </w:rPr>
    </w:lvl>
  </w:abstractNum>
  <w:abstractNum w:abstractNumId="19">
    <w:nsid w:val="349C1488"/>
    <w:multiLevelType w:val="hybridMultilevel"/>
    <w:tmpl w:val="D458D3F4"/>
    <w:lvl w:ilvl="0" w:tplc="F9E42FBC">
      <w:start w:val="1"/>
      <w:numFmt w:val="decimal"/>
      <w:lvlText w:val="%1."/>
      <w:lvlJc w:val="left"/>
      <w:pPr>
        <w:ind w:left="1069" w:hanging="360"/>
      </w:pPr>
      <w:rPr>
        <w:rFonts w:cs="Times New Roman" w:hint="default"/>
      </w:rPr>
    </w:lvl>
    <w:lvl w:ilvl="1" w:tplc="85B60AF4">
      <w:start w:val="1"/>
      <w:numFmt w:val="lowerLetter"/>
      <w:lvlText w:val="%2."/>
      <w:lvlJc w:val="left"/>
      <w:pPr>
        <w:ind w:left="1789" w:hanging="360"/>
      </w:pPr>
      <w:rPr>
        <w:rFonts w:cs="Times New Roman"/>
      </w:rPr>
    </w:lvl>
    <w:lvl w:ilvl="2" w:tplc="834689E4">
      <w:start w:val="1"/>
      <w:numFmt w:val="lowerRoman"/>
      <w:lvlText w:val="%3."/>
      <w:lvlJc w:val="right"/>
      <w:pPr>
        <w:ind w:left="2509" w:hanging="180"/>
      </w:pPr>
      <w:rPr>
        <w:rFonts w:cs="Times New Roman"/>
      </w:rPr>
    </w:lvl>
    <w:lvl w:ilvl="3" w:tplc="95BCB550">
      <w:start w:val="1"/>
      <w:numFmt w:val="decimal"/>
      <w:lvlText w:val="%4."/>
      <w:lvlJc w:val="left"/>
      <w:pPr>
        <w:ind w:left="3229" w:hanging="360"/>
      </w:pPr>
      <w:rPr>
        <w:rFonts w:cs="Times New Roman"/>
      </w:rPr>
    </w:lvl>
    <w:lvl w:ilvl="4" w:tplc="55AAE9E0">
      <w:start w:val="1"/>
      <w:numFmt w:val="lowerLetter"/>
      <w:lvlText w:val="%5."/>
      <w:lvlJc w:val="left"/>
      <w:pPr>
        <w:ind w:left="3949" w:hanging="360"/>
      </w:pPr>
      <w:rPr>
        <w:rFonts w:cs="Times New Roman"/>
      </w:rPr>
    </w:lvl>
    <w:lvl w:ilvl="5" w:tplc="DADA611A">
      <w:start w:val="1"/>
      <w:numFmt w:val="lowerRoman"/>
      <w:lvlText w:val="%6."/>
      <w:lvlJc w:val="right"/>
      <w:pPr>
        <w:ind w:left="4669" w:hanging="180"/>
      </w:pPr>
      <w:rPr>
        <w:rFonts w:cs="Times New Roman"/>
      </w:rPr>
    </w:lvl>
    <w:lvl w:ilvl="6" w:tplc="A5566646">
      <w:start w:val="1"/>
      <w:numFmt w:val="decimal"/>
      <w:lvlText w:val="%7."/>
      <w:lvlJc w:val="left"/>
      <w:pPr>
        <w:ind w:left="5389" w:hanging="360"/>
      </w:pPr>
      <w:rPr>
        <w:rFonts w:cs="Times New Roman"/>
      </w:rPr>
    </w:lvl>
    <w:lvl w:ilvl="7" w:tplc="FA0E7BAA">
      <w:start w:val="1"/>
      <w:numFmt w:val="lowerLetter"/>
      <w:lvlText w:val="%8."/>
      <w:lvlJc w:val="left"/>
      <w:pPr>
        <w:ind w:left="6109" w:hanging="360"/>
      </w:pPr>
      <w:rPr>
        <w:rFonts w:cs="Times New Roman"/>
      </w:rPr>
    </w:lvl>
    <w:lvl w:ilvl="8" w:tplc="9880E4AA">
      <w:start w:val="1"/>
      <w:numFmt w:val="lowerRoman"/>
      <w:lvlText w:val="%9."/>
      <w:lvlJc w:val="right"/>
      <w:pPr>
        <w:ind w:left="6829" w:hanging="180"/>
      </w:pPr>
      <w:rPr>
        <w:rFonts w:cs="Times New Roman"/>
      </w:rPr>
    </w:lvl>
  </w:abstractNum>
  <w:abstractNum w:abstractNumId="20">
    <w:nsid w:val="37B42736"/>
    <w:multiLevelType w:val="hybridMultilevel"/>
    <w:tmpl w:val="D30E44A6"/>
    <w:lvl w:ilvl="0" w:tplc="EEEC5632">
      <w:start w:val="1"/>
      <w:numFmt w:val="decimal"/>
      <w:lvlText w:val="%1)"/>
      <w:lvlJc w:val="left"/>
      <w:pPr>
        <w:ind w:left="720" w:hanging="360"/>
      </w:pPr>
      <w:rPr>
        <w:rFonts w:cs="Times New Roman" w:hint="default"/>
      </w:rPr>
    </w:lvl>
    <w:lvl w:ilvl="1" w:tplc="461C2100">
      <w:start w:val="1"/>
      <w:numFmt w:val="lowerLetter"/>
      <w:lvlText w:val="%2."/>
      <w:lvlJc w:val="left"/>
      <w:pPr>
        <w:ind w:left="1440" w:hanging="360"/>
      </w:pPr>
      <w:rPr>
        <w:rFonts w:cs="Times New Roman"/>
      </w:rPr>
    </w:lvl>
    <w:lvl w:ilvl="2" w:tplc="5D4CBA6C">
      <w:start w:val="1"/>
      <w:numFmt w:val="lowerRoman"/>
      <w:lvlText w:val="%3."/>
      <w:lvlJc w:val="right"/>
      <w:pPr>
        <w:ind w:left="2160" w:hanging="180"/>
      </w:pPr>
      <w:rPr>
        <w:rFonts w:cs="Times New Roman"/>
      </w:rPr>
    </w:lvl>
    <w:lvl w:ilvl="3" w:tplc="5A389A3A">
      <w:start w:val="1"/>
      <w:numFmt w:val="decimal"/>
      <w:lvlText w:val="%4."/>
      <w:lvlJc w:val="left"/>
      <w:pPr>
        <w:ind w:left="2880" w:hanging="360"/>
      </w:pPr>
      <w:rPr>
        <w:rFonts w:cs="Times New Roman"/>
      </w:rPr>
    </w:lvl>
    <w:lvl w:ilvl="4" w:tplc="47AADA34">
      <w:start w:val="1"/>
      <w:numFmt w:val="lowerLetter"/>
      <w:lvlText w:val="%5."/>
      <w:lvlJc w:val="left"/>
      <w:pPr>
        <w:ind w:left="3600" w:hanging="360"/>
      </w:pPr>
      <w:rPr>
        <w:rFonts w:cs="Times New Roman"/>
      </w:rPr>
    </w:lvl>
    <w:lvl w:ilvl="5" w:tplc="7D1E5956">
      <w:start w:val="1"/>
      <w:numFmt w:val="lowerRoman"/>
      <w:lvlText w:val="%6."/>
      <w:lvlJc w:val="right"/>
      <w:pPr>
        <w:ind w:left="4320" w:hanging="180"/>
      </w:pPr>
      <w:rPr>
        <w:rFonts w:cs="Times New Roman"/>
      </w:rPr>
    </w:lvl>
    <w:lvl w:ilvl="6" w:tplc="BDB8DCCA">
      <w:start w:val="1"/>
      <w:numFmt w:val="decimal"/>
      <w:lvlText w:val="%7."/>
      <w:lvlJc w:val="left"/>
      <w:pPr>
        <w:ind w:left="5040" w:hanging="360"/>
      </w:pPr>
      <w:rPr>
        <w:rFonts w:cs="Times New Roman"/>
      </w:rPr>
    </w:lvl>
    <w:lvl w:ilvl="7" w:tplc="C5387B66">
      <w:start w:val="1"/>
      <w:numFmt w:val="lowerLetter"/>
      <w:lvlText w:val="%8."/>
      <w:lvlJc w:val="left"/>
      <w:pPr>
        <w:ind w:left="5760" w:hanging="360"/>
      </w:pPr>
      <w:rPr>
        <w:rFonts w:cs="Times New Roman"/>
      </w:rPr>
    </w:lvl>
    <w:lvl w:ilvl="8" w:tplc="8A04280C">
      <w:start w:val="1"/>
      <w:numFmt w:val="lowerRoman"/>
      <w:lvlText w:val="%9."/>
      <w:lvlJc w:val="right"/>
      <w:pPr>
        <w:ind w:left="6480" w:hanging="180"/>
      </w:pPr>
      <w:rPr>
        <w:rFonts w:cs="Times New Roman"/>
      </w:rPr>
    </w:lvl>
  </w:abstractNum>
  <w:abstractNum w:abstractNumId="21">
    <w:nsid w:val="39273E31"/>
    <w:multiLevelType w:val="hybridMultilevel"/>
    <w:tmpl w:val="4E488A8A"/>
    <w:lvl w:ilvl="0" w:tplc="710AE722">
      <w:start w:val="1"/>
      <w:numFmt w:val="decimal"/>
      <w:lvlText w:val="%1."/>
      <w:lvlJc w:val="left"/>
      <w:pPr>
        <w:ind w:left="720" w:hanging="360"/>
      </w:pPr>
      <w:rPr>
        <w:rFonts w:cs="Times New Roman" w:hint="default"/>
      </w:rPr>
    </w:lvl>
    <w:lvl w:ilvl="1" w:tplc="A99C4C86">
      <w:start w:val="1"/>
      <w:numFmt w:val="lowerLetter"/>
      <w:lvlText w:val="%2."/>
      <w:lvlJc w:val="left"/>
      <w:pPr>
        <w:ind w:left="1440" w:hanging="360"/>
      </w:pPr>
      <w:rPr>
        <w:rFonts w:cs="Times New Roman"/>
      </w:rPr>
    </w:lvl>
    <w:lvl w:ilvl="2" w:tplc="2C6CBA36">
      <w:start w:val="1"/>
      <w:numFmt w:val="lowerRoman"/>
      <w:lvlText w:val="%3."/>
      <w:lvlJc w:val="right"/>
      <w:pPr>
        <w:ind w:left="2160" w:hanging="180"/>
      </w:pPr>
      <w:rPr>
        <w:rFonts w:cs="Times New Roman"/>
      </w:rPr>
    </w:lvl>
    <w:lvl w:ilvl="3" w:tplc="63620164">
      <w:start w:val="1"/>
      <w:numFmt w:val="decimal"/>
      <w:lvlText w:val="%4."/>
      <w:lvlJc w:val="left"/>
      <w:pPr>
        <w:ind w:left="2880" w:hanging="360"/>
      </w:pPr>
      <w:rPr>
        <w:rFonts w:cs="Times New Roman"/>
      </w:rPr>
    </w:lvl>
    <w:lvl w:ilvl="4" w:tplc="D9564894">
      <w:start w:val="1"/>
      <w:numFmt w:val="lowerLetter"/>
      <w:lvlText w:val="%5."/>
      <w:lvlJc w:val="left"/>
      <w:pPr>
        <w:ind w:left="3600" w:hanging="360"/>
      </w:pPr>
      <w:rPr>
        <w:rFonts w:cs="Times New Roman"/>
      </w:rPr>
    </w:lvl>
    <w:lvl w:ilvl="5" w:tplc="C8A4D508">
      <w:start w:val="1"/>
      <w:numFmt w:val="lowerRoman"/>
      <w:lvlText w:val="%6."/>
      <w:lvlJc w:val="right"/>
      <w:pPr>
        <w:ind w:left="4320" w:hanging="180"/>
      </w:pPr>
      <w:rPr>
        <w:rFonts w:cs="Times New Roman"/>
      </w:rPr>
    </w:lvl>
    <w:lvl w:ilvl="6" w:tplc="325C6F2C">
      <w:start w:val="1"/>
      <w:numFmt w:val="decimal"/>
      <w:lvlText w:val="%7."/>
      <w:lvlJc w:val="left"/>
      <w:pPr>
        <w:ind w:left="5040" w:hanging="360"/>
      </w:pPr>
      <w:rPr>
        <w:rFonts w:cs="Times New Roman"/>
      </w:rPr>
    </w:lvl>
    <w:lvl w:ilvl="7" w:tplc="7B5871D4">
      <w:start w:val="1"/>
      <w:numFmt w:val="lowerLetter"/>
      <w:lvlText w:val="%8."/>
      <w:lvlJc w:val="left"/>
      <w:pPr>
        <w:ind w:left="5760" w:hanging="360"/>
      </w:pPr>
      <w:rPr>
        <w:rFonts w:cs="Times New Roman"/>
      </w:rPr>
    </w:lvl>
    <w:lvl w:ilvl="8" w:tplc="5CAEE2D0">
      <w:start w:val="1"/>
      <w:numFmt w:val="lowerRoman"/>
      <w:lvlText w:val="%9."/>
      <w:lvlJc w:val="right"/>
      <w:pPr>
        <w:ind w:left="6480" w:hanging="180"/>
      </w:pPr>
      <w:rPr>
        <w:rFonts w:cs="Times New Roman"/>
      </w:rPr>
    </w:lvl>
  </w:abstractNum>
  <w:abstractNum w:abstractNumId="22">
    <w:nsid w:val="429C0CBE"/>
    <w:multiLevelType w:val="hybridMultilevel"/>
    <w:tmpl w:val="0652B4B2"/>
    <w:lvl w:ilvl="0" w:tplc="9338487C">
      <w:start w:val="1"/>
      <w:numFmt w:val="decimal"/>
      <w:lvlText w:val="%1."/>
      <w:lvlJc w:val="left"/>
      <w:pPr>
        <w:ind w:left="1069" w:hanging="360"/>
      </w:pPr>
      <w:rPr>
        <w:rFonts w:cs="Times New Roman" w:hint="default"/>
      </w:rPr>
    </w:lvl>
    <w:lvl w:ilvl="1" w:tplc="40F8F766">
      <w:start w:val="1"/>
      <w:numFmt w:val="lowerLetter"/>
      <w:lvlText w:val="%2."/>
      <w:lvlJc w:val="left"/>
      <w:pPr>
        <w:ind w:left="1789" w:hanging="360"/>
      </w:pPr>
      <w:rPr>
        <w:rFonts w:cs="Times New Roman"/>
      </w:rPr>
    </w:lvl>
    <w:lvl w:ilvl="2" w:tplc="A48AD138">
      <w:start w:val="1"/>
      <w:numFmt w:val="lowerRoman"/>
      <w:lvlText w:val="%3."/>
      <w:lvlJc w:val="right"/>
      <w:pPr>
        <w:ind w:left="2509" w:hanging="180"/>
      </w:pPr>
      <w:rPr>
        <w:rFonts w:cs="Times New Roman"/>
      </w:rPr>
    </w:lvl>
    <w:lvl w:ilvl="3" w:tplc="C94CEEDC">
      <w:start w:val="1"/>
      <w:numFmt w:val="decimal"/>
      <w:lvlText w:val="%4."/>
      <w:lvlJc w:val="left"/>
      <w:pPr>
        <w:ind w:left="3229" w:hanging="360"/>
      </w:pPr>
      <w:rPr>
        <w:rFonts w:cs="Times New Roman"/>
      </w:rPr>
    </w:lvl>
    <w:lvl w:ilvl="4" w:tplc="F24AB2F8">
      <w:start w:val="1"/>
      <w:numFmt w:val="lowerLetter"/>
      <w:lvlText w:val="%5."/>
      <w:lvlJc w:val="left"/>
      <w:pPr>
        <w:ind w:left="3949" w:hanging="360"/>
      </w:pPr>
      <w:rPr>
        <w:rFonts w:cs="Times New Roman"/>
      </w:rPr>
    </w:lvl>
    <w:lvl w:ilvl="5" w:tplc="648A6148">
      <w:start w:val="1"/>
      <w:numFmt w:val="lowerRoman"/>
      <w:lvlText w:val="%6."/>
      <w:lvlJc w:val="right"/>
      <w:pPr>
        <w:ind w:left="4669" w:hanging="180"/>
      </w:pPr>
      <w:rPr>
        <w:rFonts w:cs="Times New Roman"/>
      </w:rPr>
    </w:lvl>
    <w:lvl w:ilvl="6" w:tplc="9F6C5A36">
      <w:start w:val="1"/>
      <w:numFmt w:val="decimal"/>
      <w:lvlText w:val="%7."/>
      <w:lvlJc w:val="left"/>
      <w:pPr>
        <w:ind w:left="5389" w:hanging="360"/>
      </w:pPr>
      <w:rPr>
        <w:rFonts w:cs="Times New Roman"/>
      </w:rPr>
    </w:lvl>
    <w:lvl w:ilvl="7" w:tplc="54D87DBC">
      <w:start w:val="1"/>
      <w:numFmt w:val="lowerLetter"/>
      <w:lvlText w:val="%8."/>
      <w:lvlJc w:val="left"/>
      <w:pPr>
        <w:ind w:left="6109" w:hanging="360"/>
      </w:pPr>
      <w:rPr>
        <w:rFonts w:cs="Times New Roman"/>
      </w:rPr>
    </w:lvl>
    <w:lvl w:ilvl="8" w:tplc="363272A4">
      <w:start w:val="1"/>
      <w:numFmt w:val="lowerRoman"/>
      <w:lvlText w:val="%9."/>
      <w:lvlJc w:val="right"/>
      <w:pPr>
        <w:ind w:left="6829" w:hanging="180"/>
      </w:pPr>
      <w:rPr>
        <w:rFonts w:cs="Times New Roman"/>
      </w:rPr>
    </w:lvl>
  </w:abstractNum>
  <w:abstractNum w:abstractNumId="23">
    <w:nsid w:val="459114CD"/>
    <w:multiLevelType w:val="hybridMultilevel"/>
    <w:tmpl w:val="71A8D996"/>
    <w:lvl w:ilvl="0" w:tplc="CAFA90BC">
      <w:start w:val="1"/>
      <w:numFmt w:val="decimal"/>
      <w:lvlText w:val="%1."/>
      <w:lvlJc w:val="left"/>
      <w:pPr>
        <w:ind w:left="720" w:hanging="360"/>
      </w:pPr>
      <w:rPr>
        <w:rFonts w:cs="Times New Roman" w:hint="default"/>
      </w:rPr>
    </w:lvl>
    <w:lvl w:ilvl="1" w:tplc="1C2654CA">
      <w:start w:val="1"/>
      <w:numFmt w:val="lowerLetter"/>
      <w:lvlText w:val="%2."/>
      <w:lvlJc w:val="left"/>
      <w:pPr>
        <w:ind w:left="1440" w:hanging="360"/>
      </w:pPr>
      <w:rPr>
        <w:rFonts w:cs="Times New Roman"/>
      </w:rPr>
    </w:lvl>
    <w:lvl w:ilvl="2" w:tplc="2270A08C">
      <w:start w:val="1"/>
      <w:numFmt w:val="lowerRoman"/>
      <w:lvlText w:val="%3."/>
      <w:lvlJc w:val="right"/>
      <w:pPr>
        <w:ind w:left="2160" w:hanging="180"/>
      </w:pPr>
      <w:rPr>
        <w:rFonts w:cs="Times New Roman"/>
      </w:rPr>
    </w:lvl>
    <w:lvl w:ilvl="3" w:tplc="9F40D062">
      <w:start w:val="1"/>
      <w:numFmt w:val="decimal"/>
      <w:lvlText w:val="%4."/>
      <w:lvlJc w:val="left"/>
      <w:pPr>
        <w:ind w:left="2880" w:hanging="360"/>
      </w:pPr>
      <w:rPr>
        <w:rFonts w:cs="Times New Roman"/>
      </w:rPr>
    </w:lvl>
    <w:lvl w:ilvl="4" w:tplc="B6C89120">
      <w:start w:val="1"/>
      <w:numFmt w:val="lowerLetter"/>
      <w:lvlText w:val="%5."/>
      <w:lvlJc w:val="left"/>
      <w:pPr>
        <w:ind w:left="3600" w:hanging="360"/>
      </w:pPr>
      <w:rPr>
        <w:rFonts w:cs="Times New Roman"/>
      </w:rPr>
    </w:lvl>
    <w:lvl w:ilvl="5" w:tplc="07A21598">
      <w:start w:val="1"/>
      <w:numFmt w:val="lowerRoman"/>
      <w:lvlText w:val="%6."/>
      <w:lvlJc w:val="right"/>
      <w:pPr>
        <w:ind w:left="4320" w:hanging="180"/>
      </w:pPr>
      <w:rPr>
        <w:rFonts w:cs="Times New Roman"/>
      </w:rPr>
    </w:lvl>
    <w:lvl w:ilvl="6" w:tplc="DFDA34EA">
      <w:start w:val="1"/>
      <w:numFmt w:val="decimal"/>
      <w:lvlText w:val="%7."/>
      <w:lvlJc w:val="left"/>
      <w:pPr>
        <w:ind w:left="5040" w:hanging="360"/>
      </w:pPr>
      <w:rPr>
        <w:rFonts w:cs="Times New Roman"/>
      </w:rPr>
    </w:lvl>
    <w:lvl w:ilvl="7" w:tplc="40404DF0">
      <w:start w:val="1"/>
      <w:numFmt w:val="lowerLetter"/>
      <w:lvlText w:val="%8."/>
      <w:lvlJc w:val="left"/>
      <w:pPr>
        <w:ind w:left="5760" w:hanging="360"/>
      </w:pPr>
      <w:rPr>
        <w:rFonts w:cs="Times New Roman"/>
      </w:rPr>
    </w:lvl>
    <w:lvl w:ilvl="8" w:tplc="426A3CF2">
      <w:start w:val="1"/>
      <w:numFmt w:val="lowerRoman"/>
      <w:lvlText w:val="%9."/>
      <w:lvlJc w:val="right"/>
      <w:pPr>
        <w:ind w:left="6480" w:hanging="180"/>
      </w:pPr>
      <w:rPr>
        <w:rFonts w:cs="Times New Roman"/>
      </w:rPr>
    </w:lvl>
  </w:abstractNum>
  <w:abstractNum w:abstractNumId="24">
    <w:nsid w:val="519B7157"/>
    <w:multiLevelType w:val="multilevel"/>
    <w:tmpl w:val="6A7A4F1A"/>
    <w:lvl w:ilvl="0">
      <w:start w:val="1"/>
      <w:numFmt w:val="decimal"/>
      <w:lvlText w:val="%1."/>
      <w:lvlJc w:val="left"/>
      <w:pPr>
        <w:ind w:left="420" w:hanging="420"/>
      </w:pPr>
      <w:rPr>
        <w:rFonts w:cs="Times New Roman" w:hint="default"/>
      </w:rPr>
    </w:lvl>
    <w:lvl w:ilvl="1">
      <w:start w:val="1"/>
      <w:numFmt w:val="decimal"/>
      <w:lvlText w:val="%1.%2."/>
      <w:lvlJc w:val="left"/>
      <w:pPr>
        <w:ind w:left="1429" w:hanging="720"/>
      </w:pPr>
      <w:rPr>
        <w:rFonts w:cs="Times New Roman" w:hint="default"/>
        <w:i w:val="0"/>
        <w:iCs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nsid w:val="527E7472"/>
    <w:multiLevelType w:val="hybridMultilevel"/>
    <w:tmpl w:val="104CADD8"/>
    <w:lvl w:ilvl="0" w:tplc="E55EF14C">
      <w:start w:val="1"/>
      <w:numFmt w:val="decimal"/>
      <w:lvlText w:val="%1)"/>
      <w:lvlJc w:val="left"/>
      <w:pPr>
        <w:ind w:left="1069" w:hanging="360"/>
      </w:pPr>
      <w:rPr>
        <w:rFonts w:cs="Times New Roman" w:hint="default"/>
      </w:rPr>
    </w:lvl>
    <w:lvl w:ilvl="1" w:tplc="83EC9102">
      <w:start w:val="1"/>
      <w:numFmt w:val="lowerLetter"/>
      <w:lvlText w:val="%2."/>
      <w:lvlJc w:val="left"/>
      <w:pPr>
        <w:ind w:left="1789" w:hanging="360"/>
      </w:pPr>
      <w:rPr>
        <w:rFonts w:cs="Times New Roman"/>
      </w:rPr>
    </w:lvl>
    <w:lvl w:ilvl="2" w:tplc="66A64F96">
      <w:start w:val="1"/>
      <w:numFmt w:val="lowerRoman"/>
      <w:lvlText w:val="%3."/>
      <w:lvlJc w:val="right"/>
      <w:pPr>
        <w:ind w:left="2509" w:hanging="180"/>
      </w:pPr>
      <w:rPr>
        <w:rFonts w:cs="Times New Roman"/>
      </w:rPr>
    </w:lvl>
    <w:lvl w:ilvl="3" w:tplc="99DADB42">
      <w:start w:val="1"/>
      <w:numFmt w:val="decimal"/>
      <w:lvlText w:val="%4."/>
      <w:lvlJc w:val="left"/>
      <w:pPr>
        <w:ind w:left="3229" w:hanging="360"/>
      </w:pPr>
      <w:rPr>
        <w:rFonts w:cs="Times New Roman"/>
      </w:rPr>
    </w:lvl>
    <w:lvl w:ilvl="4" w:tplc="16B8E27A">
      <w:start w:val="1"/>
      <w:numFmt w:val="lowerLetter"/>
      <w:lvlText w:val="%5."/>
      <w:lvlJc w:val="left"/>
      <w:pPr>
        <w:ind w:left="3949" w:hanging="360"/>
      </w:pPr>
      <w:rPr>
        <w:rFonts w:cs="Times New Roman"/>
      </w:rPr>
    </w:lvl>
    <w:lvl w:ilvl="5" w:tplc="F8543500">
      <w:start w:val="1"/>
      <w:numFmt w:val="lowerRoman"/>
      <w:lvlText w:val="%6."/>
      <w:lvlJc w:val="right"/>
      <w:pPr>
        <w:ind w:left="4669" w:hanging="180"/>
      </w:pPr>
      <w:rPr>
        <w:rFonts w:cs="Times New Roman"/>
      </w:rPr>
    </w:lvl>
    <w:lvl w:ilvl="6" w:tplc="CC60229A">
      <w:start w:val="1"/>
      <w:numFmt w:val="decimal"/>
      <w:lvlText w:val="%7."/>
      <w:lvlJc w:val="left"/>
      <w:pPr>
        <w:ind w:left="5389" w:hanging="360"/>
      </w:pPr>
      <w:rPr>
        <w:rFonts w:cs="Times New Roman"/>
      </w:rPr>
    </w:lvl>
    <w:lvl w:ilvl="7" w:tplc="E9B0AE7C">
      <w:start w:val="1"/>
      <w:numFmt w:val="lowerLetter"/>
      <w:lvlText w:val="%8."/>
      <w:lvlJc w:val="left"/>
      <w:pPr>
        <w:ind w:left="6109" w:hanging="360"/>
      </w:pPr>
      <w:rPr>
        <w:rFonts w:cs="Times New Roman"/>
      </w:rPr>
    </w:lvl>
    <w:lvl w:ilvl="8" w:tplc="608C4F06">
      <w:start w:val="1"/>
      <w:numFmt w:val="lowerRoman"/>
      <w:lvlText w:val="%9."/>
      <w:lvlJc w:val="right"/>
      <w:pPr>
        <w:ind w:left="6829" w:hanging="180"/>
      </w:pPr>
      <w:rPr>
        <w:rFonts w:cs="Times New Roman"/>
      </w:rPr>
    </w:lvl>
  </w:abstractNum>
  <w:abstractNum w:abstractNumId="26">
    <w:nsid w:val="5469031F"/>
    <w:multiLevelType w:val="multilevel"/>
    <w:tmpl w:val="0DD648FA"/>
    <w:lvl w:ilvl="0">
      <w:start w:val="1"/>
      <w:numFmt w:val="decimal"/>
      <w:lvlText w:val="%1."/>
      <w:lvlJc w:val="left"/>
      <w:pPr>
        <w:ind w:left="420" w:hanging="420"/>
      </w:pPr>
      <w:rPr>
        <w:rFonts w:cs="Times New Roman" w:hint="default"/>
      </w:rPr>
    </w:lvl>
    <w:lvl w:ilvl="1">
      <w:start w:val="1"/>
      <w:numFmt w:val="decimal"/>
      <w:lvlText w:val="%1.%2."/>
      <w:lvlJc w:val="left"/>
      <w:pPr>
        <w:ind w:left="1429" w:hanging="720"/>
      </w:pPr>
      <w:rPr>
        <w:rFonts w:cs="Times New Roman" w:hint="default"/>
        <w:i w:val="0"/>
        <w:iCs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5D9F59A8"/>
    <w:multiLevelType w:val="hybridMultilevel"/>
    <w:tmpl w:val="7DAA87C8"/>
    <w:lvl w:ilvl="0" w:tplc="87DA4FFE">
      <w:start w:val="1"/>
      <w:numFmt w:val="decimal"/>
      <w:lvlText w:val="%1."/>
      <w:lvlJc w:val="left"/>
      <w:pPr>
        <w:ind w:left="900" w:hanging="360"/>
      </w:pPr>
      <w:rPr>
        <w:rFonts w:cs="Times New Roman"/>
      </w:rPr>
    </w:lvl>
    <w:lvl w:ilvl="1" w:tplc="252C91A8">
      <w:numFmt w:val="decimal"/>
      <w:lvlText w:val=""/>
      <w:lvlJc w:val="left"/>
      <w:pPr>
        <w:tabs>
          <w:tab w:val="num" w:pos="360"/>
        </w:tabs>
      </w:pPr>
      <w:rPr>
        <w:rFonts w:cs="Times New Roman"/>
      </w:rPr>
    </w:lvl>
    <w:lvl w:ilvl="2" w:tplc="4F781FA8">
      <w:numFmt w:val="decimal"/>
      <w:lvlText w:val=""/>
      <w:lvlJc w:val="left"/>
      <w:pPr>
        <w:tabs>
          <w:tab w:val="num" w:pos="360"/>
        </w:tabs>
      </w:pPr>
      <w:rPr>
        <w:rFonts w:cs="Times New Roman"/>
      </w:rPr>
    </w:lvl>
    <w:lvl w:ilvl="3" w:tplc="C43CC5CA">
      <w:numFmt w:val="decimal"/>
      <w:lvlText w:val=""/>
      <w:lvlJc w:val="left"/>
      <w:pPr>
        <w:tabs>
          <w:tab w:val="num" w:pos="360"/>
        </w:tabs>
      </w:pPr>
      <w:rPr>
        <w:rFonts w:cs="Times New Roman"/>
      </w:rPr>
    </w:lvl>
    <w:lvl w:ilvl="4" w:tplc="92065DAC">
      <w:numFmt w:val="decimal"/>
      <w:lvlText w:val=""/>
      <w:lvlJc w:val="left"/>
      <w:pPr>
        <w:tabs>
          <w:tab w:val="num" w:pos="360"/>
        </w:tabs>
      </w:pPr>
      <w:rPr>
        <w:rFonts w:cs="Times New Roman"/>
      </w:rPr>
    </w:lvl>
    <w:lvl w:ilvl="5" w:tplc="2006C786">
      <w:numFmt w:val="decimal"/>
      <w:lvlText w:val=""/>
      <w:lvlJc w:val="left"/>
      <w:pPr>
        <w:tabs>
          <w:tab w:val="num" w:pos="360"/>
        </w:tabs>
      </w:pPr>
      <w:rPr>
        <w:rFonts w:cs="Times New Roman"/>
      </w:rPr>
    </w:lvl>
    <w:lvl w:ilvl="6" w:tplc="F4C25784">
      <w:numFmt w:val="decimal"/>
      <w:lvlText w:val=""/>
      <w:lvlJc w:val="left"/>
      <w:pPr>
        <w:tabs>
          <w:tab w:val="num" w:pos="360"/>
        </w:tabs>
      </w:pPr>
      <w:rPr>
        <w:rFonts w:cs="Times New Roman"/>
      </w:rPr>
    </w:lvl>
    <w:lvl w:ilvl="7" w:tplc="E83AB7F2">
      <w:numFmt w:val="decimal"/>
      <w:lvlText w:val=""/>
      <w:lvlJc w:val="left"/>
      <w:pPr>
        <w:tabs>
          <w:tab w:val="num" w:pos="360"/>
        </w:tabs>
      </w:pPr>
      <w:rPr>
        <w:rFonts w:cs="Times New Roman"/>
      </w:rPr>
    </w:lvl>
    <w:lvl w:ilvl="8" w:tplc="325AF84E">
      <w:numFmt w:val="decimal"/>
      <w:lvlText w:val=""/>
      <w:lvlJc w:val="left"/>
      <w:pPr>
        <w:tabs>
          <w:tab w:val="num" w:pos="360"/>
        </w:tabs>
      </w:pPr>
      <w:rPr>
        <w:rFonts w:cs="Times New Roman"/>
      </w:rPr>
    </w:lvl>
  </w:abstractNum>
  <w:abstractNum w:abstractNumId="28">
    <w:nsid w:val="5DC04A89"/>
    <w:multiLevelType w:val="hybridMultilevel"/>
    <w:tmpl w:val="62F6FB28"/>
    <w:lvl w:ilvl="0" w:tplc="D1C60F4C">
      <w:start w:val="1"/>
      <w:numFmt w:val="decimal"/>
      <w:lvlText w:val="%1."/>
      <w:lvlJc w:val="left"/>
      <w:pPr>
        <w:ind w:left="1069" w:hanging="360"/>
      </w:pPr>
      <w:rPr>
        <w:rFonts w:cs="Times New Roman" w:hint="default"/>
      </w:rPr>
    </w:lvl>
    <w:lvl w:ilvl="1" w:tplc="433CCC02">
      <w:start w:val="1"/>
      <w:numFmt w:val="lowerLetter"/>
      <w:lvlText w:val="%2."/>
      <w:lvlJc w:val="left"/>
      <w:pPr>
        <w:ind w:left="1789" w:hanging="360"/>
      </w:pPr>
      <w:rPr>
        <w:rFonts w:cs="Times New Roman"/>
      </w:rPr>
    </w:lvl>
    <w:lvl w:ilvl="2" w:tplc="15E0A13A">
      <w:start w:val="1"/>
      <w:numFmt w:val="lowerRoman"/>
      <w:lvlText w:val="%3."/>
      <w:lvlJc w:val="right"/>
      <w:pPr>
        <w:ind w:left="2509" w:hanging="180"/>
      </w:pPr>
      <w:rPr>
        <w:rFonts w:cs="Times New Roman"/>
      </w:rPr>
    </w:lvl>
    <w:lvl w:ilvl="3" w:tplc="D6D2D812">
      <w:start w:val="1"/>
      <w:numFmt w:val="decimal"/>
      <w:lvlText w:val="%4."/>
      <w:lvlJc w:val="left"/>
      <w:pPr>
        <w:ind w:left="3229" w:hanging="360"/>
      </w:pPr>
      <w:rPr>
        <w:rFonts w:cs="Times New Roman"/>
      </w:rPr>
    </w:lvl>
    <w:lvl w:ilvl="4" w:tplc="ED580980">
      <w:start w:val="1"/>
      <w:numFmt w:val="lowerLetter"/>
      <w:lvlText w:val="%5."/>
      <w:lvlJc w:val="left"/>
      <w:pPr>
        <w:ind w:left="3949" w:hanging="360"/>
      </w:pPr>
      <w:rPr>
        <w:rFonts w:cs="Times New Roman"/>
      </w:rPr>
    </w:lvl>
    <w:lvl w:ilvl="5" w:tplc="D59681CC">
      <w:start w:val="1"/>
      <w:numFmt w:val="lowerRoman"/>
      <w:lvlText w:val="%6."/>
      <w:lvlJc w:val="right"/>
      <w:pPr>
        <w:ind w:left="4669" w:hanging="180"/>
      </w:pPr>
      <w:rPr>
        <w:rFonts w:cs="Times New Roman"/>
      </w:rPr>
    </w:lvl>
    <w:lvl w:ilvl="6" w:tplc="F0C8AEC6">
      <w:start w:val="1"/>
      <w:numFmt w:val="decimal"/>
      <w:lvlText w:val="%7."/>
      <w:lvlJc w:val="left"/>
      <w:pPr>
        <w:ind w:left="5389" w:hanging="360"/>
      </w:pPr>
      <w:rPr>
        <w:rFonts w:cs="Times New Roman"/>
      </w:rPr>
    </w:lvl>
    <w:lvl w:ilvl="7" w:tplc="78B2E7B0">
      <w:start w:val="1"/>
      <w:numFmt w:val="lowerLetter"/>
      <w:lvlText w:val="%8."/>
      <w:lvlJc w:val="left"/>
      <w:pPr>
        <w:ind w:left="6109" w:hanging="360"/>
      </w:pPr>
      <w:rPr>
        <w:rFonts w:cs="Times New Roman"/>
      </w:rPr>
    </w:lvl>
    <w:lvl w:ilvl="8" w:tplc="C7CEC522">
      <w:start w:val="1"/>
      <w:numFmt w:val="lowerRoman"/>
      <w:lvlText w:val="%9."/>
      <w:lvlJc w:val="right"/>
      <w:pPr>
        <w:ind w:left="6829" w:hanging="180"/>
      </w:pPr>
      <w:rPr>
        <w:rFonts w:cs="Times New Roman"/>
      </w:rPr>
    </w:lvl>
  </w:abstractNum>
  <w:abstractNum w:abstractNumId="29">
    <w:nsid w:val="6258146A"/>
    <w:multiLevelType w:val="hybridMultilevel"/>
    <w:tmpl w:val="D0C80116"/>
    <w:lvl w:ilvl="0" w:tplc="E8C8BF38">
      <w:start w:val="1"/>
      <w:numFmt w:val="decimal"/>
      <w:lvlText w:val="%1)"/>
      <w:lvlJc w:val="left"/>
      <w:pPr>
        <w:ind w:left="1069" w:hanging="360"/>
      </w:pPr>
      <w:rPr>
        <w:rFonts w:cs="Times New Roman" w:hint="default"/>
      </w:rPr>
    </w:lvl>
    <w:lvl w:ilvl="1" w:tplc="79FE9B42">
      <w:start w:val="1"/>
      <w:numFmt w:val="lowerLetter"/>
      <w:lvlText w:val="%2."/>
      <w:lvlJc w:val="left"/>
      <w:pPr>
        <w:ind w:left="1789" w:hanging="360"/>
      </w:pPr>
      <w:rPr>
        <w:rFonts w:cs="Times New Roman"/>
      </w:rPr>
    </w:lvl>
    <w:lvl w:ilvl="2" w:tplc="AD3E9810">
      <w:start w:val="1"/>
      <w:numFmt w:val="lowerRoman"/>
      <w:lvlText w:val="%3."/>
      <w:lvlJc w:val="right"/>
      <w:pPr>
        <w:ind w:left="2509" w:hanging="180"/>
      </w:pPr>
      <w:rPr>
        <w:rFonts w:cs="Times New Roman"/>
      </w:rPr>
    </w:lvl>
    <w:lvl w:ilvl="3" w:tplc="18E441B6">
      <w:start w:val="1"/>
      <w:numFmt w:val="decimal"/>
      <w:lvlText w:val="%4."/>
      <w:lvlJc w:val="left"/>
      <w:pPr>
        <w:ind w:left="3229" w:hanging="360"/>
      </w:pPr>
      <w:rPr>
        <w:rFonts w:cs="Times New Roman"/>
      </w:rPr>
    </w:lvl>
    <w:lvl w:ilvl="4" w:tplc="49C229AA">
      <w:start w:val="1"/>
      <w:numFmt w:val="lowerLetter"/>
      <w:lvlText w:val="%5."/>
      <w:lvlJc w:val="left"/>
      <w:pPr>
        <w:ind w:left="3949" w:hanging="360"/>
      </w:pPr>
      <w:rPr>
        <w:rFonts w:cs="Times New Roman"/>
      </w:rPr>
    </w:lvl>
    <w:lvl w:ilvl="5" w:tplc="B606BB8A">
      <w:start w:val="1"/>
      <w:numFmt w:val="lowerRoman"/>
      <w:lvlText w:val="%6."/>
      <w:lvlJc w:val="right"/>
      <w:pPr>
        <w:ind w:left="4669" w:hanging="180"/>
      </w:pPr>
      <w:rPr>
        <w:rFonts w:cs="Times New Roman"/>
      </w:rPr>
    </w:lvl>
    <w:lvl w:ilvl="6" w:tplc="280009EE">
      <w:start w:val="1"/>
      <w:numFmt w:val="decimal"/>
      <w:lvlText w:val="%7."/>
      <w:lvlJc w:val="left"/>
      <w:pPr>
        <w:ind w:left="5389" w:hanging="360"/>
      </w:pPr>
      <w:rPr>
        <w:rFonts w:cs="Times New Roman"/>
      </w:rPr>
    </w:lvl>
    <w:lvl w:ilvl="7" w:tplc="675E16EA">
      <w:start w:val="1"/>
      <w:numFmt w:val="lowerLetter"/>
      <w:lvlText w:val="%8."/>
      <w:lvlJc w:val="left"/>
      <w:pPr>
        <w:ind w:left="6109" w:hanging="360"/>
      </w:pPr>
      <w:rPr>
        <w:rFonts w:cs="Times New Roman"/>
      </w:rPr>
    </w:lvl>
    <w:lvl w:ilvl="8" w:tplc="50CAD17A">
      <w:start w:val="1"/>
      <w:numFmt w:val="lowerRoman"/>
      <w:lvlText w:val="%9."/>
      <w:lvlJc w:val="right"/>
      <w:pPr>
        <w:ind w:left="6829" w:hanging="180"/>
      </w:pPr>
      <w:rPr>
        <w:rFonts w:cs="Times New Roman"/>
      </w:rPr>
    </w:lvl>
  </w:abstractNum>
  <w:abstractNum w:abstractNumId="30">
    <w:nsid w:val="625C1D4A"/>
    <w:multiLevelType w:val="hybridMultilevel"/>
    <w:tmpl w:val="88F6B950"/>
    <w:lvl w:ilvl="0" w:tplc="DC4E5A50">
      <w:start w:val="1"/>
      <w:numFmt w:val="decimal"/>
      <w:lvlText w:val="%1."/>
      <w:lvlJc w:val="left"/>
      <w:pPr>
        <w:ind w:left="720" w:hanging="360"/>
      </w:pPr>
      <w:rPr>
        <w:rFonts w:cs="Times New Roman" w:hint="default"/>
        <w:b w:val="0"/>
      </w:rPr>
    </w:lvl>
    <w:lvl w:ilvl="1" w:tplc="47BC4AF2">
      <w:start w:val="1"/>
      <w:numFmt w:val="lowerLetter"/>
      <w:lvlText w:val="%2."/>
      <w:lvlJc w:val="left"/>
      <w:pPr>
        <w:ind w:left="1440" w:hanging="360"/>
      </w:pPr>
      <w:rPr>
        <w:rFonts w:cs="Times New Roman"/>
      </w:rPr>
    </w:lvl>
    <w:lvl w:ilvl="2" w:tplc="ADBC6FF6">
      <w:start w:val="1"/>
      <w:numFmt w:val="lowerRoman"/>
      <w:lvlText w:val="%3."/>
      <w:lvlJc w:val="right"/>
      <w:pPr>
        <w:ind w:left="2160" w:hanging="180"/>
      </w:pPr>
      <w:rPr>
        <w:rFonts w:cs="Times New Roman"/>
      </w:rPr>
    </w:lvl>
    <w:lvl w:ilvl="3" w:tplc="C7D8435C">
      <w:start w:val="1"/>
      <w:numFmt w:val="decimal"/>
      <w:lvlText w:val="%4."/>
      <w:lvlJc w:val="left"/>
      <w:pPr>
        <w:ind w:left="2880" w:hanging="360"/>
      </w:pPr>
      <w:rPr>
        <w:rFonts w:cs="Times New Roman"/>
      </w:rPr>
    </w:lvl>
    <w:lvl w:ilvl="4" w:tplc="A8065F10">
      <w:start w:val="1"/>
      <w:numFmt w:val="lowerLetter"/>
      <w:lvlText w:val="%5."/>
      <w:lvlJc w:val="left"/>
      <w:pPr>
        <w:ind w:left="3600" w:hanging="360"/>
      </w:pPr>
      <w:rPr>
        <w:rFonts w:cs="Times New Roman"/>
      </w:rPr>
    </w:lvl>
    <w:lvl w:ilvl="5" w:tplc="685CE9CC">
      <w:start w:val="1"/>
      <w:numFmt w:val="lowerRoman"/>
      <w:lvlText w:val="%6."/>
      <w:lvlJc w:val="right"/>
      <w:pPr>
        <w:ind w:left="4320" w:hanging="180"/>
      </w:pPr>
      <w:rPr>
        <w:rFonts w:cs="Times New Roman"/>
      </w:rPr>
    </w:lvl>
    <w:lvl w:ilvl="6" w:tplc="F4365256">
      <w:start w:val="1"/>
      <w:numFmt w:val="decimal"/>
      <w:lvlText w:val="%7."/>
      <w:lvlJc w:val="left"/>
      <w:pPr>
        <w:ind w:left="5040" w:hanging="360"/>
      </w:pPr>
      <w:rPr>
        <w:rFonts w:cs="Times New Roman"/>
      </w:rPr>
    </w:lvl>
    <w:lvl w:ilvl="7" w:tplc="2F566760">
      <w:start w:val="1"/>
      <w:numFmt w:val="lowerLetter"/>
      <w:lvlText w:val="%8."/>
      <w:lvlJc w:val="left"/>
      <w:pPr>
        <w:ind w:left="5760" w:hanging="360"/>
      </w:pPr>
      <w:rPr>
        <w:rFonts w:cs="Times New Roman"/>
      </w:rPr>
    </w:lvl>
    <w:lvl w:ilvl="8" w:tplc="660C6988">
      <w:start w:val="1"/>
      <w:numFmt w:val="lowerRoman"/>
      <w:lvlText w:val="%9."/>
      <w:lvlJc w:val="right"/>
      <w:pPr>
        <w:ind w:left="6480" w:hanging="180"/>
      </w:pPr>
      <w:rPr>
        <w:rFonts w:cs="Times New Roman"/>
      </w:rPr>
    </w:lvl>
  </w:abstractNum>
  <w:abstractNum w:abstractNumId="31">
    <w:nsid w:val="62CA34A5"/>
    <w:multiLevelType w:val="hybridMultilevel"/>
    <w:tmpl w:val="D27A3E2C"/>
    <w:lvl w:ilvl="0" w:tplc="AFD28C04">
      <w:start w:val="1"/>
      <w:numFmt w:val="decimal"/>
      <w:lvlText w:val="%1."/>
      <w:lvlJc w:val="left"/>
      <w:pPr>
        <w:ind w:left="1069" w:hanging="360"/>
      </w:pPr>
      <w:rPr>
        <w:rFonts w:cs="Times New Roman" w:hint="default"/>
        <w:color w:val="auto"/>
      </w:rPr>
    </w:lvl>
    <w:lvl w:ilvl="1" w:tplc="FBE06788">
      <w:start w:val="1"/>
      <w:numFmt w:val="lowerLetter"/>
      <w:lvlText w:val="%2."/>
      <w:lvlJc w:val="left"/>
      <w:pPr>
        <w:ind w:left="1789" w:hanging="360"/>
      </w:pPr>
      <w:rPr>
        <w:rFonts w:cs="Times New Roman"/>
      </w:rPr>
    </w:lvl>
    <w:lvl w:ilvl="2" w:tplc="31700982">
      <w:start w:val="1"/>
      <w:numFmt w:val="lowerRoman"/>
      <w:lvlText w:val="%3."/>
      <w:lvlJc w:val="right"/>
      <w:pPr>
        <w:ind w:left="2509" w:hanging="180"/>
      </w:pPr>
      <w:rPr>
        <w:rFonts w:cs="Times New Roman"/>
      </w:rPr>
    </w:lvl>
    <w:lvl w:ilvl="3" w:tplc="036A5C22">
      <w:start w:val="1"/>
      <w:numFmt w:val="decimal"/>
      <w:lvlText w:val="%4."/>
      <w:lvlJc w:val="left"/>
      <w:pPr>
        <w:ind w:left="3229" w:hanging="360"/>
      </w:pPr>
      <w:rPr>
        <w:rFonts w:cs="Times New Roman"/>
      </w:rPr>
    </w:lvl>
    <w:lvl w:ilvl="4" w:tplc="1FA66DAA">
      <w:start w:val="1"/>
      <w:numFmt w:val="lowerLetter"/>
      <w:lvlText w:val="%5."/>
      <w:lvlJc w:val="left"/>
      <w:pPr>
        <w:ind w:left="3949" w:hanging="360"/>
      </w:pPr>
      <w:rPr>
        <w:rFonts w:cs="Times New Roman"/>
      </w:rPr>
    </w:lvl>
    <w:lvl w:ilvl="5" w:tplc="902C7E30">
      <w:start w:val="1"/>
      <w:numFmt w:val="lowerRoman"/>
      <w:lvlText w:val="%6."/>
      <w:lvlJc w:val="right"/>
      <w:pPr>
        <w:ind w:left="4669" w:hanging="180"/>
      </w:pPr>
      <w:rPr>
        <w:rFonts w:cs="Times New Roman"/>
      </w:rPr>
    </w:lvl>
    <w:lvl w:ilvl="6" w:tplc="75B4FED0">
      <w:start w:val="1"/>
      <w:numFmt w:val="decimal"/>
      <w:lvlText w:val="%7."/>
      <w:lvlJc w:val="left"/>
      <w:pPr>
        <w:ind w:left="5389" w:hanging="360"/>
      </w:pPr>
      <w:rPr>
        <w:rFonts w:cs="Times New Roman"/>
      </w:rPr>
    </w:lvl>
    <w:lvl w:ilvl="7" w:tplc="3DD0A7FA">
      <w:start w:val="1"/>
      <w:numFmt w:val="lowerLetter"/>
      <w:lvlText w:val="%8."/>
      <w:lvlJc w:val="left"/>
      <w:pPr>
        <w:ind w:left="6109" w:hanging="360"/>
      </w:pPr>
      <w:rPr>
        <w:rFonts w:cs="Times New Roman"/>
      </w:rPr>
    </w:lvl>
    <w:lvl w:ilvl="8" w:tplc="9ED600F0">
      <w:start w:val="1"/>
      <w:numFmt w:val="lowerRoman"/>
      <w:lvlText w:val="%9."/>
      <w:lvlJc w:val="right"/>
      <w:pPr>
        <w:ind w:left="6829" w:hanging="180"/>
      </w:pPr>
      <w:rPr>
        <w:rFonts w:cs="Times New Roman"/>
      </w:rPr>
    </w:lvl>
  </w:abstractNum>
  <w:abstractNum w:abstractNumId="32">
    <w:nsid w:val="6A8D0284"/>
    <w:multiLevelType w:val="hybridMultilevel"/>
    <w:tmpl w:val="7B18CB56"/>
    <w:lvl w:ilvl="0" w:tplc="367A69DE">
      <w:start w:val="1"/>
      <w:numFmt w:val="decimal"/>
      <w:lvlText w:val="%1."/>
      <w:lvlJc w:val="left"/>
      <w:pPr>
        <w:ind w:left="1069" w:hanging="360"/>
      </w:pPr>
      <w:rPr>
        <w:rFonts w:cs="Times New Roman" w:hint="default"/>
      </w:rPr>
    </w:lvl>
    <w:lvl w:ilvl="1" w:tplc="078E1136">
      <w:start w:val="1"/>
      <w:numFmt w:val="lowerLetter"/>
      <w:lvlText w:val="%2."/>
      <w:lvlJc w:val="left"/>
      <w:pPr>
        <w:ind w:left="1789" w:hanging="360"/>
      </w:pPr>
      <w:rPr>
        <w:rFonts w:cs="Times New Roman"/>
      </w:rPr>
    </w:lvl>
    <w:lvl w:ilvl="2" w:tplc="BD8E93E2">
      <w:start w:val="1"/>
      <w:numFmt w:val="lowerRoman"/>
      <w:lvlText w:val="%3."/>
      <w:lvlJc w:val="right"/>
      <w:pPr>
        <w:ind w:left="2509" w:hanging="180"/>
      </w:pPr>
      <w:rPr>
        <w:rFonts w:cs="Times New Roman"/>
      </w:rPr>
    </w:lvl>
    <w:lvl w:ilvl="3" w:tplc="B600AE84">
      <w:start w:val="1"/>
      <w:numFmt w:val="decimal"/>
      <w:lvlText w:val="%4."/>
      <w:lvlJc w:val="left"/>
      <w:pPr>
        <w:ind w:left="3229" w:hanging="360"/>
      </w:pPr>
      <w:rPr>
        <w:rFonts w:cs="Times New Roman"/>
      </w:rPr>
    </w:lvl>
    <w:lvl w:ilvl="4" w:tplc="7FDC915E">
      <w:start w:val="1"/>
      <w:numFmt w:val="lowerLetter"/>
      <w:lvlText w:val="%5."/>
      <w:lvlJc w:val="left"/>
      <w:pPr>
        <w:ind w:left="3949" w:hanging="360"/>
      </w:pPr>
      <w:rPr>
        <w:rFonts w:cs="Times New Roman"/>
      </w:rPr>
    </w:lvl>
    <w:lvl w:ilvl="5" w:tplc="392476C6">
      <w:start w:val="1"/>
      <w:numFmt w:val="lowerRoman"/>
      <w:lvlText w:val="%6."/>
      <w:lvlJc w:val="right"/>
      <w:pPr>
        <w:ind w:left="4669" w:hanging="180"/>
      </w:pPr>
      <w:rPr>
        <w:rFonts w:cs="Times New Roman"/>
      </w:rPr>
    </w:lvl>
    <w:lvl w:ilvl="6" w:tplc="2424C7A4">
      <w:start w:val="1"/>
      <w:numFmt w:val="decimal"/>
      <w:lvlText w:val="%7."/>
      <w:lvlJc w:val="left"/>
      <w:pPr>
        <w:ind w:left="5389" w:hanging="360"/>
      </w:pPr>
      <w:rPr>
        <w:rFonts w:cs="Times New Roman"/>
      </w:rPr>
    </w:lvl>
    <w:lvl w:ilvl="7" w:tplc="93EAEA46">
      <w:start w:val="1"/>
      <w:numFmt w:val="lowerLetter"/>
      <w:lvlText w:val="%8."/>
      <w:lvlJc w:val="left"/>
      <w:pPr>
        <w:ind w:left="6109" w:hanging="360"/>
      </w:pPr>
      <w:rPr>
        <w:rFonts w:cs="Times New Roman"/>
      </w:rPr>
    </w:lvl>
    <w:lvl w:ilvl="8" w:tplc="FE607546">
      <w:start w:val="1"/>
      <w:numFmt w:val="lowerRoman"/>
      <w:lvlText w:val="%9."/>
      <w:lvlJc w:val="right"/>
      <w:pPr>
        <w:ind w:left="6829" w:hanging="180"/>
      </w:pPr>
      <w:rPr>
        <w:rFonts w:cs="Times New Roman"/>
      </w:rPr>
    </w:lvl>
  </w:abstractNum>
  <w:abstractNum w:abstractNumId="33">
    <w:nsid w:val="6C0E2089"/>
    <w:multiLevelType w:val="multilevel"/>
    <w:tmpl w:val="013237C8"/>
    <w:lvl w:ilvl="0">
      <w:start w:val="1"/>
      <w:numFmt w:val="upperRoman"/>
      <w:lvlText w:val="%1."/>
      <w:lvlJc w:val="left"/>
      <w:pPr>
        <w:ind w:left="1287" w:hanging="720"/>
      </w:pPr>
      <w:rPr>
        <w:rFonts w:cs="Times New Roman" w:hint="default"/>
      </w:rPr>
    </w:lvl>
    <w:lvl w:ilvl="1">
      <w:start w:val="1"/>
      <w:numFmt w:val="decimal"/>
      <w:isLgl/>
      <w:lvlText w:val="%1.%2"/>
      <w:lvlJc w:val="left"/>
      <w:pPr>
        <w:ind w:left="1939" w:hanging="1230"/>
      </w:pPr>
      <w:rPr>
        <w:rFonts w:cs="Times New Roman" w:hint="default"/>
        <w:color w:val="000000"/>
      </w:rPr>
    </w:lvl>
    <w:lvl w:ilvl="2">
      <w:start w:val="1"/>
      <w:numFmt w:val="decimal"/>
      <w:isLgl/>
      <w:lvlText w:val="%1.%2.%3"/>
      <w:lvlJc w:val="left"/>
      <w:pPr>
        <w:ind w:left="2081" w:hanging="1230"/>
      </w:pPr>
      <w:rPr>
        <w:rFonts w:cs="Times New Roman" w:hint="default"/>
        <w:color w:val="000000"/>
      </w:rPr>
    </w:lvl>
    <w:lvl w:ilvl="3">
      <w:start w:val="1"/>
      <w:numFmt w:val="decimal"/>
      <w:isLgl/>
      <w:lvlText w:val="%1.%2.%3.%4"/>
      <w:lvlJc w:val="left"/>
      <w:pPr>
        <w:ind w:left="2223" w:hanging="1230"/>
      </w:pPr>
      <w:rPr>
        <w:rFonts w:cs="Times New Roman" w:hint="default"/>
        <w:color w:val="000000"/>
      </w:rPr>
    </w:lvl>
    <w:lvl w:ilvl="4">
      <w:start w:val="1"/>
      <w:numFmt w:val="decimal"/>
      <w:isLgl/>
      <w:lvlText w:val="%1.%2.%3.%4.%5"/>
      <w:lvlJc w:val="left"/>
      <w:pPr>
        <w:ind w:left="2365" w:hanging="1230"/>
      </w:pPr>
      <w:rPr>
        <w:rFonts w:cs="Times New Roman" w:hint="default"/>
        <w:color w:val="000000"/>
      </w:rPr>
    </w:lvl>
    <w:lvl w:ilvl="5">
      <w:start w:val="1"/>
      <w:numFmt w:val="decimal"/>
      <w:isLgl/>
      <w:lvlText w:val="%1.%2.%3.%4.%5.%6"/>
      <w:lvlJc w:val="left"/>
      <w:pPr>
        <w:ind w:left="2717" w:hanging="1440"/>
      </w:pPr>
      <w:rPr>
        <w:rFonts w:cs="Times New Roman" w:hint="default"/>
        <w:color w:val="000000"/>
      </w:rPr>
    </w:lvl>
    <w:lvl w:ilvl="6">
      <w:start w:val="1"/>
      <w:numFmt w:val="decimal"/>
      <w:isLgl/>
      <w:lvlText w:val="%1.%2.%3.%4.%5.%6.%7"/>
      <w:lvlJc w:val="left"/>
      <w:pPr>
        <w:ind w:left="2859" w:hanging="1440"/>
      </w:pPr>
      <w:rPr>
        <w:rFonts w:cs="Times New Roman" w:hint="default"/>
        <w:color w:val="000000"/>
      </w:rPr>
    </w:lvl>
    <w:lvl w:ilvl="7">
      <w:start w:val="1"/>
      <w:numFmt w:val="decimal"/>
      <w:isLgl/>
      <w:lvlText w:val="%1.%2.%3.%4.%5.%6.%7.%8"/>
      <w:lvlJc w:val="left"/>
      <w:pPr>
        <w:ind w:left="3361" w:hanging="1800"/>
      </w:pPr>
      <w:rPr>
        <w:rFonts w:cs="Times New Roman" w:hint="default"/>
        <w:color w:val="000000"/>
      </w:rPr>
    </w:lvl>
    <w:lvl w:ilvl="8">
      <w:start w:val="1"/>
      <w:numFmt w:val="decimal"/>
      <w:isLgl/>
      <w:lvlText w:val="%1.%2.%3.%4.%5.%6.%7.%8.%9"/>
      <w:lvlJc w:val="left"/>
      <w:pPr>
        <w:ind w:left="3863" w:hanging="2160"/>
      </w:pPr>
      <w:rPr>
        <w:rFonts w:cs="Times New Roman" w:hint="default"/>
        <w:color w:val="000000"/>
      </w:rPr>
    </w:lvl>
  </w:abstractNum>
  <w:abstractNum w:abstractNumId="34">
    <w:nsid w:val="6CC342F4"/>
    <w:multiLevelType w:val="hybridMultilevel"/>
    <w:tmpl w:val="A858C90A"/>
    <w:lvl w:ilvl="0" w:tplc="037A9E02">
      <w:start w:val="1"/>
      <w:numFmt w:val="decimal"/>
      <w:lvlText w:val="%1."/>
      <w:lvlJc w:val="left"/>
      <w:pPr>
        <w:ind w:left="1069" w:hanging="360"/>
      </w:pPr>
      <w:rPr>
        <w:rFonts w:cs="Times New Roman" w:hint="default"/>
      </w:rPr>
    </w:lvl>
    <w:lvl w:ilvl="1" w:tplc="5652F034">
      <w:start w:val="1"/>
      <w:numFmt w:val="lowerLetter"/>
      <w:lvlText w:val="%2."/>
      <w:lvlJc w:val="left"/>
      <w:pPr>
        <w:ind w:left="1789" w:hanging="360"/>
      </w:pPr>
      <w:rPr>
        <w:rFonts w:cs="Times New Roman"/>
      </w:rPr>
    </w:lvl>
    <w:lvl w:ilvl="2" w:tplc="909E7102">
      <w:start w:val="1"/>
      <w:numFmt w:val="lowerRoman"/>
      <w:lvlText w:val="%3."/>
      <w:lvlJc w:val="right"/>
      <w:pPr>
        <w:ind w:left="2509" w:hanging="180"/>
      </w:pPr>
      <w:rPr>
        <w:rFonts w:cs="Times New Roman"/>
      </w:rPr>
    </w:lvl>
    <w:lvl w:ilvl="3" w:tplc="FCDE986A">
      <w:start w:val="1"/>
      <w:numFmt w:val="decimal"/>
      <w:lvlText w:val="%4."/>
      <w:lvlJc w:val="left"/>
      <w:pPr>
        <w:ind w:left="3229" w:hanging="360"/>
      </w:pPr>
      <w:rPr>
        <w:rFonts w:cs="Times New Roman"/>
      </w:rPr>
    </w:lvl>
    <w:lvl w:ilvl="4" w:tplc="89B6AC4C">
      <w:start w:val="1"/>
      <w:numFmt w:val="lowerLetter"/>
      <w:lvlText w:val="%5."/>
      <w:lvlJc w:val="left"/>
      <w:pPr>
        <w:ind w:left="3949" w:hanging="360"/>
      </w:pPr>
      <w:rPr>
        <w:rFonts w:cs="Times New Roman"/>
      </w:rPr>
    </w:lvl>
    <w:lvl w:ilvl="5" w:tplc="949ED8B0">
      <w:start w:val="1"/>
      <w:numFmt w:val="lowerRoman"/>
      <w:lvlText w:val="%6."/>
      <w:lvlJc w:val="right"/>
      <w:pPr>
        <w:ind w:left="4669" w:hanging="180"/>
      </w:pPr>
      <w:rPr>
        <w:rFonts w:cs="Times New Roman"/>
      </w:rPr>
    </w:lvl>
    <w:lvl w:ilvl="6" w:tplc="5606BA52">
      <w:start w:val="1"/>
      <w:numFmt w:val="decimal"/>
      <w:lvlText w:val="%7."/>
      <w:lvlJc w:val="left"/>
      <w:pPr>
        <w:ind w:left="5389" w:hanging="360"/>
      </w:pPr>
      <w:rPr>
        <w:rFonts w:cs="Times New Roman"/>
      </w:rPr>
    </w:lvl>
    <w:lvl w:ilvl="7" w:tplc="7BE47506">
      <w:start w:val="1"/>
      <w:numFmt w:val="lowerLetter"/>
      <w:lvlText w:val="%8."/>
      <w:lvlJc w:val="left"/>
      <w:pPr>
        <w:ind w:left="6109" w:hanging="360"/>
      </w:pPr>
      <w:rPr>
        <w:rFonts w:cs="Times New Roman"/>
      </w:rPr>
    </w:lvl>
    <w:lvl w:ilvl="8" w:tplc="09648E8E">
      <w:start w:val="1"/>
      <w:numFmt w:val="lowerRoman"/>
      <w:lvlText w:val="%9."/>
      <w:lvlJc w:val="right"/>
      <w:pPr>
        <w:ind w:left="6829" w:hanging="180"/>
      </w:pPr>
      <w:rPr>
        <w:rFonts w:cs="Times New Roman"/>
      </w:rPr>
    </w:lvl>
  </w:abstractNum>
  <w:abstractNum w:abstractNumId="35">
    <w:nsid w:val="6DFF1D62"/>
    <w:multiLevelType w:val="hybridMultilevel"/>
    <w:tmpl w:val="E8DAA982"/>
    <w:lvl w:ilvl="0" w:tplc="93360AA4">
      <w:start w:val="1"/>
      <w:numFmt w:val="decimal"/>
      <w:lvlText w:val="%1."/>
      <w:lvlJc w:val="left"/>
      <w:pPr>
        <w:ind w:left="720" w:hanging="360"/>
      </w:pPr>
      <w:rPr>
        <w:rFonts w:cs="Times New Roman" w:hint="default"/>
        <w:b/>
      </w:rPr>
    </w:lvl>
    <w:lvl w:ilvl="1" w:tplc="76CAA58A">
      <w:start w:val="1"/>
      <w:numFmt w:val="lowerLetter"/>
      <w:lvlText w:val="%2."/>
      <w:lvlJc w:val="left"/>
      <w:pPr>
        <w:ind w:left="1440" w:hanging="360"/>
      </w:pPr>
      <w:rPr>
        <w:rFonts w:cs="Times New Roman"/>
      </w:rPr>
    </w:lvl>
    <w:lvl w:ilvl="2" w:tplc="1194BC48">
      <w:start w:val="1"/>
      <w:numFmt w:val="lowerRoman"/>
      <w:lvlText w:val="%3."/>
      <w:lvlJc w:val="right"/>
      <w:pPr>
        <w:ind w:left="2160" w:hanging="180"/>
      </w:pPr>
      <w:rPr>
        <w:rFonts w:cs="Times New Roman"/>
      </w:rPr>
    </w:lvl>
    <w:lvl w:ilvl="3" w:tplc="9CAE479A">
      <w:start w:val="1"/>
      <w:numFmt w:val="decimal"/>
      <w:lvlText w:val="%4."/>
      <w:lvlJc w:val="left"/>
      <w:pPr>
        <w:ind w:left="2880" w:hanging="360"/>
      </w:pPr>
      <w:rPr>
        <w:rFonts w:cs="Times New Roman"/>
      </w:rPr>
    </w:lvl>
    <w:lvl w:ilvl="4" w:tplc="6AA6F0E4">
      <w:start w:val="1"/>
      <w:numFmt w:val="lowerLetter"/>
      <w:lvlText w:val="%5."/>
      <w:lvlJc w:val="left"/>
      <w:pPr>
        <w:ind w:left="3600" w:hanging="360"/>
      </w:pPr>
      <w:rPr>
        <w:rFonts w:cs="Times New Roman"/>
      </w:rPr>
    </w:lvl>
    <w:lvl w:ilvl="5" w:tplc="FBAEFBC0">
      <w:start w:val="1"/>
      <w:numFmt w:val="lowerRoman"/>
      <w:lvlText w:val="%6."/>
      <w:lvlJc w:val="right"/>
      <w:pPr>
        <w:ind w:left="4320" w:hanging="180"/>
      </w:pPr>
      <w:rPr>
        <w:rFonts w:cs="Times New Roman"/>
      </w:rPr>
    </w:lvl>
    <w:lvl w:ilvl="6" w:tplc="BD18BF04">
      <w:start w:val="1"/>
      <w:numFmt w:val="decimal"/>
      <w:lvlText w:val="%7."/>
      <w:lvlJc w:val="left"/>
      <w:pPr>
        <w:ind w:left="5040" w:hanging="360"/>
      </w:pPr>
      <w:rPr>
        <w:rFonts w:cs="Times New Roman"/>
      </w:rPr>
    </w:lvl>
    <w:lvl w:ilvl="7" w:tplc="9A843EFC">
      <w:start w:val="1"/>
      <w:numFmt w:val="lowerLetter"/>
      <w:lvlText w:val="%8."/>
      <w:lvlJc w:val="left"/>
      <w:pPr>
        <w:ind w:left="5760" w:hanging="360"/>
      </w:pPr>
      <w:rPr>
        <w:rFonts w:cs="Times New Roman"/>
      </w:rPr>
    </w:lvl>
    <w:lvl w:ilvl="8" w:tplc="9DC4D45A">
      <w:start w:val="1"/>
      <w:numFmt w:val="lowerRoman"/>
      <w:lvlText w:val="%9."/>
      <w:lvlJc w:val="right"/>
      <w:pPr>
        <w:ind w:left="6480" w:hanging="180"/>
      </w:pPr>
      <w:rPr>
        <w:rFonts w:cs="Times New Roman"/>
      </w:rPr>
    </w:lvl>
  </w:abstractNum>
  <w:abstractNum w:abstractNumId="36">
    <w:nsid w:val="70F95EA9"/>
    <w:multiLevelType w:val="hybridMultilevel"/>
    <w:tmpl w:val="98627586"/>
    <w:lvl w:ilvl="0" w:tplc="3BA45052">
      <w:start w:val="1"/>
      <w:numFmt w:val="decimal"/>
      <w:lvlText w:val="%1."/>
      <w:lvlJc w:val="left"/>
      <w:pPr>
        <w:ind w:left="720" w:hanging="360"/>
      </w:pPr>
      <w:rPr>
        <w:rFonts w:cs="Times New Roman" w:hint="default"/>
      </w:rPr>
    </w:lvl>
    <w:lvl w:ilvl="1" w:tplc="B88C8C40">
      <w:start w:val="1"/>
      <w:numFmt w:val="lowerLetter"/>
      <w:lvlText w:val="%2."/>
      <w:lvlJc w:val="left"/>
      <w:pPr>
        <w:ind w:left="1440" w:hanging="360"/>
      </w:pPr>
      <w:rPr>
        <w:rFonts w:cs="Times New Roman"/>
      </w:rPr>
    </w:lvl>
    <w:lvl w:ilvl="2" w:tplc="D5D4A016">
      <w:start w:val="1"/>
      <w:numFmt w:val="lowerRoman"/>
      <w:lvlText w:val="%3."/>
      <w:lvlJc w:val="right"/>
      <w:pPr>
        <w:ind w:left="2160" w:hanging="180"/>
      </w:pPr>
      <w:rPr>
        <w:rFonts w:cs="Times New Roman"/>
      </w:rPr>
    </w:lvl>
    <w:lvl w:ilvl="3" w:tplc="DB0C082A">
      <w:start w:val="1"/>
      <w:numFmt w:val="decimal"/>
      <w:lvlText w:val="%4."/>
      <w:lvlJc w:val="left"/>
      <w:pPr>
        <w:ind w:left="2880" w:hanging="360"/>
      </w:pPr>
      <w:rPr>
        <w:rFonts w:cs="Times New Roman"/>
      </w:rPr>
    </w:lvl>
    <w:lvl w:ilvl="4" w:tplc="B136023A">
      <w:start w:val="1"/>
      <w:numFmt w:val="lowerLetter"/>
      <w:lvlText w:val="%5."/>
      <w:lvlJc w:val="left"/>
      <w:pPr>
        <w:ind w:left="3600" w:hanging="360"/>
      </w:pPr>
      <w:rPr>
        <w:rFonts w:cs="Times New Roman"/>
      </w:rPr>
    </w:lvl>
    <w:lvl w:ilvl="5" w:tplc="B89A6EAA">
      <w:start w:val="1"/>
      <w:numFmt w:val="lowerRoman"/>
      <w:lvlText w:val="%6."/>
      <w:lvlJc w:val="right"/>
      <w:pPr>
        <w:ind w:left="4320" w:hanging="180"/>
      </w:pPr>
      <w:rPr>
        <w:rFonts w:cs="Times New Roman"/>
      </w:rPr>
    </w:lvl>
    <w:lvl w:ilvl="6" w:tplc="0FACAE34">
      <w:start w:val="1"/>
      <w:numFmt w:val="decimal"/>
      <w:lvlText w:val="%7."/>
      <w:lvlJc w:val="left"/>
      <w:pPr>
        <w:ind w:left="5040" w:hanging="360"/>
      </w:pPr>
      <w:rPr>
        <w:rFonts w:cs="Times New Roman"/>
      </w:rPr>
    </w:lvl>
    <w:lvl w:ilvl="7" w:tplc="6C963D82">
      <w:start w:val="1"/>
      <w:numFmt w:val="lowerLetter"/>
      <w:lvlText w:val="%8."/>
      <w:lvlJc w:val="left"/>
      <w:pPr>
        <w:ind w:left="5760" w:hanging="360"/>
      </w:pPr>
      <w:rPr>
        <w:rFonts w:cs="Times New Roman"/>
      </w:rPr>
    </w:lvl>
    <w:lvl w:ilvl="8" w:tplc="0792D8BA">
      <w:start w:val="1"/>
      <w:numFmt w:val="lowerRoman"/>
      <w:lvlText w:val="%9."/>
      <w:lvlJc w:val="right"/>
      <w:pPr>
        <w:ind w:left="6480" w:hanging="180"/>
      </w:pPr>
      <w:rPr>
        <w:rFonts w:cs="Times New Roman"/>
      </w:rPr>
    </w:lvl>
  </w:abstractNum>
  <w:abstractNum w:abstractNumId="37">
    <w:nsid w:val="78B75818"/>
    <w:multiLevelType w:val="hybridMultilevel"/>
    <w:tmpl w:val="C4E8AA4C"/>
    <w:lvl w:ilvl="0" w:tplc="D7BE3848">
      <w:start w:val="1"/>
      <w:numFmt w:val="decimal"/>
      <w:lvlText w:val="%1."/>
      <w:lvlJc w:val="left"/>
      <w:pPr>
        <w:ind w:left="720" w:hanging="360"/>
      </w:pPr>
      <w:rPr>
        <w:rFonts w:cs="Times New Roman" w:hint="default"/>
      </w:rPr>
    </w:lvl>
    <w:lvl w:ilvl="1" w:tplc="A3AEBA66">
      <w:start w:val="1"/>
      <w:numFmt w:val="lowerLetter"/>
      <w:lvlText w:val="%2."/>
      <w:lvlJc w:val="left"/>
      <w:pPr>
        <w:ind w:left="1440" w:hanging="360"/>
      </w:pPr>
      <w:rPr>
        <w:rFonts w:cs="Times New Roman"/>
      </w:rPr>
    </w:lvl>
    <w:lvl w:ilvl="2" w:tplc="6180FA38">
      <w:start w:val="1"/>
      <w:numFmt w:val="lowerRoman"/>
      <w:lvlText w:val="%3."/>
      <w:lvlJc w:val="right"/>
      <w:pPr>
        <w:ind w:left="2160" w:hanging="180"/>
      </w:pPr>
      <w:rPr>
        <w:rFonts w:cs="Times New Roman"/>
      </w:rPr>
    </w:lvl>
    <w:lvl w:ilvl="3" w:tplc="F16C67D4">
      <w:start w:val="1"/>
      <w:numFmt w:val="decimal"/>
      <w:lvlText w:val="%4."/>
      <w:lvlJc w:val="left"/>
      <w:pPr>
        <w:ind w:left="2880" w:hanging="360"/>
      </w:pPr>
      <w:rPr>
        <w:rFonts w:cs="Times New Roman"/>
      </w:rPr>
    </w:lvl>
    <w:lvl w:ilvl="4" w:tplc="A3C68AC2">
      <w:start w:val="1"/>
      <w:numFmt w:val="lowerLetter"/>
      <w:lvlText w:val="%5."/>
      <w:lvlJc w:val="left"/>
      <w:pPr>
        <w:ind w:left="3600" w:hanging="360"/>
      </w:pPr>
      <w:rPr>
        <w:rFonts w:cs="Times New Roman"/>
      </w:rPr>
    </w:lvl>
    <w:lvl w:ilvl="5" w:tplc="DD9AF992">
      <w:start w:val="1"/>
      <w:numFmt w:val="lowerRoman"/>
      <w:lvlText w:val="%6."/>
      <w:lvlJc w:val="right"/>
      <w:pPr>
        <w:ind w:left="4320" w:hanging="180"/>
      </w:pPr>
      <w:rPr>
        <w:rFonts w:cs="Times New Roman"/>
      </w:rPr>
    </w:lvl>
    <w:lvl w:ilvl="6" w:tplc="EA4C1900">
      <w:start w:val="1"/>
      <w:numFmt w:val="decimal"/>
      <w:lvlText w:val="%7."/>
      <w:lvlJc w:val="left"/>
      <w:pPr>
        <w:ind w:left="5040" w:hanging="360"/>
      </w:pPr>
      <w:rPr>
        <w:rFonts w:cs="Times New Roman"/>
      </w:rPr>
    </w:lvl>
    <w:lvl w:ilvl="7" w:tplc="7910CDB0">
      <w:start w:val="1"/>
      <w:numFmt w:val="lowerLetter"/>
      <w:lvlText w:val="%8."/>
      <w:lvlJc w:val="left"/>
      <w:pPr>
        <w:ind w:left="5760" w:hanging="360"/>
      </w:pPr>
      <w:rPr>
        <w:rFonts w:cs="Times New Roman"/>
      </w:rPr>
    </w:lvl>
    <w:lvl w:ilvl="8" w:tplc="929E4E30">
      <w:start w:val="1"/>
      <w:numFmt w:val="lowerRoman"/>
      <w:lvlText w:val="%9."/>
      <w:lvlJc w:val="right"/>
      <w:pPr>
        <w:ind w:left="6480" w:hanging="180"/>
      </w:pPr>
      <w:rPr>
        <w:rFonts w:cs="Times New Roman"/>
      </w:rPr>
    </w:lvl>
  </w:abstractNum>
  <w:abstractNum w:abstractNumId="38">
    <w:nsid w:val="7E3048D3"/>
    <w:multiLevelType w:val="hybridMultilevel"/>
    <w:tmpl w:val="0E120F02"/>
    <w:lvl w:ilvl="0" w:tplc="3B70A462">
      <w:start w:val="1"/>
      <w:numFmt w:val="decimal"/>
      <w:lvlText w:val="%1."/>
      <w:lvlJc w:val="left"/>
      <w:pPr>
        <w:ind w:left="720" w:hanging="360"/>
      </w:pPr>
      <w:rPr>
        <w:rFonts w:cs="Times New Roman" w:hint="default"/>
      </w:rPr>
    </w:lvl>
    <w:lvl w:ilvl="1" w:tplc="EE083498">
      <w:start w:val="1"/>
      <w:numFmt w:val="lowerLetter"/>
      <w:lvlText w:val="%2."/>
      <w:lvlJc w:val="left"/>
      <w:pPr>
        <w:ind w:left="1440" w:hanging="360"/>
      </w:pPr>
      <w:rPr>
        <w:rFonts w:cs="Times New Roman"/>
      </w:rPr>
    </w:lvl>
    <w:lvl w:ilvl="2" w:tplc="37088CCA">
      <w:start w:val="1"/>
      <w:numFmt w:val="lowerRoman"/>
      <w:lvlText w:val="%3."/>
      <w:lvlJc w:val="right"/>
      <w:pPr>
        <w:ind w:left="2160" w:hanging="180"/>
      </w:pPr>
      <w:rPr>
        <w:rFonts w:cs="Times New Roman"/>
      </w:rPr>
    </w:lvl>
    <w:lvl w:ilvl="3" w:tplc="94EA6420">
      <w:start w:val="1"/>
      <w:numFmt w:val="decimal"/>
      <w:lvlText w:val="%4."/>
      <w:lvlJc w:val="left"/>
      <w:pPr>
        <w:ind w:left="2880" w:hanging="360"/>
      </w:pPr>
      <w:rPr>
        <w:rFonts w:cs="Times New Roman"/>
      </w:rPr>
    </w:lvl>
    <w:lvl w:ilvl="4" w:tplc="97A2CC24">
      <w:start w:val="1"/>
      <w:numFmt w:val="lowerLetter"/>
      <w:lvlText w:val="%5."/>
      <w:lvlJc w:val="left"/>
      <w:pPr>
        <w:ind w:left="3600" w:hanging="360"/>
      </w:pPr>
      <w:rPr>
        <w:rFonts w:cs="Times New Roman"/>
      </w:rPr>
    </w:lvl>
    <w:lvl w:ilvl="5" w:tplc="04188FF0">
      <w:start w:val="1"/>
      <w:numFmt w:val="lowerRoman"/>
      <w:lvlText w:val="%6."/>
      <w:lvlJc w:val="right"/>
      <w:pPr>
        <w:ind w:left="4320" w:hanging="180"/>
      </w:pPr>
      <w:rPr>
        <w:rFonts w:cs="Times New Roman"/>
      </w:rPr>
    </w:lvl>
    <w:lvl w:ilvl="6" w:tplc="564E6F14">
      <w:start w:val="1"/>
      <w:numFmt w:val="decimal"/>
      <w:lvlText w:val="%7."/>
      <w:lvlJc w:val="left"/>
      <w:pPr>
        <w:ind w:left="5040" w:hanging="360"/>
      </w:pPr>
      <w:rPr>
        <w:rFonts w:cs="Times New Roman"/>
      </w:rPr>
    </w:lvl>
    <w:lvl w:ilvl="7" w:tplc="AE1CDFD2">
      <w:start w:val="1"/>
      <w:numFmt w:val="lowerLetter"/>
      <w:lvlText w:val="%8."/>
      <w:lvlJc w:val="left"/>
      <w:pPr>
        <w:ind w:left="5760" w:hanging="360"/>
      </w:pPr>
      <w:rPr>
        <w:rFonts w:cs="Times New Roman"/>
      </w:rPr>
    </w:lvl>
    <w:lvl w:ilvl="8" w:tplc="361AE1F2">
      <w:start w:val="1"/>
      <w:numFmt w:val="lowerRoman"/>
      <w:lvlText w:val="%9."/>
      <w:lvlJc w:val="right"/>
      <w:pPr>
        <w:ind w:left="6480" w:hanging="180"/>
      </w:pPr>
      <w:rPr>
        <w:rFonts w:cs="Times New Roman"/>
      </w:rPr>
    </w:lvl>
  </w:abstractNum>
  <w:num w:numId="1">
    <w:abstractNumId w:val="30"/>
  </w:num>
  <w:num w:numId="2">
    <w:abstractNumId w:val="25"/>
  </w:num>
  <w:num w:numId="3">
    <w:abstractNumId w:val="29"/>
  </w:num>
  <w:num w:numId="4">
    <w:abstractNumId w:val="13"/>
  </w:num>
  <w:num w:numId="5">
    <w:abstractNumId w:val="28"/>
  </w:num>
  <w:num w:numId="6">
    <w:abstractNumId w:val="38"/>
  </w:num>
  <w:num w:numId="7">
    <w:abstractNumId w:val="19"/>
  </w:num>
  <w:num w:numId="8">
    <w:abstractNumId w:val="31"/>
  </w:num>
  <w:num w:numId="9">
    <w:abstractNumId w:val="34"/>
  </w:num>
  <w:num w:numId="10">
    <w:abstractNumId w:val="22"/>
  </w:num>
  <w:num w:numId="11">
    <w:abstractNumId w:val="20"/>
  </w:num>
  <w:num w:numId="12">
    <w:abstractNumId w:val="32"/>
  </w:num>
  <w:num w:numId="13">
    <w:abstractNumId w:val="36"/>
  </w:num>
  <w:num w:numId="14">
    <w:abstractNumId w:val="18"/>
  </w:num>
  <w:num w:numId="15">
    <w:abstractNumId w:val="37"/>
  </w:num>
  <w:num w:numId="16">
    <w:abstractNumId w:val="23"/>
  </w:num>
  <w:num w:numId="17">
    <w:abstractNumId w:val="21"/>
  </w:num>
  <w:num w:numId="18">
    <w:abstractNumId w:val="10"/>
  </w:num>
  <w:num w:numId="19">
    <w:abstractNumId w:val="12"/>
  </w:num>
  <w:num w:numId="20">
    <w:abstractNumId w:val="15"/>
  </w:num>
  <w:num w:numId="21">
    <w:abstractNumId w:val="35"/>
  </w:num>
  <w:num w:numId="22">
    <w:abstractNumId w:val="16"/>
  </w:num>
  <w:num w:numId="23">
    <w:abstractNumId w:val="14"/>
  </w:num>
  <w:num w:numId="24">
    <w:abstractNumId w:val="33"/>
  </w:num>
  <w:num w:numId="25">
    <w:abstractNumId w:val="26"/>
  </w:num>
  <w:num w:numId="26">
    <w:abstractNumId w:val="11"/>
  </w:num>
  <w:num w:numId="27">
    <w:abstractNumId w:val="24"/>
  </w:num>
  <w:num w:numId="28">
    <w:abstractNumId w:val="27"/>
  </w:num>
  <w:num w:numId="29">
    <w:abstractNumId w:val="1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0E7"/>
    <w:rsid w:val="000F3D0E"/>
    <w:rsid w:val="001548EE"/>
    <w:rsid w:val="002A187B"/>
    <w:rsid w:val="0037247D"/>
    <w:rsid w:val="004440E7"/>
    <w:rsid w:val="00691188"/>
    <w:rsid w:val="00860128"/>
    <w:rsid w:val="009D3AE9"/>
    <w:rsid w:val="00A87DB0"/>
    <w:rsid w:val="00C51FF8"/>
    <w:rsid w:val="00C53474"/>
    <w:rsid w:val="00CC3538"/>
    <w:rsid w:val="00E5356E"/>
    <w:rsid w:val="00ED2FA0"/>
    <w:rsid w:val="00F60B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D3AE9"/>
    <w:pPr>
      <w:spacing w:after="200" w:line="276" w:lineRule="auto"/>
    </w:pPr>
    <w:rPr>
      <w:rFonts w:eastAsia="Times New Roman"/>
    </w:rPr>
  </w:style>
  <w:style w:type="paragraph" w:styleId="Heading1">
    <w:name w:val="heading 1"/>
    <w:basedOn w:val="Normal"/>
    <w:next w:val="Normal"/>
    <w:link w:val="Heading1Char"/>
    <w:uiPriority w:val="99"/>
    <w:qFormat/>
    <w:rsid w:val="009D3AE9"/>
    <w:pPr>
      <w:keepNext/>
      <w:keepLines/>
      <w:spacing w:before="480"/>
      <w:outlineLvl w:val="0"/>
    </w:pPr>
    <w:rPr>
      <w:rFonts w:ascii="Arial" w:eastAsia="Calibri" w:hAnsi="Arial" w:cs="Arial"/>
      <w:sz w:val="40"/>
      <w:szCs w:val="40"/>
    </w:rPr>
  </w:style>
  <w:style w:type="paragraph" w:styleId="Heading2">
    <w:name w:val="heading 2"/>
    <w:basedOn w:val="Normal"/>
    <w:next w:val="Normal"/>
    <w:link w:val="Heading2Char"/>
    <w:uiPriority w:val="99"/>
    <w:qFormat/>
    <w:rsid w:val="009D3AE9"/>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Heading3">
    <w:name w:val="heading 3"/>
    <w:basedOn w:val="Normal"/>
    <w:next w:val="Normal"/>
    <w:link w:val="Heading3Char"/>
    <w:uiPriority w:val="99"/>
    <w:qFormat/>
    <w:rsid w:val="009D3AE9"/>
    <w:pPr>
      <w:keepNext/>
      <w:keepLines/>
      <w:spacing w:before="320"/>
      <w:outlineLvl w:val="2"/>
    </w:pPr>
    <w:rPr>
      <w:rFonts w:ascii="Arial" w:eastAsia="Calibri" w:hAnsi="Arial" w:cs="Arial"/>
      <w:sz w:val="30"/>
      <w:szCs w:val="30"/>
    </w:rPr>
  </w:style>
  <w:style w:type="paragraph" w:styleId="Heading4">
    <w:name w:val="heading 4"/>
    <w:basedOn w:val="Normal"/>
    <w:next w:val="Normal"/>
    <w:link w:val="Heading4Char"/>
    <w:uiPriority w:val="99"/>
    <w:qFormat/>
    <w:rsid w:val="009D3AE9"/>
    <w:pPr>
      <w:keepNext/>
      <w:keepLines/>
      <w:spacing w:before="320"/>
      <w:outlineLvl w:val="3"/>
    </w:pPr>
    <w:rPr>
      <w:rFonts w:ascii="Arial" w:eastAsia="Calibri" w:hAnsi="Arial" w:cs="Arial"/>
      <w:b/>
      <w:bCs/>
      <w:sz w:val="26"/>
      <w:szCs w:val="26"/>
    </w:rPr>
  </w:style>
  <w:style w:type="paragraph" w:styleId="Heading5">
    <w:name w:val="heading 5"/>
    <w:basedOn w:val="Normal"/>
    <w:next w:val="Normal"/>
    <w:link w:val="Heading5Char"/>
    <w:uiPriority w:val="99"/>
    <w:qFormat/>
    <w:rsid w:val="009D3AE9"/>
    <w:pPr>
      <w:keepNext/>
      <w:keepLines/>
      <w:spacing w:before="320"/>
      <w:outlineLvl w:val="4"/>
    </w:pPr>
    <w:rPr>
      <w:rFonts w:ascii="Arial" w:eastAsia="Calibri" w:hAnsi="Arial" w:cs="Arial"/>
      <w:b/>
      <w:bCs/>
      <w:sz w:val="24"/>
      <w:szCs w:val="24"/>
    </w:rPr>
  </w:style>
  <w:style w:type="paragraph" w:styleId="Heading6">
    <w:name w:val="heading 6"/>
    <w:basedOn w:val="Normal"/>
    <w:next w:val="Normal"/>
    <w:link w:val="Heading6Char"/>
    <w:uiPriority w:val="99"/>
    <w:qFormat/>
    <w:rsid w:val="009D3AE9"/>
    <w:pPr>
      <w:keepNext/>
      <w:keepLines/>
      <w:spacing w:before="320"/>
      <w:outlineLvl w:val="5"/>
    </w:pPr>
    <w:rPr>
      <w:rFonts w:ascii="Arial" w:eastAsia="Calibri" w:hAnsi="Arial" w:cs="Arial"/>
      <w:b/>
      <w:bCs/>
    </w:rPr>
  </w:style>
  <w:style w:type="paragraph" w:styleId="Heading7">
    <w:name w:val="heading 7"/>
    <w:basedOn w:val="Normal"/>
    <w:next w:val="Normal"/>
    <w:link w:val="Heading7Char"/>
    <w:uiPriority w:val="99"/>
    <w:qFormat/>
    <w:rsid w:val="009D3AE9"/>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Heading8">
    <w:name w:val="heading 8"/>
    <w:basedOn w:val="Normal"/>
    <w:next w:val="Normal"/>
    <w:link w:val="Heading8Char"/>
    <w:uiPriority w:val="99"/>
    <w:qFormat/>
    <w:rsid w:val="009D3AE9"/>
    <w:pPr>
      <w:keepNext/>
      <w:keepLines/>
      <w:spacing w:before="320"/>
      <w:outlineLvl w:val="7"/>
    </w:pPr>
    <w:rPr>
      <w:rFonts w:ascii="Arial" w:eastAsia="Calibri" w:hAnsi="Arial" w:cs="Arial"/>
      <w:i/>
      <w:iCs/>
    </w:rPr>
  </w:style>
  <w:style w:type="paragraph" w:styleId="Heading9">
    <w:name w:val="heading 9"/>
    <w:basedOn w:val="Normal"/>
    <w:next w:val="Normal"/>
    <w:link w:val="Heading9Char"/>
    <w:uiPriority w:val="99"/>
    <w:qFormat/>
    <w:rsid w:val="009D3AE9"/>
    <w:pPr>
      <w:keepNext/>
      <w:keepLines/>
      <w:spacing w:before="320"/>
      <w:outlineLvl w:val="8"/>
    </w:pPr>
    <w:rPr>
      <w:rFonts w:ascii="Arial" w:eastAsia="Calibri"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3AE9"/>
    <w:rPr>
      <w:rFonts w:ascii="Arial" w:hAnsi="Arial" w:cs="Arial"/>
      <w:sz w:val="40"/>
      <w:szCs w:val="40"/>
    </w:rPr>
  </w:style>
  <w:style w:type="character" w:customStyle="1" w:styleId="Heading2Char">
    <w:name w:val="Heading 2 Char"/>
    <w:basedOn w:val="DefaultParagraphFont"/>
    <w:link w:val="Heading2"/>
    <w:uiPriority w:val="99"/>
    <w:locked/>
    <w:rsid w:val="009D3AE9"/>
    <w:rPr>
      <w:rFonts w:ascii="Arial" w:hAnsi="Arial" w:cs="Arial"/>
      <w:sz w:val="34"/>
    </w:rPr>
  </w:style>
  <w:style w:type="character" w:customStyle="1" w:styleId="Heading3Char">
    <w:name w:val="Heading 3 Char"/>
    <w:basedOn w:val="DefaultParagraphFont"/>
    <w:link w:val="Heading3"/>
    <w:uiPriority w:val="99"/>
    <w:locked/>
    <w:rsid w:val="009D3AE9"/>
    <w:rPr>
      <w:rFonts w:ascii="Arial" w:hAnsi="Arial" w:cs="Arial"/>
      <w:sz w:val="30"/>
      <w:szCs w:val="30"/>
    </w:rPr>
  </w:style>
  <w:style w:type="character" w:customStyle="1" w:styleId="Heading4Char">
    <w:name w:val="Heading 4 Char"/>
    <w:basedOn w:val="DefaultParagraphFont"/>
    <w:link w:val="Heading4"/>
    <w:uiPriority w:val="99"/>
    <w:locked/>
    <w:rsid w:val="009D3AE9"/>
    <w:rPr>
      <w:rFonts w:ascii="Arial" w:hAnsi="Arial" w:cs="Arial"/>
      <w:b/>
      <w:bCs/>
      <w:sz w:val="26"/>
      <w:szCs w:val="26"/>
    </w:rPr>
  </w:style>
  <w:style w:type="character" w:customStyle="1" w:styleId="Heading5Char">
    <w:name w:val="Heading 5 Char"/>
    <w:basedOn w:val="DefaultParagraphFont"/>
    <w:link w:val="Heading5"/>
    <w:uiPriority w:val="99"/>
    <w:locked/>
    <w:rsid w:val="009D3AE9"/>
    <w:rPr>
      <w:rFonts w:ascii="Arial" w:hAnsi="Arial" w:cs="Arial"/>
      <w:b/>
      <w:bCs/>
      <w:sz w:val="24"/>
      <w:szCs w:val="24"/>
    </w:rPr>
  </w:style>
  <w:style w:type="character" w:customStyle="1" w:styleId="Heading6Char">
    <w:name w:val="Heading 6 Char"/>
    <w:basedOn w:val="DefaultParagraphFont"/>
    <w:link w:val="Heading6"/>
    <w:uiPriority w:val="99"/>
    <w:locked/>
    <w:rsid w:val="009D3AE9"/>
    <w:rPr>
      <w:rFonts w:ascii="Arial" w:hAnsi="Arial" w:cs="Arial"/>
      <w:b/>
      <w:bCs/>
      <w:sz w:val="22"/>
      <w:szCs w:val="22"/>
    </w:rPr>
  </w:style>
  <w:style w:type="character" w:customStyle="1" w:styleId="Heading7Char">
    <w:name w:val="Heading 7 Char"/>
    <w:basedOn w:val="DefaultParagraphFont"/>
    <w:link w:val="Heading7"/>
    <w:uiPriority w:val="99"/>
    <w:locked/>
    <w:rsid w:val="009D3AE9"/>
    <w:rPr>
      <w:rFonts w:ascii="Arial" w:hAnsi="Arial" w:cs="Arial"/>
      <w:b/>
      <w:bCs/>
      <w:i/>
      <w:iCs/>
      <w:sz w:val="22"/>
      <w:szCs w:val="22"/>
    </w:rPr>
  </w:style>
  <w:style w:type="character" w:customStyle="1" w:styleId="Heading8Char">
    <w:name w:val="Heading 8 Char"/>
    <w:basedOn w:val="DefaultParagraphFont"/>
    <w:link w:val="Heading8"/>
    <w:uiPriority w:val="99"/>
    <w:locked/>
    <w:rsid w:val="009D3AE9"/>
    <w:rPr>
      <w:rFonts w:ascii="Arial" w:hAnsi="Arial" w:cs="Arial"/>
      <w:i/>
      <w:iCs/>
      <w:sz w:val="22"/>
      <w:szCs w:val="22"/>
    </w:rPr>
  </w:style>
  <w:style w:type="character" w:customStyle="1" w:styleId="Heading9Char">
    <w:name w:val="Heading 9 Char"/>
    <w:basedOn w:val="DefaultParagraphFont"/>
    <w:link w:val="Heading9"/>
    <w:uiPriority w:val="99"/>
    <w:locked/>
    <w:rsid w:val="009D3AE9"/>
    <w:rPr>
      <w:rFonts w:ascii="Arial" w:hAnsi="Arial" w:cs="Arial"/>
      <w:i/>
      <w:iCs/>
      <w:sz w:val="21"/>
      <w:szCs w:val="21"/>
    </w:rPr>
  </w:style>
  <w:style w:type="paragraph" w:styleId="Title">
    <w:name w:val="Title"/>
    <w:basedOn w:val="Normal"/>
    <w:next w:val="Normal"/>
    <w:link w:val="TitleChar"/>
    <w:uiPriority w:val="99"/>
    <w:qFormat/>
    <w:rsid w:val="009D3AE9"/>
    <w:pPr>
      <w:spacing w:before="300"/>
      <w:contextualSpacing/>
    </w:pPr>
    <w:rPr>
      <w:sz w:val="48"/>
      <w:szCs w:val="48"/>
    </w:rPr>
  </w:style>
  <w:style w:type="character" w:customStyle="1" w:styleId="TitleChar">
    <w:name w:val="Title Char"/>
    <w:basedOn w:val="DefaultParagraphFont"/>
    <w:link w:val="Title"/>
    <w:uiPriority w:val="99"/>
    <w:locked/>
    <w:rsid w:val="009D3AE9"/>
    <w:rPr>
      <w:rFonts w:cs="Times New Roman"/>
      <w:sz w:val="48"/>
      <w:szCs w:val="48"/>
    </w:rPr>
  </w:style>
  <w:style w:type="paragraph" w:styleId="Subtitle">
    <w:name w:val="Subtitle"/>
    <w:basedOn w:val="Normal"/>
    <w:next w:val="Normal"/>
    <w:link w:val="SubtitleChar"/>
    <w:uiPriority w:val="99"/>
    <w:qFormat/>
    <w:rsid w:val="009D3AE9"/>
    <w:pPr>
      <w:spacing w:before="200"/>
    </w:pPr>
    <w:rPr>
      <w:sz w:val="24"/>
      <w:szCs w:val="24"/>
    </w:rPr>
  </w:style>
  <w:style w:type="character" w:customStyle="1" w:styleId="SubtitleChar">
    <w:name w:val="Subtitle Char"/>
    <w:basedOn w:val="DefaultParagraphFont"/>
    <w:link w:val="Subtitle"/>
    <w:uiPriority w:val="99"/>
    <w:locked/>
    <w:rsid w:val="009D3AE9"/>
    <w:rPr>
      <w:rFonts w:cs="Times New Roman"/>
      <w:sz w:val="24"/>
      <w:szCs w:val="24"/>
    </w:rPr>
  </w:style>
  <w:style w:type="paragraph" w:styleId="Quote">
    <w:name w:val="Quote"/>
    <w:basedOn w:val="Normal"/>
    <w:next w:val="Normal"/>
    <w:link w:val="QuoteChar"/>
    <w:uiPriority w:val="99"/>
    <w:qFormat/>
    <w:rsid w:val="009D3AE9"/>
    <w:pPr>
      <w:ind w:left="720" w:right="720"/>
    </w:pPr>
    <w:rPr>
      <w:rFonts w:eastAsia="Calibri"/>
      <w:i/>
      <w:sz w:val="20"/>
      <w:szCs w:val="20"/>
    </w:rPr>
  </w:style>
  <w:style w:type="character" w:customStyle="1" w:styleId="QuoteChar">
    <w:name w:val="Quote Char"/>
    <w:basedOn w:val="DefaultParagraphFont"/>
    <w:link w:val="Quote"/>
    <w:uiPriority w:val="99"/>
    <w:locked/>
    <w:rsid w:val="009D3AE9"/>
    <w:rPr>
      <w:rFonts w:cs="Times New Roman"/>
      <w:i/>
    </w:rPr>
  </w:style>
  <w:style w:type="paragraph" w:styleId="IntenseQuote">
    <w:name w:val="Intense Quote"/>
    <w:basedOn w:val="Normal"/>
    <w:next w:val="Normal"/>
    <w:link w:val="IntenseQuoteChar"/>
    <w:uiPriority w:val="99"/>
    <w:qFormat/>
    <w:rsid w:val="009D3AE9"/>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Calibri"/>
      <w:i/>
      <w:sz w:val="20"/>
      <w:szCs w:val="20"/>
    </w:rPr>
  </w:style>
  <w:style w:type="character" w:customStyle="1" w:styleId="IntenseQuoteChar">
    <w:name w:val="Intense Quote Char"/>
    <w:basedOn w:val="DefaultParagraphFont"/>
    <w:link w:val="IntenseQuote"/>
    <w:uiPriority w:val="99"/>
    <w:locked/>
    <w:rsid w:val="009D3AE9"/>
    <w:rPr>
      <w:rFonts w:cs="Times New Roman"/>
      <w:i/>
    </w:rPr>
  </w:style>
  <w:style w:type="character" w:customStyle="1" w:styleId="HeaderChar">
    <w:name w:val="Header Char"/>
    <w:basedOn w:val="DefaultParagraphFont"/>
    <w:uiPriority w:val="99"/>
    <w:rsid w:val="009D3AE9"/>
    <w:rPr>
      <w:rFonts w:cs="Times New Roman"/>
    </w:rPr>
  </w:style>
  <w:style w:type="character" w:customStyle="1" w:styleId="FooterChar">
    <w:name w:val="Footer Char"/>
    <w:basedOn w:val="DefaultParagraphFont"/>
    <w:uiPriority w:val="99"/>
    <w:rsid w:val="009D3AE9"/>
    <w:rPr>
      <w:rFonts w:cs="Times New Roman"/>
    </w:rPr>
  </w:style>
  <w:style w:type="paragraph" w:styleId="Caption">
    <w:name w:val="caption"/>
    <w:basedOn w:val="Normal"/>
    <w:next w:val="Normal"/>
    <w:uiPriority w:val="99"/>
    <w:qFormat/>
    <w:rsid w:val="009D3AE9"/>
    <w:rPr>
      <w:b/>
      <w:bCs/>
      <w:color w:val="4F81BD"/>
      <w:sz w:val="18"/>
      <w:szCs w:val="18"/>
    </w:rPr>
  </w:style>
  <w:style w:type="character" w:customStyle="1" w:styleId="CaptionChar">
    <w:name w:val="Caption Char"/>
    <w:uiPriority w:val="99"/>
    <w:rsid w:val="009D3AE9"/>
  </w:style>
  <w:style w:type="table" w:customStyle="1" w:styleId="TableGridLight">
    <w:name w:val="Table Grid Light"/>
    <w:uiPriority w:val="99"/>
    <w:rsid w:val="009D3AE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9D3AE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9D3AE9"/>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9D3AE9"/>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9D3AE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9D3AE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9D3AE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9D3AE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9D3AE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9D3AE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9D3AE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9D3AE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9D3AE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9D3AE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9D3AE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9D3AE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9D3AE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9D3AE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9D3AE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9D3AE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9D3AE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9D3AE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9D3AE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9D3AE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9D3AE9"/>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9D3AE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9D3AE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9D3AE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9D3AE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9D3AE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9D3AE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9D3AE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9D3AE9"/>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9D3AE9"/>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9D3AE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9D3AE9"/>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9D3AE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9D3AE9"/>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9D3AE9"/>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9D3AE9"/>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9D3AE9"/>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9D3AE9"/>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9D3AE9"/>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9D3AE9"/>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9D3AE9"/>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9D3AE9"/>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9D3AE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9D3AE9"/>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9D3AE9"/>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9D3AE9"/>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9D3AE9"/>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9D3AE9"/>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9D3AE9"/>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9D3AE9"/>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9D3AE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9D3AE9"/>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9D3AE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9D3AE9"/>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9D3AE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9D3AE9"/>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9D3AE9"/>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9D3AE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9D3AE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9D3AE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9D3AE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9D3AE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9D3AE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9D3AE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9D3AE9"/>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9D3AE9"/>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9D3AE9"/>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9D3AE9"/>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9D3AE9"/>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9D3AE9"/>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9D3AE9"/>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9D3AE9"/>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9D3AE9"/>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9D3AE9"/>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9D3AE9"/>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9D3AE9"/>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9D3AE9"/>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9D3AE9"/>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9D3AE9"/>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9D3AE9"/>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9D3AE9"/>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9D3AE9"/>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9D3AE9"/>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9D3AE9"/>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9D3AE9"/>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9D3AE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9D3AE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9D3AE9"/>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9D3AE9"/>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9D3AE9"/>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9D3AE9"/>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9D3AE9"/>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9D3AE9"/>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9D3AE9"/>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9D3AE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9D3AE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9D3AE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9D3AE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9D3AE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9D3AE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FootnoteTextChar">
    <w:name w:val="Footnote Text Char"/>
    <w:uiPriority w:val="99"/>
    <w:rsid w:val="009D3AE9"/>
    <w:rPr>
      <w:sz w:val="18"/>
    </w:rPr>
  </w:style>
  <w:style w:type="character" w:customStyle="1" w:styleId="EndnoteTextChar">
    <w:name w:val="Endnote Text Char"/>
    <w:uiPriority w:val="99"/>
    <w:rsid w:val="009D3AE9"/>
    <w:rPr>
      <w:sz w:val="20"/>
    </w:rPr>
  </w:style>
  <w:style w:type="paragraph" w:styleId="TOC1">
    <w:name w:val="toc 1"/>
    <w:basedOn w:val="Normal"/>
    <w:next w:val="Normal"/>
    <w:uiPriority w:val="99"/>
    <w:rsid w:val="009D3AE9"/>
    <w:pPr>
      <w:spacing w:after="57"/>
    </w:pPr>
  </w:style>
  <w:style w:type="paragraph" w:styleId="TOC2">
    <w:name w:val="toc 2"/>
    <w:basedOn w:val="Normal"/>
    <w:next w:val="Normal"/>
    <w:uiPriority w:val="99"/>
    <w:rsid w:val="009D3AE9"/>
    <w:pPr>
      <w:spacing w:after="57"/>
      <w:ind w:left="283"/>
    </w:pPr>
  </w:style>
  <w:style w:type="paragraph" w:styleId="TOC3">
    <w:name w:val="toc 3"/>
    <w:basedOn w:val="Normal"/>
    <w:next w:val="Normal"/>
    <w:uiPriority w:val="99"/>
    <w:rsid w:val="009D3AE9"/>
    <w:pPr>
      <w:spacing w:after="57"/>
      <w:ind w:left="567"/>
    </w:pPr>
  </w:style>
  <w:style w:type="paragraph" w:styleId="TOC4">
    <w:name w:val="toc 4"/>
    <w:basedOn w:val="Normal"/>
    <w:next w:val="Normal"/>
    <w:uiPriority w:val="99"/>
    <w:rsid w:val="009D3AE9"/>
    <w:pPr>
      <w:spacing w:after="57"/>
      <w:ind w:left="850"/>
    </w:pPr>
  </w:style>
  <w:style w:type="paragraph" w:styleId="TOC5">
    <w:name w:val="toc 5"/>
    <w:basedOn w:val="Normal"/>
    <w:next w:val="Normal"/>
    <w:uiPriority w:val="99"/>
    <w:rsid w:val="009D3AE9"/>
    <w:pPr>
      <w:spacing w:after="57"/>
      <w:ind w:left="1134"/>
    </w:pPr>
  </w:style>
  <w:style w:type="paragraph" w:styleId="TOC6">
    <w:name w:val="toc 6"/>
    <w:basedOn w:val="Normal"/>
    <w:next w:val="Normal"/>
    <w:uiPriority w:val="99"/>
    <w:rsid w:val="009D3AE9"/>
    <w:pPr>
      <w:spacing w:after="57"/>
      <w:ind w:left="1417"/>
    </w:pPr>
  </w:style>
  <w:style w:type="paragraph" w:styleId="TOC7">
    <w:name w:val="toc 7"/>
    <w:basedOn w:val="Normal"/>
    <w:next w:val="Normal"/>
    <w:uiPriority w:val="99"/>
    <w:rsid w:val="009D3AE9"/>
    <w:pPr>
      <w:spacing w:after="57"/>
      <w:ind w:left="1701"/>
    </w:pPr>
  </w:style>
  <w:style w:type="paragraph" w:styleId="TOC8">
    <w:name w:val="toc 8"/>
    <w:basedOn w:val="Normal"/>
    <w:next w:val="Normal"/>
    <w:uiPriority w:val="99"/>
    <w:rsid w:val="009D3AE9"/>
    <w:pPr>
      <w:spacing w:after="57"/>
      <w:ind w:left="1984"/>
    </w:pPr>
  </w:style>
  <w:style w:type="paragraph" w:styleId="TOC9">
    <w:name w:val="toc 9"/>
    <w:basedOn w:val="Normal"/>
    <w:next w:val="Normal"/>
    <w:uiPriority w:val="99"/>
    <w:rsid w:val="009D3AE9"/>
    <w:pPr>
      <w:spacing w:after="57"/>
      <w:ind w:left="2268"/>
    </w:pPr>
  </w:style>
  <w:style w:type="paragraph" w:styleId="TOCHeading">
    <w:name w:val="TOC Heading"/>
    <w:basedOn w:val="Heading1"/>
    <w:uiPriority w:val="99"/>
    <w:qFormat/>
    <w:rsid w:val="009D3AE9"/>
    <w:pPr>
      <w:keepNext w:val="0"/>
      <w:keepLines w:val="0"/>
      <w:spacing w:before="0" w:after="0" w:line="240" w:lineRule="auto"/>
      <w:outlineLvl w:val="9"/>
    </w:pPr>
    <w:rPr>
      <w:rFonts w:ascii="Calibri" w:hAnsi="Calibri" w:cs="Times New Roman"/>
      <w:sz w:val="20"/>
      <w:szCs w:val="20"/>
    </w:rPr>
  </w:style>
  <w:style w:type="paragraph" w:styleId="TableofFigures">
    <w:name w:val="table of figures"/>
    <w:basedOn w:val="Normal"/>
    <w:next w:val="Normal"/>
    <w:uiPriority w:val="99"/>
    <w:rsid w:val="009D3AE9"/>
    <w:pPr>
      <w:spacing w:after="0"/>
    </w:pPr>
  </w:style>
  <w:style w:type="paragraph" w:styleId="ListParagraph">
    <w:name w:val="List Paragraph"/>
    <w:basedOn w:val="Normal"/>
    <w:link w:val="ListParagraphChar"/>
    <w:uiPriority w:val="99"/>
    <w:qFormat/>
    <w:rsid w:val="009D3AE9"/>
    <w:pPr>
      <w:ind w:left="720"/>
      <w:contextualSpacing/>
    </w:pPr>
    <w:rPr>
      <w:szCs w:val="20"/>
    </w:rPr>
  </w:style>
  <w:style w:type="paragraph" w:styleId="NoSpacing">
    <w:name w:val="No Spacing"/>
    <w:uiPriority w:val="99"/>
    <w:qFormat/>
    <w:rsid w:val="009D3AE9"/>
    <w:rPr>
      <w:lang w:eastAsia="en-US"/>
    </w:rPr>
  </w:style>
  <w:style w:type="paragraph" w:styleId="Header">
    <w:name w:val="header"/>
    <w:basedOn w:val="Normal"/>
    <w:link w:val="HeaderChar1"/>
    <w:uiPriority w:val="99"/>
    <w:rsid w:val="009D3AE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Times New Roman" w:hAnsi="Times New Roman"/>
      <w:sz w:val="24"/>
      <w:szCs w:val="24"/>
      <w:lang w:val="en-US" w:eastAsia="en-US"/>
    </w:rPr>
  </w:style>
  <w:style w:type="character" w:customStyle="1" w:styleId="HeaderChar1">
    <w:name w:val="Header Char1"/>
    <w:basedOn w:val="DefaultParagraphFont"/>
    <w:link w:val="Header"/>
    <w:uiPriority w:val="99"/>
    <w:locked/>
    <w:rsid w:val="009D3AE9"/>
    <w:rPr>
      <w:rFonts w:ascii="Times New Roman" w:hAnsi="Times New Roman" w:cs="Times New Roman"/>
      <w:sz w:val="24"/>
      <w:szCs w:val="24"/>
      <w:lang w:val="en-US" w:eastAsia="en-US" w:bidi="ar-SA"/>
    </w:rPr>
  </w:style>
  <w:style w:type="paragraph" w:customStyle="1" w:styleId="ConsPlusNormal">
    <w:name w:val="ConsPlusNormal"/>
    <w:link w:val="ConsPlusNormal0"/>
    <w:uiPriority w:val="99"/>
    <w:rsid w:val="009D3AE9"/>
    <w:rPr>
      <w:rFonts w:ascii="Times New Roman" w:hAnsi="Times New Roman"/>
      <w:sz w:val="28"/>
      <w:lang w:eastAsia="en-US"/>
    </w:rPr>
  </w:style>
  <w:style w:type="paragraph" w:styleId="Footer">
    <w:name w:val="footer"/>
    <w:basedOn w:val="Normal"/>
    <w:link w:val="FooterChar1"/>
    <w:uiPriority w:val="99"/>
    <w:rsid w:val="009D3AE9"/>
    <w:pPr>
      <w:tabs>
        <w:tab w:val="center" w:pos="4677"/>
        <w:tab w:val="right" w:pos="9355"/>
      </w:tabs>
      <w:spacing w:after="0" w:line="240" w:lineRule="auto"/>
    </w:pPr>
  </w:style>
  <w:style w:type="character" w:customStyle="1" w:styleId="FooterChar1">
    <w:name w:val="Footer Char1"/>
    <w:basedOn w:val="DefaultParagraphFont"/>
    <w:link w:val="Footer"/>
    <w:uiPriority w:val="99"/>
    <w:locked/>
    <w:rsid w:val="009D3AE9"/>
    <w:rPr>
      <w:rFonts w:cs="Times New Roman"/>
    </w:rPr>
  </w:style>
  <w:style w:type="paragraph" w:styleId="BalloonText">
    <w:name w:val="Balloon Text"/>
    <w:basedOn w:val="Normal"/>
    <w:link w:val="BalloonTextChar"/>
    <w:uiPriority w:val="99"/>
    <w:semiHidden/>
    <w:rsid w:val="009D3AE9"/>
    <w:pPr>
      <w:spacing w:after="0" w:line="240" w:lineRule="auto"/>
    </w:pPr>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9D3AE9"/>
    <w:rPr>
      <w:rFonts w:ascii="Segoe UI" w:hAnsi="Segoe UI" w:cs="Times New Roman"/>
      <w:sz w:val="18"/>
    </w:rPr>
  </w:style>
  <w:style w:type="paragraph" w:customStyle="1" w:styleId="Char">
    <w:name w:val="Char Знак Знак Знак Знак Знак Знак"/>
    <w:basedOn w:val="Normal"/>
    <w:uiPriority w:val="99"/>
    <w:rsid w:val="009D3AE9"/>
    <w:pPr>
      <w:widowControl w:val="0"/>
      <w:spacing w:line="240" w:lineRule="exact"/>
      <w:jc w:val="right"/>
    </w:pPr>
    <w:rPr>
      <w:rFonts w:ascii="Times New Roman" w:hAnsi="Times New Roman"/>
      <w:sz w:val="20"/>
      <w:szCs w:val="20"/>
      <w:lang w:val="en-GB"/>
    </w:rPr>
  </w:style>
  <w:style w:type="character" w:customStyle="1" w:styleId="a">
    <w:name w:val="Основной текст_"/>
    <w:link w:val="1"/>
    <w:uiPriority w:val="99"/>
    <w:locked/>
    <w:rsid w:val="009D3AE9"/>
    <w:rPr>
      <w:rFonts w:ascii="Times New Roman" w:hAnsi="Times New Roman"/>
      <w:sz w:val="26"/>
      <w:shd w:val="clear" w:color="auto" w:fill="FFFFFF"/>
    </w:rPr>
  </w:style>
  <w:style w:type="paragraph" w:customStyle="1" w:styleId="1">
    <w:name w:val="Основной текст1"/>
    <w:basedOn w:val="Normal"/>
    <w:link w:val="a"/>
    <w:uiPriority w:val="99"/>
    <w:rsid w:val="009D3AE9"/>
    <w:pPr>
      <w:widowControl w:val="0"/>
      <w:shd w:val="clear" w:color="auto" w:fill="FFFFFF"/>
      <w:spacing w:after="300" w:line="326" w:lineRule="exact"/>
      <w:ind w:hanging="340"/>
      <w:jc w:val="center"/>
    </w:pPr>
    <w:rPr>
      <w:rFonts w:ascii="Times New Roman" w:eastAsia="Calibri" w:hAnsi="Times New Roman"/>
      <w:sz w:val="26"/>
      <w:szCs w:val="20"/>
    </w:rPr>
  </w:style>
  <w:style w:type="paragraph" w:customStyle="1" w:styleId="ConsPlusTitle">
    <w:name w:val="ConsPlusTitle"/>
    <w:uiPriority w:val="99"/>
    <w:rsid w:val="009D3AE9"/>
    <w:pPr>
      <w:widowControl w:val="0"/>
    </w:pPr>
    <w:rPr>
      <w:rFonts w:eastAsia="Times New Roman" w:cs="Calibri"/>
      <w:b/>
      <w:szCs w:val="20"/>
    </w:rPr>
  </w:style>
  <w:style w:type="character" w:styleId="CommentReference">
    <w:name w:val="annotation reference"/>
    <w:basedOn w:val="DefaultParagraphFont"/>
    <w:uiPriority w:val="99"/>
    <w:semiHidden/>
    <w:rsid w:val="009D3AE9"/>
    <w:rPr>
      <w:rFonts w:cs="Times New Roman"/>
      <w:sz w:val="16"/>
    </w:rPr>
  </w:style>
  <w:style w:type="paragraph" w:styleId="CommentText">
    <w:name w:val="annotation text"/>
    <w:basedOn w:val="Normal"/>
    <w:link w:val="CommentTextChar"/>
    <w:uiPriority w:val="99"/>
    <w:rsid w:val="009D3AE9"/>
    <w:pPr>
      <w:spacing w:line="240" w:lineRule="auto"/>
    </w:pPr>
    <w:rPr>
      <w:rFonts w:eastAsia="Calibri"/>
      <w:sz w:val="20"/>
      <w:szCs w:val="20"/>
    </w:rPr>
  </w:style>
  <w:style w:type="character" w:customStyle="1" w:styleId="CommentTextChar">
    <w:name w:val="Comment Text Char"/>
    <w:basedOn w:val="DefaultParagraphFont"/>
    <w:link w:val="CommentText"/>
    <w:uiPriority w:val="99"/>
    <w:locked/>
    <w:rsid w:val="009D3AE9"/>
    <w:rPr>
      <w:rFonts w:cs="Times New Roman"/>
      <w:sz w:val="20"/>
    </w:rPr>
  </w:style>
  <w:style w:type="paragraph" w:styleId="CommentSubject">
    <w:name w:val="annotation subject"/>
    <w:basedOn w:val="CommentText"/>
    <w:next w:val="CommentText"/>
    <w:link w:val="CommentSubjectChar"/>
    <w:uiPriority w:val="99"/>
    <w:semiHidden/>
    <w:rsid w:val="009D3AE9"/>
    <w:rPr>
      <w:b/>
      <w:bCs/>
    </w:rPr>
  </w:style>
  <w:style w:type="character" w:customStyle="1" w:styleId="CommentSubjectChar">
    <w:name w:val="Comment Subject Char"/>
    <w:basedOn w:val="CommentTextChar"/>
    <w:link w:val="CommentSubject"/>
    <w:uiPriority w:val="99"/>
    <w:semiHidden/>
    <w:locked/>
    <w:rsid w:val="009D3AE9"/>
    <w:rPr>
      <w:b/>
    </w:rPr>
  </w:style>
  <w:style w:type="table" w:styleId="TableGrid">
    <w:name w:val="Table Grid"/>
    <w:basedOn w:val="TableNormal"/>
    <w:uiPriority w:val="99"/>
    <w:rsid w:val="009D3AE9"/>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1"/>
    <w:uiPriority w:val="99"/>
    <w:rsid w:val="009D3AE9"/>
    <w:pPr>
      <w:spacing w:after="0" w:line="240" w:lineRule="auto"/>
    </w:pPr>
    <w:rPr>
      <w:rFonts w:ascii="Times New Roman" w:hAnsi="Times New Roman"/>
      <w:sz w:val="20"/>
      <w:szCs w:val="20"/>
    </w:rPr>
  </w:style>
  <w:style w:type="character" w:customStyle="1" w:styleId="EndnoteTextChar1">
    <w:name w:val="Endnote Text Char1"/>
    <w:basedOn w:val="DefaultParagraphFont"/>
    <w:link w:val="EndnoteText"/>
    <w:uiPriority w:val="99"/>
    <w:locked/>
    <w:rsid w:val="009D3AE9"/>
    <w:rPr>
      <w:rFonts w:ascii="Times New Roman" w:hAnsi="Times New Roman" w:cs="Times New Roman"/>
      <w:sz w:val="20"/>
      <w:lang w:eastAsia="ru-RU"/>
    </w:rPr>
  </w:style>
  <w:style w:type="character" w:styleId="EndnoteReference">
    <w:name w:val="endnote reference"/>
    <w:basedOn w:val="DefaultParagraphFont"/>
    <w:uiPriority w:val="99"/>
    <w:rsid w:val="009D3AE9"/>
    <w:rPr>
      <w:rFonts w:cs="Times New Roman"/>
      <w:vertAlign w:val="superscript"/>
    </w:rPr>
  </w:style>
  <w:style w:type="paragraph" w:styleId="FootnoteText">
    <w:name w:val="footnote text"/>
    <w:basedOn w:val="Normal"/>
    <w:link w:val="FootnoteTextChar1"/>
    <w:uiPriority w:val="99"/>
    <w:rsid w:val="009D3AE9"/>
    <w:pPr>
      <w:spacing w:after="0" w:line="240" w:lineRule="auto"/>
    </w:pPr>
    <w:rPr>
      <w:rFonts w:eastAsia="Calibri"/>
      <w:sz w:val="20"/>
      <w:szCs w:val="20"/>
    </w:rPr>
  </w:style>
  <w:style w:type="character" w:customStyle="1" w:styleId="FootnoteTextChar1">
    <w:name w:val="Footnote Text Char1"/>
    <w:basedOn w:val="DefaultParagraphFont"/>
    <w:link w:val="FootnoteText"/>
    <w:uiPriority w:val="99"/>
    <w:locked/>
    <w:rsid w:val="009D3AE9"/>
    <w:rPr>
      <w:rFonts w:cs="Times New Roman"/>
      <w:sz w:val="20"/>
    </w:rPr>
  </w:style>
  <w:style w:type="character" w:styleId="FootnoteReference">
    <w:name w:val="footnote reference"/>
    <w:basedOn w:val="DefaultParagraphFont"/>
    <w:uiPriority w:val="99"/>
    <w:semiHidden/>
    <w:rsid w:val="009D3AE9"/>
    <w:rPr>
      <w:rFonts w:cs="Times New Roman"/>
      <w:vertAlign w:val="superscript"/>
    </w:rPr>
  </w:style>
  <w:style w:type="character" w:styleId="Hyperlink">
    <w:name w:val="Hyperlink"/>
    <w:basedOn w:val="DefaultParagraphFont"/>
    <w:uiPriority w:val="99"/>
    <w:rsid w:val="009D3AE9"/>
    <w:rPr>
      <w:rFonts w:cs="Times New Roman"/>
      <w:color w:val="0000FF"/>
      <w:u w:val="single"/>
    </w:rPr>
  </w:style>
  <w:style w:type="paragraph" w:styleId="Revision">
    <w:name w:val="Revision"/>
    <w:hidden/>
    <w:uiPriority w:val="99"/>
    <w:semiHidden/>
    <w:rsid w:val="009D3AE9"/>
    <w:rPr>
      <w:lang w:eastAsia="en-US"/>
    </w:rPr>
  </w:style>
  <w:style w:type="character" w:customStyle="1" w:styleId="a0">
    <w:name w:val="Гипертекстовая ссылка"/>
    <w:uiPriority w:val="99"/>
    <w:rsid w:val="009D3AE9"/>
    <w:rPr>
      <w:color w:val="106BBE"/>
    </w:rPr>
  </w:style>
  <w:style w:type="paragraph" w:styleId="NormalWeb">
    <w:name w:val="Normal (Web)"/>
    <w:basedOn w:val="Normal"/>
    <w:uiPriority w:val="99"/>
    <w:rsid w:val="009D3AE9"/>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9"/>
    <w:rsid w:val="009D3AE9"/>
    <w:rPr>
      <w:rFonts w:ascii="Cambria" w:hAnsi="Cambria"/>
      <w:color w:val="365F91"/>
      <w:sz w:val="32"/>
    </w:rPr>
  </w:style>
  <w:style w:type="paragraph" w:customStyle="1" w:styleId="111">
    <w:name w:val="Рег. 1.1.1"/>
    <w:basedOn w:val="Normal"/>
    <w:uiPriority w:val="99"/>
    <w:rsid w:val="009D3AE9"/>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uiPriority w:val="99"/>
    <w:rsid w:val="009D3AE9"/>
    <w:pPr>
      <w:spacing w:line="276" w:lineRule="auto"/>
      <w:jc w:val="both"/>
    </w:pPr>
  </w:style>
  <w:style w:type="paragraph" w:customStyle="1" w:styleId="Default">
    <w:name w:val="Default"/>
    <w:uiPriority w:val="99"/>
    <w:rsid w:val="009D3AE9"/>
    <w:rPr>
      <w:rFonts w:ascii="Times New Roman" w:eastAsia="Times New Roman" w:hAnsi="Times New Roman"/>
      <w:color w:val="000000"/>
      <w:sz w:val="24"/>
      <w:szCs w:val="24"/>
    </w:rPr>
  </w:style>
  <w:style w:type="paragraph" w:customStyle="1" w:styleId="ConsPlusNonformat">
    <w:name w:val="ConsPlusNonformat"/>
    <w:uiPriority w:val="99"/>
    <w:rsid w:val="009D3AE9"/>
    <w:pPr>
      <w:widowControl w:val="0"/>
    </w:pPr>
    <w:rPr>
      <w:rFonts w:ascii="Courier New" w:eastAsia="Times New Roman" w:hAnsi="Courier New" w:cs="Courier New"/>
      <w:szCs w:val="24"/>
    </w:rPr>
  </w:style>
  <w:style w:type="character" w:customStyle="1" w:styleId="12">
    <w:name w:val="Текст концевой сноски Знак1"/>
    <w:uiPriority w:val="99"/>
    <w:rsid w:val="009D3AE9"/>
    <w:rPr>
      <w:rFonts w:ascii="Calibri" w:hAnsi="Calibri"/>
      <w:sz w:val="24"/>
    </w:rPr>
  </w:style>
  <w:style w:type="paragraph" w:customStyle="1" w:styleId="a1">
    <w:name w:val="обычный приложения"/>
    <w:basedOn w:val="Normal"/>
    <w:uiPriority w:val="99"/>
    <w:rsid w:val="009D3AE9"/>
    <w:pPr>
      <w:jc w:val="center"/>
    </w:pPr>
    <w:rPr>
      <w:rFonts w:ascii="Times New Roman" w:eastAsia="Calibri" w:hAnsi="Times New Roman"/>
      <w:b/>
      <w:sz w:val="24"/>
      <w:lang w:eastAsia="en-US"/>
    </w:rPr>
  </w:style>
  <w:style w:type="character" w:styleId="Emphasis">
    <w:name w:val="Emphasis"/>
    <w:basedOn w:val="DefaultParagraphFont"/>
    <w:uiPriority w:val="99"/>
    <w:qFormat/>
    <w:rsid w:val="009D3AE9"/>
    <w:rPr>
      <w:rFonts w:cs="Times New Roman"/>
      <w:i/>
    </w:rPr>
  </w:style>
  <w:style w:type="paragraph" w:styleId="DocumentMap">
    <w:name w:val="Document Map"/>
    <w:basedOn w:val="Normal"/>
    <w:link w:val="DocumentMapChar"/>
    <w:uiPriority w:val="99"/>
    <w:semiHidden/>
    <w:rsid w:val="009D3AE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D3AE9"/>
    <w:rPr>
      <w:rFonts w:ascii="Tahoma" w:hAnsi="Tahoma" w:cs="Tahoma"/>
      <w:sz w:val="16"/>
      <w:szCs w:val="16"/>
    </w:rPr>
  </w:style>
  <w:style w:type="paragraph" w:customStyle="1" w:styleId="a2">
    <w:name w:val="МУ Обычный стиль"/>
    <w:basedOn w:val="Normal"/>
    <w:uiPriority w:val="99"/>
    <w:rsid w:val="009D3AE9"/>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Normal"/>
    <w:uiPriority w:val="99"/>
    <w:rsid w:val="009D3AE9"/>
    <w:pPr>
      <w:spacing w:before="100" w:beforeAutospacing="1" w:after="100" w:afterAutospacing="1" w:line="240" w:lineRule="auto"/>
    </w:pPr>
    <w:rPr>
      <w:rFonts w:ascii="Times New Roman" w:hAnsi="Times New Roman"/>
      <w:sz w:val="24"/>
      <w:szCs w:val="24"/>
    </w:rPr>
  </w:style>
  <w:style w:type="paragraph" w:customStyle="1" w:styleId="s16">
    <w:name w:val="s_16"/>
    <w:basedOn w:val="Normal"/>
    <w:uiPriority w:val="99"/>
    <w:rsid w:val="009D3AE9"/>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9D3AE9"/>
    <w:rPr>
      <w:rFonts w:ascii="Times New Roman" w:hAnsi="Times New Roman"/>
      <w:sz w:val="22"/>
      <w:lang w:eastAsia="en-US"/>
    </w:rPr>
  </w:style>
  <w:style w:type="character" w:customStyle="1" w:styleId="DefaultFontHxMailStyle">
    <w:name w:val="Default Font HxMail Style"/>
    <w:uiPriority w:val="99"/>
    <w:rsid w:val="009D3AE9"/>
    <w:rPr>
      <w:rFonts w:ascii="Times New Roman" w:hAnsi="Times New Roman"/>
      <w:color w:val="5B9BD5"/>
      <w:u w:val="none"/>
    </w:rPr>
  </w:style>
  <w:style w:type="character" w:customStyle="1" w:styleId="ListParagraphChar">
    <w:name w:val="List Paragraph Char"/>
    <w:link w:val="ListParagraph"/>
    <w:uiPriority w:val="99"/>
    <w:locked/>
    <w:rsid w:val="009D3AE9"/>
    <w:rPr>
      <w:rFonts w:eastAsia="Times New Roman"/>
      <w:sz w:val="22"/>
    </w:rPr>
  </w:style>
  <w:style w:type="paragraph" w:customStyle="1" w:styleId="14">
    <w:name w:val="Обычный + 14 пт"/>
    <w:aliases w:val="По ширине,Первая строка:  1,27 см,Справа:  -0,14 см"/>
    <w:uiPriority w:val="99"/>
    <w:rsid w:val="009D3AE9"/>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paragraph" w:customStyle="1" w:styleId="a3">
    <w:name w:val="Прижатый влево"/>
    <w:uiPriority w:val="99"/>
    <w:rsid w:val="009D3AE9"/>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webSettings" Target="webSettings.xml"/><Relationship Id="rId9" Type="http://schemas.openxmlformats.org/officeDocument/2006/relationships/hyperlink" Target="http://www.22.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91</Pages>
  <Words>28146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VershininaNV</cp:lastModifiedBy>
  <cp:revision>88</cp:revision>
  <dcterms:created xsi:type="dcterms:W3CDTF">2021-08-05T05:57:00Z</dcterms:created>
  <dcterms:modified xsi:type="dcterms:W3CDTF">2023-03-13T09:18:00Z</dcterms:modified>
</cp:coreProperties>
</file>